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9D" w:rsidRPr="0003169D" w:rsidRDefault="0003169D" w:rsidP="0003169D">
      <w:pPr>
        <w:pStyle w:val="a3"/>
        <w:spacing w:line="360" w:lineRule="auto"/>
        <w:ind w:left="540" w:right="30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03169D">
        <w:rPr>
          <w:rStyle w:val="a4"/>
          <w:i/>
          <w:iCs/>
          <w:color w:val="000000" w:themeColor="text1"/>
          <w:sz w:val="28"/>
          <w:szCs w:val="28"/>
        </w:rPr>
        <w:t>Список использованной литературы: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1. Газета «Математика в школе» № 9. 2007г.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2. Газета «Математика в школе» № 17. 200г.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3. Газета «Математика в школе» № 36. 2004г.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4. Газета «Математика в школе» № 2. 2005г.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5. Газета «Математика в школе» № 47. 2004г.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6. Газета «Математика в школе» № 17. 1996г.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7. Газета «Математика в школе» № 43. 1996г.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8. Газета «Математика в школе» № 13. 2005г.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9. Газета «Математика в школе» № 15. 2005г.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10. Газета «Математика в школе» № 17. 2004г.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11. Газета «Математика в школе» № 24. 2005г.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12. Газета «Математика в школе» № 22. 2004г.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13. Газета «Математика в школе» № 18. 2005г.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14. Газета «Математика в школе» № 26. 2001г.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15. Газета «Математика в школе» № 31. 2004г.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16. Журнал «Математика в школе» № 10. 2005г.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17. Журнал «Математика в школе» № 6. 1998г.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18. «Алгебра и начала анализа 10-11кл.» под ред. А.Н. Колмогорова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lastRenderedPageBreak/>
        <w:t xml:space="preserve">19.  «Алгебра и начала анализа 10-11кл.» под ред. А. </w:t>
      </w: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Аменова</w:t>
      </w:r>
      <w:proofErr w:type="spellEnd"/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20. «Алгебра и начала анализа 10-11кл.» под ред. М.И. Башмакова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21. «Алгебраический тренажер» А.Г. </w:t>
      </w:r>
      <w:proofErr w:type="gram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Мерзляк</w:t>
      </w:r>
      <w:proofErr w:type="gram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>, В.Б. Полонский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22. «Тренировочные тематические задания повышенной сложности»                     Г.И. Ковалева, Т.И. </w:t>
      </w: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Бузулина</w:t>
      </w:r>
      <w:proofErr w:type="spellEnd"/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23. Математика 2007, 2008 реальные тесты.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24.ЕГЭ математика 2007. Учебно-тренировочные материалы для подготовки учащихся под </w:t>
      </w: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ред</w:t>
      </w:r>
      <w:proofErr w:type="gram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.Д</w:t>
      </w:r>
      <w:proofErr w:type="gram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енищева</w:t>
      </w:r>
      <w:proofErr w:type="spell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 Л.О.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25.Алгебра и начала анализа. ЕГЭ шаг за шагом. П.В.Семенов.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26.Сборник задач по математике для поступающих во </w:t>
      </w: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ВТУЗы</w:t>
      </w:r>
      <w:proofErr w:type="spell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 под </w:t>
      </w: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ред</w:t>
      </w:r>
      <w:proofErr w:type="gram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.С</w:t>
      </w:r>
      <w:proofErr w:type="gram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канави</w:t>
      </w:r>
      <w:proofErr w:type="spell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27. «Тесты по математике». Домашний репетитор</w:t>
      </w:r>
      <w:proofErr w:type="gram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</w:t>
      </w:r>
      <w:proofErr w:type="gram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 </w:t>
      </w:r>
      <w:proofErr w:type="gram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а</w:t>
      </w:r>
      <w:proofErr w:type="gram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втор </w:t>
      </w: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К.Н.Лунгу</w:t>
      </w:r>
      <w:proofErr w:type="spell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28.Математика. Пособие для подготовки к ЕГЭ по математике.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авт</w:t>
      </w:r>
      <w:proofErr w:type="gram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.К</w:t>
      </w:r>
      <w:proofErr w:type="gram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лово</w:t>
      </w:r>
      <w:proofErr w:type="spell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 xml:space="preserve"> А.Г., Калашников В.Ю.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29.Готовимся к ЕГЭ  «Математика». Задачи с параметрами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1)Применение свойств функций.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2)Иррациональные уравнения, неравенства, системы. Задачи с модулями.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both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3)Тригонометрия, уравнения, неравенства.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right"/>
        <w:rPr>
          <w:rStyle w:val="a4"/>
          <w:b w:val="0"/>
          <w:iCs/>
          <w:color w:val="000000" w:themeColor="text1"/>
          <w:sz w:val="28"/>
          <w:szCs w:val="28"/>
        </w:rPr>
      </w:pP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авт.В.В.Локоть</w:t>
      </w:r>
      <w:proofErr w:type="spell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</w:t>
      </w:r>
    </w:p>
    <w:p w:rsidR="0003169D" w:rsidRPr="0003169D" w:rsidRDefault="0003169D" w:rsidP="0003169D">
      <w:pPr>
        <w:pStyle w:val="a3"/>
        <w:spacing w:line="360" w:lineRule="auto"/>
        <w:ind w:left="900" w:right="30"/>
        <w:rPr>
          <w:rStyle w:val="a4"/>
          <w:b w:val="0"/>
          <w:iCs/>
          <w:color w:val="000000" w:themeColor="text1"/>
          <w:sz w:val="28"/>
          <w:szCs w:val="28"/>
        </w:rPr>
      </w:pPr>
      <w:r w:rsidRPr="0003169D">
        <w:rPr>
          <w:rStyle w:val="a4"/>
          <w:b w:val="0"/>
          <w:iCs/>
          <w:color w:val="000000" w:themeColor="text1"/>
          <w:sz w:val="28"/>
          <w:szCs w:val="28"/>
        </w:rPr>
        <w:t>30.Задачи по алгебре и началам анализа для 10-11 классов.</w:t>
      </w:r>
    </w:p>
    <w:p w:rsidR="0003169D" w:rsidRPr="0003169D" w:rsidRDefault="0003169D" w:rsidP="0003169D">
      <w:pPr>
        <w:pStyle w:val="a3"/>
        <w:spacing w:line="360" w:lineRule="auto"/>
        <w:ind w:left="900" w:right="30"/>
        <w:jc w:val="right"/>
        <w:rPr>
          <w:rStyle w:val="a4"/>
          <w:b w:val="0"/>
          <w:iCs/>
          <w:color w:val="000000" w:themeColor="text1"/>
          <w:sz w:val="28"/>
          <w:szCs w:val="28"/>
        </w:rPr>
      </w:pPr>
      <w:proofErr w:type="spell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lastRenderedPageBreak/>
        <w:t>авт.С.М.Саакян</w:t>
      </w:r>
      <w:proofErr w:type="gramStart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.А</w:t>
      </w:r>
      <w:proofErr w:type="gramEnd"/>
      <w:r w:rsidRPr="0003169D">
        <w:rPr>
          <w:rStyle w:val="a4"/>
          <w:b w:val="0"/>
          <w:iCs/>
          <w:color w:val="000000" w:themeColor="text1"/>
          <w:sz w:val="28"/>
          <w:szCs w:val="28"/>
        </w:rPr>
        <w:t>.М.Гольдман</w:t>
      </w:r>
      <w:proofErr w:type="spellEnd"/>
    </w:p>
    <w:p w:rsidR="00777280" w:rsidRPr="0003169D" w:rsidRDefault="00777280" w:rsidP="0003169D">
      <w:pPr>
        <w:spacing w:line="360" w:lineRule="auto"/>
        <w:rPr>
          <w:color w:val="000000" w:themeColor="text1"/>
          <w:sz w:val="28"/>
          <w:szCs w:val="28"/>
        </w:rPr>
      </w:pPr>
    </w:p>
    <w:sectPr w:rsidR="00777280" w:rsidRPr="0003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69D"/>
    <w:rsid w:val="0003169D"/>
    <w:rsid w:val="0077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/>
    </w:rPr>
  </w:style>
  <w:style w:type="character" w:styleId="a4">
    <w:name w:val="Strong"/>
    <w:basedOn w:val="a0"/>
    <w:qFormat/>
    <w:rsid w:val="00031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2011-01-23T21:04:00Z</dcterms:created>
  <dcterms:modified xsi:type="dcterms:W3CDTF">2011-01-23T21:04:00Z</dcterms:modified>
</cp:coreProperties>
</file>