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B" w:rsidRPr="00EB672B" w:rsidRDefault="00EB672B" w:rsidP="00EB672B">
      <w:pPr>
        <w:pStyle w:val="a3"/>
        <w:spacing w:line="360" w:lineRule="auto"/>
        <w:ind w:right="30"/>
        <w:jc w:val="center"/>
        <w:rPr>
          <w:color w:val="000000" w:themeColor="text1"/>
          <w:sz w:val="28"/>
          <w:szCs w:val="28"/>
        </w:rPr>
      </w:pPr>
      <w:r w:rsidRPr="00EB672B">
        <w:rPr>
          <w:b/>
          <w:bCs/>
          <w:i/>
          <w:iCs/>
          <w:color w:val="000000" w:themeColor="text1"/>
          <w:sz w:val="28"/>
          <w:szCs w:val="28"/>
        </w:rPr>
        <w:t>Приложение №2</w:t>
      </w:r>
    </w:p>
    <w:p w:rsidR="00EB672B" w:rsidRPr="00EB672B" w:rsidRDefault="00EB672B" w:rsidP="00EB672B">
      <w:pPr>
        <w:pStyle w:val="a3"/>
        <w:spacing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EB672B">
        <w:rPr>
          <w:b/>
          <w:bCs/>
          <w:i/>
          <w:iCs/>
          <w:color w:val="000000" w:themeColor="text1"/>
          <w:sz w:val="28"/>
          <w:szCs w:val="28"/>
        </w:rPr>
        <w:t>Дополнительные рекомендации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Постарайтесь понять, за что начисляются и за что снимаются баллы при ответе.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Научитесь внимательно читать формулировку задания. В ней содержатся все указания на то, как, по каким правилам, будут оценивать ваш ответ экзаменаторы.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Научитесь отвечать коротко и по существу задаваемого вопроса.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Не пишите ничего лишнего - система поощрительных баллов в ЕГЭ в настоящее время также не используется. Поэтому оценивать вашу эрудицию дополнительными баллами не будут, а время вы потеряете.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При выполнении расчетных задач старайтесь придерживаться той общей схемы решения, которой вас учили в школе: запишите все ключевые моменты решения (основные законы и формулы), дайте необходимые обоснования и пояснения, выполните необходимые преобразования и получите расчетные формулы, получите количественный ответ. При необходимости приведите поясняющие рисунки и графики.</w:t>
      </w:r>
    </w:p>
    <w:p w:rsidR="00EB672B" w:rsidRPr="00EB672B" w:rsidRDefault="00EB672B" w:rsidP="00EB672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672B">
        <w:rPr>
          <w:color w:val="000000" w:themeColor="text1"/>
          <w:sz w:val="28"/>
          <w:szCs w:val="28"/>
        </w:rPr>
        <w:t>При выполнении работы надо очень внимательно читать не только условие (содержательную часть) задания, но и формулировку задания (что именно требуется сделать), и инструкцию по выполнению задания (как записать ответ)</w:t>
      </w:r>
      <w:proofErr w:type="gramStart"/>
      <w:r w:rsidRPr="00EB672B">
        <w:rPr>
          <w:color w:val="000000" w:themeColor="text1"/>
          <w:sz w:val="28"/>
          <w:szCs w:val="28"/>
        </w:rPr>
        <w:t>.</w:t>
      </w:r>
      <w:proofErr w:type="gramEnd"/>
      <w:r w:rsidRPr="00EB672B">
        <w:rPr>
          <w:color w:val="000000" w:themeColor="text1"/>
          <w:sz w:val="28"/>
          <w:szCs w:val="28"/>
        </w:rPr>
        <w:t xml:space="preserve"> </w:t>
      </w:r>
      <w:proofErr w:type="gramStart"/>
      <w:r w:rsidRPr="00EB672B">
        <w:rPr>
          <w:color w:val="000000" w:themeColor="text1"/>
          <w:sz w:val="28"/>
          <w:szCs w:val="28"/>
        </w:rPr>
        <w:t>е</w:t>
      </w:r>
      <w:proofErr w:type="gramEnd"/>
      <w:r w:rsidRPr="00EB672B">
        <w:rPr>
          <w:color w:val="000000" w:themeColor="text1"/>
          <w:sz w:val="28"/>
          <w:szCs w:val="28"/>
        </w:rPr>
        <w:t>сли ответ будет записан не в соответствии с инструкцией, не исключено, что компьютер при проверке оценит его как неправильный.</w:t>
      </w:r>
    </w:p>
    <w:p w:rsidR="00544BCF" w:rsidRPr="00EB672B" w:rsidRDefault="00544BCF" w:rsidP="00EB672B">
      <w:pPr>
        <w:spacing w:line="360" w:lineRule="auto"/>
        <w:rPr>
          <w:color w:val="000000" w:themeColor="text1"/>
          <w:sz w:val="28"/>
          <w:szCs w:val="28"/>
        </w:rPr>
      </w:pPr>
    </w:p>
    <w:sectPr w:rsidR="00544BCF" w:rsidRPr="00EB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B7E"/>
    <w:multiLevelType w:val="hybridMultilevel"/>
    <w:tmpl w:val="5FF4A18C"/>
    <w:lvl w:ilvl="0" w:tplc="A4664C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2B"/>
    <w:rsid w:val="00544BCF"/>
    <w:rsid w:val="00EB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2011-01-23T21:01:00Z</dcterms:created>
  <dcterms:modified xsi:type="dcterms:W3CDTF">2011-01-23T21:01:00Z</dcterms:modified>
</cp:coreProperties>
</file>