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F7" w:rsidRDefault="0076518C" w:rsidP="001E5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70">
        <w:rPr>
          <w:rFonts w:ascii="Times New Roman" w:hAnsi="Times New Roman" w:cs="Times New Roman"/>
          <w:b/>
          <w:sz w:val="24"/>
          <w:szCs w:val="24"/>
        </w:rPr>
        <w:t>Творчество Пе</w:t>
      </w:r>
      <w:r w:rsidR="007A03F7" w:rsidRPr="001E5B70">
        <w:rPr>
          <w:rFonts w:ascii="Times New Roman" w:hAnsi="Times New Roman" w:cs="Times New Roman"/>
          <w:b/>
          <w:sz w:val="24"/>
          <w:szCs w:val="24"/>
        </w:rPr>
        <w:t>тр</w:t>
      </w:r>
      <w:r w:rsidRPr="001E5B70">
        <w:rPr>
          <w:rFonts w:ascii="Times New Roman" w:hAnsi="Times New Roman" w:cs="Times New Roman"/>
          <w:b/>
          <w:sz w:val="24"/>
          <w:szCs w:val="24"/>
        </w:rPr>
        <w:t>а</w:t>
      </w:r>
      <w:r w:rsidR="007A03F7" w:rsidRPr="001E5B70">
        <w:rPr>
          <w:rFonts w:ascii="Times New Roman" w:hAnsi="Times New Roman" w:cs="Times New Roman"/>
          <w:b/>
          <w:sz w:val="24"/>
          <w:szCs w:val="24"/>
        </w:rPr>
        <w:t xml:space="preserve"> Ильич</w:t>
      </w:r>
      <w:r w:rsidRPr="001E5B70">
        <w:rPr>
          <w:rFonts w:ascii="Times New Roman" w:hAnsi="Times New Roman" w:cs="Times New Roman"/>
          <w:b/>
          <w:sz w:val="24"/>
          <w:szCs w:val="24"/>
        </w:rPr>
        <w:t>а Чайковсковского</w:t>
      </w:r>
      <w:r w:rsidR="00564A0E" w:rsidRPr="001E5B70">
        <w:rPr>
          <w:rFonts w:ascii="Times New Roman" w:hAnsi="Times New Roman" w:cs="Times New Roman"/>
          <w:b/>
          <w:sz w:val="24"/>
          <w:szCs w:val="24"/>
        </w:rPr>
        <w:t>.</w:t>
      </w:r>
    </w:p>
    <w:p w:rsidR="001E5B70" w:rsidRPr="001E5B70" w:rsidRDefault="001E5B70" w:rsidP="001E5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3F7" w:rsidRPr="001E5B70" w:rsidRDefault="00284DF7" w:rsidP="007A03F7">
      <w:pPr>
        <w:rPr>
          <w:rFonts w:ascii="Times New Roman" w:hAnsi="Times New Roman" w:cs="Times New Roman"/>
          <w:sz w:val="24"/>
          <w:szCs w:val="24"/>
        </w:rPr>
      </w:pPr>
      <w:r w:rsidRPr="001E5B70">
        <w:rPr>
          <w:rFonts w:ascii="Times New Roman" w:hAnsi="Times New Roman" w:cs="Times New Roman"/>
          <w:sz w:val="24"/>
          <w:szCs w:val="24"/>
        </w:rPr>
        <w:t>Чайковский</w:t>
      </w:r>
      <w:r w:rsidR="007A03F7" w:rsidRPr="001E5B70">
        <w:rPr>
          <w:rFonts w:ascii="Times New Roman" w:hAnsi="Times New Roman" w:cs="Times New Roman"/>
          <w:sz w:val="24"/>
          <w:szCs w:val="24"/>
        </w:rPr>
        <w:t xml:space="preserve"> Пётр Ильич – один из крупнейших русских композиторов, родился 25 апреля 1840г. в </w:t>
      </w:r>
      <w:proofErr w:type="spellStart"/>
      <w:r w:rsidR="007A03F7" w:rsidRPr="001E5B70">
        <w:rPr>
          <w:rFonts w:ascii="Times New Roman" w:hAnsi="Times New Roman" w:cs="Times New Roman"/>
          <w:sz w:val="24"/>
          <w:szCs w:val="24"/>
        </w:rPr>
        <w:t>Камско</w:t>
      </w:r>
      <w:proofErr w:type="spellEnd"/>
      <w:r w:rsidR="007A03F7" w:rsidRPr="001E5B70">
        <w:rPr>
          <w:rFonts w:ascii="Times New Roman" w:hAnsi="Times New Roman" w:cs="Times New Roman"/>
          <w:sz w:val="24"/>
          <w:szCs w:val="24"/>
        </w:rPr>
        <w:t xml:space="preserve"> – Воткинском заводе  Вятской гу</w:t>
      </w:r>
      <w:r w:rsidR="00C01B5E" w:rsidRPr="001E5B70">
        <w:rPr>
          <w:rFonts w:ascii="Times New Roman" w:hAnsi="Times New Roman" w:cs="Times New Roman"/>
          <w:sz w:val="24"/>
          <w:szCs w:val="24"/>
        </w:rPr>
        <w:t xml:space="preserve">бернии </w:t>
      </w:r>
      <w:proofErr w:type="gramStart"/>
      <w:r w:rsidR="00C01B5E" w:rsidRPr="001E5B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1B5E" w:rsidRPr="001E5B70">
        <w:rPr>
          <w:rFonts w:ascii="Times New Roman" w:hAnsi="Times New Roman" w:cs="Times New Roman"/>
          <w:sz w:val="24"/>
          <w:szCs w:val="24"/>
        </w:rPr>
        <w:t>ныне г. Воткинск) начальником которого был его отец – горный инженер. С раннего</w:t>
      </w:r>
      <w:r w:rsidR="007A03F7" w:rsidRPr="001E5B70">
        <w:rPr>
          <w:rFonts w:ascii="Times New Roman" w:hAnsi="Times New Roman" w:cs="Times New Roman"/>
          <w:sz w:val="24"/>
          <w:szCs w:val="24"/>
        </w:rPr>
        <w:t xml:space="preserve"> </w:t>
      </w:r>
      <w:r w:rsidR="00C01B5E" w:rsidRPr="001E5B70">
        <w:rPr>
          <w:rFonts w:ascii="Times New Roman" w:hAnsi="Times New Roman" w:cs="Times New Roman"/>
          <w:sz w:val="24"/>
          <w:szCs w:val="24"/>
        </w:rPr>
        <w:t>детства мальчика тянуло к фортепиано, за которым он проводил  свой досуг. Семи лет Чайковский записывал уже свои</w:t>
      </w:r>
      <w:r w:rsidR="00523E4C" w:rsidRPr="001E5B70">
        <w:rPr>
          <w:rFonts w:ascii="Times New Roman" w:hAnsi="Times New Roman" w:cs="Times New Roman"/>
          <w:sz w:val="24"/>
          <w:szCs w:val="24"/>
        </w:rPr>
        <w:t xml:space="preserve"> детские впечатления. Нельзя сказать, чтобы музыкальная атмосфера окружала Чайковского в детстве. Домашний орган с валами был первым знакомым ему инструментом, на котором он услыхал арию </w:t>
      </w:r>
      <w:proofErr w:type="spellStart"/>
      <w:r w:rsidR="00523E4C" w:rsidRPr="001E5B70">
        <w:rPr>
          <w:rFonts w:ascii="Times New Roman" w:hAnsi="Times New Roman" w:cs="Times New Roman"/>
          <w:sz w:val="24"/>
          <w:szCs w:val="24"/>
        </w:rPr>
        <w:t>Церлины</w:t>
      </w:r>
      <w:proofErr w:type="spellEnd"/>
      <w:r w:rsidR="00523E4C" w:rsidRPr="001E5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E4C" w:rsidRPr="001E5B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23E4C" w:rsidRPr="001E5B7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1E5B70">
        <w:rPr>
          <w:rFonts w:ascii="Times New Roman" w:hAnsi="Times New Roman" w:cs="Times New Roman"/>
          <w:sz w:val="24"/>
          <w:szCs w:val="24"/>
        </w:rPr>
        <w:t>Дон</w:t>
      </w:r>
      <w:proofErr w:type="gramEnd"/>
      <w:r w:rsidRPr="001E5B70">
        <w:rPr>
          <w:rFonts w:ascii="Times New Roman" w:hAnsi="Times New Roman" w:cs="Times New Roman"/>
          <w:sz w:val="24"/>
          <w:szCs w:val="24"/>
        </w:rPr>
        <w:t xml:space="preserve"> Жуана» Моцарта. В продолжение  всей жизни Чайковский </w:t>
      </w:r>
      <w:r w:rsidR="007A03F7" w:rsidRPr="001E5B70">
        <w:rPr>
          <w:rFonts w:ascii="Times New Roman" w:hAnsi="Times New Roman" w:cs="Times New Roman"/>
          <w:sz w:val="24"/>
          <w:szCs w:val="24"/>
        </w:rPr>
        <w:t xml:space="preserve"> </w:t>
      </w:r>
      <w:r w:rsidRPr="001E5B70">
        <w:rPr>
          <w:rFonts w:ascii="Times New Roman" w:hAnsi="Times New Roman" w:cs="Times New Roman"/>
          <w:sz w:val="24"/>
          <w:szCs w:val="24"/>
        </w:rPr>
        <w:t xml:space="preserve">сохранил особое благоговение к этому </w:t>
      </w:r>
      <w:r w:rsidR="0076518C" w:rsidRPr="001E5B70">
        <w:rPr>
          <w:rFonts w:ascii="Times New Roman" w:hAnsi="Times New Roman" w:cs="Times New Roman"/>
          <w:sz w:val="24"/>
          <w:szCs w:val="24"/>
        </w:rPr>
        <w:t>великому композитору.</w:t>
      </w:r>
    </w:p>
    <w:p w:rsidR="0076518C" w:rsidRPr="001E5B70" w:rsidRDefault="0076518C" w:rsidP="007A03F7">
      <w:pPr>
        <w:rPr>
          <w:rFonts w:ascii="Times New Roman" w:hAnsi="Times New Roman" w:cs="Times New Roman"/>
          <w:sz w:val="24"/>
          <w:szCs w:val="24"/>
        </w:rPr>
      </w:pPr>
      <w:r w:rsidRPr="001E5B70">
        <w:rPr>
          <w:rFonts w:ascii="Times New Roman" w:hAnsi="Times New Roman" w:cs="Times New Roman"/>
          <w:sz w:val="24"/>
          <w:szCs w:val="24"/>
        </w:rPr>
        <w:t>В 1850-59г.г. Чайковский учился в Училище правоведения в Петербурге. Где не проявлял среди товарищей своих особых стремлений к музыке. Однако он решился поступить в Петербургскую консерваторию. Несмотря на довольно скептическое отношение родственников к его намерению. В 1865г. он окончил курс Консерватории с серебряной медалью. Написав кантату на оду Шиллера: «К радости». Другие его консерваторские работы – увертюра к «Грозе» И Танцы сенных девушек, были включены впоследствии в оперу «Воевода».</w:t>
      </w:r>
    </w:p>
    <w:p w:rsidR="00657B3C" w:rsidRPr="001E5B70" w:rsidRDefault="00657B3C" w:rsidP="007A03F7">
      <w:pPr>
        <w:rPr>
          <w:rFonts w:ascii="Times New Roman" w:hAnsi="Times New Roman" w:cs="Times New Roman"/>
          <w:sz w:val="24"/>
          <w:szCs w:val="24"/>
        </w:rPr>
      </w:pPr>
      <w:r w:rsidRPr="001E5B70">
        <w:rPr>
          <w:rFonts w:ascii="Times New Roman" w:hAnsi="Times New Roman" w:cs="Times New Roman"/>
          <w:sz w:val="24"/>
          <w:szCs w:val="24"/>
        </w:rPr>
        <w:t xml:space="preserve">Уже в 1866-1877 г.г. наступает расцвет творчества Чайковского. В эти годы созданы: 3 симфонии («Зимние грёзы», 1866;1872, 1875;начата 4-я симфония). Несколько программных оркестровых сочинений. </w:t>
      </w:r>
      <w:proofErr w:type="gramStart"/>
      <w:r w:rsidRPr="001E5B70">
        <w:rPr>
          <w:rFonts w:ascii="Times New Roman" w:hAnsi="Times New Roman" w:cs="Times New Roman"/>
          <w:sz w:val="24"/>
          <w:szCs w:val="24"/>
        </w:rPr>
        <w:t>В том числе увертюра-фантазия «</w:t>
      </w:r>
      <w:r w:rsidR="00A03335" w:rsidRPr="001E5B70">
        <w:rPr>
          <w:rFonts w:ascii="Times New Roman" w:hAnsi="Times New Roman" w:cs="Times New Roman"/>
          <w:sz w:val="24"/>
          <w:szCs w:val="24"/>
        </w:rPr>
        <w:t>Ромео и Д</w:t>
      </w:r>
      <w:r w:rsidRPr="001E5B70">
        <w:rPr>
          <w:rFonts w:ascii="Times New Roman" w:hAnsi="Times New Roman" w:cs="Times New Roman"/>
          <w:sz w:val="24"/>
          <w:szCs w:val="24"/>
        </w:rPr>
        <w:t>жульетт</w:t>
      </w:r>
      <w:r w:rsidR="00E3248C" w:rsidRPr="001E5B70">
        <w:rPr>
          <w:rFonts w:ascii="Times New Roman" w:hAnsi="Times New Roman" w:cs="Times New Roman"/>
          <w:sz w:val="24"/>
          <w:szCs w:val="24"/>
        </w:rPr>
        <w:t xml:space="preserve">а» (1869), симфоническая фантазия «Буря» (1873) и «Франческа да </w:t>
      </w:r>
      <w:proofErr w:type="spellStart"/>
      <w:r w:rsidR="00E3248C" w:rsidRPr="001E5B70">
        <w:rPr>
          <w:rFonts w:ascii="Times New Roman" w:hAnsi="Times New Roman" w:cs="Times New Roman"/>
          <w:sz w:val="24"/>
          <w:szCs w:val="24"/>
        </w:rPr>
        <w:t>Рамини</w:t>
      </w:r>
      <w:proofErr w:type="spellEnd"/>
      <w:r w:rsidR="00E3248C" w:rsidRPr="001E5B70">
        <w:rPr>
          <w:rFonts w:ascii="Times New Roman" w:hAnsi="Times New Roman" w:cs="Times New Roman"/>
          <w:sz w:val="24"/>
          <w:szCs w:val="24"/>
        </w:rPr>
        <w:t>» (1876), 1-й концерт для фортепиано с оркестром (1875), «Вариации на тему рококо» для виолончели с оркестром(1876), 3 струнных квартета (1871, 1874, 1876), оперы «Воевода» (1868), «Ундина» (1869), «Опричник»</w:t>
      </w:r>
      <w:r w:rsidR="00B44093" w:rsidRPr="001E5B70">
        <w:rPr>
          <w:rFonts w:ascii="Times New Roman" w:hAnsi="Times New Roman" w:cs="Times New Roman"/>
          <w:sz w:val="24"/>
          <w:szCs w:val="24"/>
        </w:rPr>
        <w:t xml:space="preserve"> (1872), «Кузнец </w:t>
      </w:r>
      <w:proofErr w:type="spellStart"/>
      <w:r w:rsidR="00B44093" w:rsidRPr="001E5B70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B44093" w:rsidRPr="001E5B70">
        <w:rPr>
          <w:rFonts w:ascii="Times New Roman" w:hAnsi="Times New Roman" w:cs="Times New Roman"/>
          <w:sz w:val="24"/>
          <w:szCs w:val="24"/>
        </w:rPr>
        <w:t>» (1874), балет «Лебединое озеро» (1876), музыка к пьесе А.Н. Островского «Снегурочка</w:t>
      </w:r>
      <w:proofErr w:type="gramEnd"/>
      <w:r w:rsidR="00B44093" w:rsidRPr="001E5B70">
        <w:rPr>
          <w:rFonts w:ascii="Times New Roman" w:hAnsi="Times New Roman" w:cs="Times New Roman"/>
          <w:sz w:val="24"/>
          <w:szCs w:val="24"/>
        </w:rPr>
        <w:t>» (1873), фортепианные пьесы (в т.ч. цикл «Времена года» (1876), романсы и другие.</w:t>
      </w:r>
    </w:p>
    <w:p w:rsidR="002C16A9" w:rsidRPr="001E5B70" w:rsidRDefault="002C16A9" w:rsidP="007A03F7">
      <w:pPr>
        <w:rPr>
          <w:rFonts w:ascii="Times New Roman" w:hAnsi="Times New Roman" w:cs="Times New Roman"/>
          <w:sz w:val="24"/>
          <w:szCs w:val="24"/>
        </w:rPr>
      </w:pPr>
      <w:r w:rsidRPr="001E5B70">
        <w:rPr>
          <w:rFonts w:ascii="Times New Roman" w:hAnsi="Times New Roman" w:cs="Times New Roman"/>
          <w:sz w:val="24"/>
          <w:szCs w:val="24"/>
        </w:rPr>
        <w:t>Опере «Евгений Онегин» вместе с шестой симфонией. Написанной в конце жизни Чайковского, суждено было увековечить его имя.</w:t>
      </w:r>
    </w:p>
    <w:p w:rsidR="007A03F7" w:rsidRPr="001E5B70" w:rsidRDefault="002C16A9" w:rsidP="007A03F7">
      <w:pPr>
        <w:rPr>
          <w:rFonts w:ascii="Times New Roman" w:hAnsi="Times New Roman" w:cs="Times New Roman"/>
          <w:sz w:val="24"/>
          <w:szCs w:val="24"/>
        </w:rPr>
      </w:pPr>
      <w:r w:rsidRPr="001E5B70">
        <w:rPr>
          <w:rFonts w:ascii="Times New Roman" w:hAnsi="Times New Roman" w:cs="Times New Roman"/>
          <w:sz w:val="24"/>
          <w:szCs w:val="24"/>
        </w:rPr>
        <w:t>Композитор скончался 25октября 1893года в Петербурге. Был похоронен в Александро-Невской Лавре.</w:t>
      </w:r>
    </w:p>
    <w:sectPr w:rsidR="007A03F7" w:rsidRPr="001E5B70" w:rsidSect="00C2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F7"/>
    <w:rsid w:val="00033540"/>
    <w:rsid w:val="000F494A"/>
    <w:rsid w:val="001E5B70"/>
    <w:rsid w:val="00284DF7"/>
    <w:rsid w:val="002C16A9"/>
    <w:rsid w:val="00523E4C"/>
    <w:rsid w:val="00564A0E"/>
    <w:rsid w:val="00651993"/>
    <w:rsid w:val="00657B3C"/>
    <w:rsid w:val="00730CB8"/>
    <w:rsid w:val="0076518C"/>
    <w:rsid w:val="0078129F"/>
    <w:rsid w:val="007A03F7"/>
    <w:rsid w:val="00967F6C"/>
    <w:rsid w:val="00A03335"/>
    <w:rsid w:val="00B44093"/>
    <w:rsid w:val="00C01B5E"/>
    <w:rsid w:val="00C21122"/>
    <w:rsid w:val="00C23183"/>
    <w:rsid w:val="00D02AB2"/>
    <w:rsid w:val="00D350AB"/>
    <w:rsid w:val="00D81F96"/>
    <w:rsid w:val="00E252AC"/>
    <w:rsid w:val="00E3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2009-03-30T10:35:00Z</cp:lastPrinted>
  <dcterms:created xsi:type="dcterms:W3CDTF">2009-03-03T07:51:00Z</dcterms:created>
  <dcterms:modified xsi:type="dcterms:W3CDTF">2011-01-29T07:21:00Z</dcterms:modified>
</cp:coreProperties>
</file>