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A2" w:rsidRDefault="006E74A2" w:rsidP="006E74A2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№3</w:t>
      </w:r>
    </w:p>
    <w:p w:rsidR="006E74A2" w:rsidRPr="004F140B" w:rsidRDefault="006E74A2" w:rsidP="006E74A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F140B">
        <w:rPr>
          <w:rFonts w:ascii="Times New Roman" w:hAnsi="Times New Roman"/>
          <w:b/>
          <w:i/>
          <w:sz w:val="24"/>
          <w:szCs w:val="24"/>
        </w:rPr>
        <w:t>Взаимоотношения Золотой Орды и Руси</w:t>
      </w:r>
    </w:p>
    <w:p w:rsidR="006E74A2" w:rsidRPr="004F140B" w:rsidRDefault="006E74A2" w:rsidP="006E74A2">
      <w:pPr>
        <w:pStyle w:val="a3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hAnsi="Times New Roman"/>
          <w:sz w:val="24"/>
          <w:szCs w:val="24"/>
        </w:rPr>
        <w:tab/>
        <w:t xml:space="preserve">Одно из стереотипных: представлений о Золотой Орде состоит в том, что это государство было чисто кочевническим и почти не имело городов. Этот стереотип переносит ситуацию времен Чингисхана на всю историю Золотой  Орды. Уже преемники Чингисхана отчетливо поняли, что   «нельзя управлять Поднебесной, сидя на коне». В Золотой Орде было создано более сотни городов, выполнявших функции административно-налоговых и торгово-ремесленных центров. Столица государства — город </w:t>
      </w:r>
      <w:proofErr w:type="gramStart"/>
      <w:r w:rsidRPr="004F140B">
        <w:rPr>
          <w:rFonts w:ascii="Times New Roman" w:hAnsi="Times New Roman"/>
          <w:sz w:val="24"/>
          <w:szCs w:val="24"/>
        </w:rPr>
        <w:t>Сарай—насчитывала</w:t>
      </w:r>
      <w:proofErr w:type="gramEnd"/>
      <w:r w:rsidRPr="004F140B">
        <w:rPr>
          <w:rFonts w:ascii="Times New Roman" w:hAnsi="Times New Roman"/>
          <w:sz w:val="24"/>
          <w:szCs w:val="24"/>
        </w:rPr>
        <w:t xml:space="preserve"> 75 тысяч жителей. По средневековым масштабам это был огромный город. Подавляющее большинство золотоордынских городов было разрушено Тимуром в конце </w:t>
      </w:r>
      <w:r w:rsidRPr="004F140B">
        <w:rPr>
          <w:rFonts w:ascii="Times New Roman" w:hAnsi="Times New Roman"/>
          <w:sz w:val="24"/>
          <w:szCs w:val="24"/>
          <w:lang w:val="en-US"/>
        </w:rPr>
        <w:t>XIV</w:t>
      </w:r>
      <w:r w:rsidRPr="004F140B">
        <w:rPr>
          <w:rFonts w:ascii="Times New Roman" w:hAnsi="Times New Roman"/>
          <w:sz w:val="24"/>
          <w:szCs w:val="24"/>
        </w:rPr>
        <w:t xml:space="preserve"> века, но некоторые сохранились до наших дней— </w:t>
      </w:r>
      <w:proofErr w:type="gramStart"/>
      <w:r w:rsidRPr="004F140B">
        <w:rPr>
          <w:rFonts w:ascii="Times New Roman" w:hAnsi="Times New Roman"/>
          <w:sz w:val="24"/>
          <w:szCs w:val="24"/>
        </w:rPr>
        <w:t>Аз</w:t>
      </w:r>
      <w:proofErr w:type="gramEnd"/>
      <w:r w:rsidRPr="004F140B">
        <w:rPr>
          <w:rFonts w:ascii="Times New Roman" w:hAnsi="Times New Roman"/>
          <w:sz w:val="24"/>
          <w:szCs w:val="24"/>
        </w:rPr>
        <w:t xml:space="preserve">ов, Казань, Старый Крым, Тюмень и др. На золотоордынской территории строились города и о преобладанием русского населения—Елец, Тула, Калуга, Это были резиденции и опорные гарнизоны </w:t>
      </w:r>
      <w:proofErr w:type="spellStart"/>
      <w:r w:rsidRPr="004F140B">
        <w:rPr>
          <w:rFonts w:ascii="Times New Roman" w:hAnsi="Times New Roman"/>
          <w:sz w:val="24"/>
          <w:szCs w:val="24"/>
        </w:rPr>
        <w:t>баскачества</w:t>
      </w:r>
      <w:proofErr w:type="spellEnd"/>
      <w:r w:rsidRPr="004F140B">
        <w:rPr>
          <w:rFonts w:ascii="Times New Roman" w:hAnsi="Times New Roman"/>
          <w:sz w:val="24"/>
          <w:szCs w:val="24"/>
        </w:rPr>
        <w:t xml:space="preserve"> («Калуга» переводится как «застава»). Благодаря союзу городов со степью развивались ремесла и караванная торговля, создавался экономический потенциал, длитель</w:t>
      </w:r>
      <w:r w:rsidRPr="004F140B">
        <w:rPr>
          <w:rFonts w:ascii="Times New Roman" w:hAnsi="Times New Roman"/>
          <w:sz w:val="24"/>
          <w:szCs w:val="24"/>
        </w:rPr>
        <w:softHyphen/>
        <w:t>ное время способствовавший сохранению могущества Орды.</w:t>
      </w:r>
    </w:p>
    <w:p w:rsidR="006E74A2" w:rsidRPr="004F140B" w:rsidRDefault="006E74A2" w:rsidP="006E74A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>Зависимость Руси от Орды сочеталась с неоднозначным  развитием политических и дипломатических отношений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одной стороны, русские, князья получали подтверждения на княжение в ханской ставке, неугодные ордынцам убирались с политической арены. С другой же стороны и Русь имела каналы политического и духовно-идёологического влияния на Орду. Особую роль играла русская православная церковь. В 1261 году в Сарае была учреждена епархия русской церкви, что позволило через миссионер скую и проповедническую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деятельность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распространяя духовно-культурное влияние Руси в Орде, а также защищать интересы православных пленников. В  1279 году русский митрополит получил от хана охранную грамоту, которая признавала неприкосновенность православной веры, храмов и церковного имущества. Православная церковь освобождалась от выплаты дани монголам, что позволяло под ее прикрытием формировать материальную  базу для начала освободительной борьбы.</w:t>
      </w:r>
    </w:p>
    <w:p w:rsidR="006E74A2" w:rsidRPr="004F140B" w:rsidRDefault="006E74A2" w:rsidP="006E74A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Однако вопрос о формировании освободительной идеологии окончательно вышел на повестку дня лишь в 1313 году после объявления ханом Узбеком, ислама официальной религией Орды. До этого момента события развивались так, что Золотая Орда могла стать если не прямо русским, то монголо-русским государством,  как было монголо-китайское, монголо-персидское, а с другой стороны — литовско-русское. Существенным для такого слияния в новых монгольских государствах был религиозный вопрос. Культурное слияние было полным, когда правящая монгольская знать принимала веру большинства на селения страны, как это было в Китае (буддизм) и в Персии (ислам). При условии, что монгольские ханы приняли бы православие, духовным и культурным центром русской земли мог оказаться Сарай, а не Москва.   </w:t>
      </w:r>
    </w:p>
    <w:p w:rsidR="006E74A2" w:rsidRPr="004F140B" w:rsidRDefault="006E74A2" w:rsidP="006E74A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Деятельность православной епархии в Орде не прошла даром. После 1313 года на Русь двинулся поток православных татар. Они в большинстве своем принимались на военную службу к московскому князю, находившемуся в союзе с православной церковью. Москва затмила могуществом другие княжества, получив в свою дружину </w:t>
      </w:r>
      <w:r w:rsidRPr="004F140B">
        <w:rPr>
          <w:rFonts w:ascii="Times New Roman" w:eastAsia="Times New Roman" w:hAnsi="Times New Roman"/>
          <w:iCs/>
          <w:color w:val="000000"/>
          <w:sz w:val="24"/>
          <w:szCs w:val="24"/>
        </w:rPr>
        <w:t>во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инов, не имевших себе равных за счет совершенной боев вой выучки и особой воинской солидарности.</w:t>
      </w:r>
    </w:p>
    <w:p w:rsidR="006E74A2" w:rsidRPr="004F140B" w:rsidRDefault="006E74A2" w:rsidP="006E74A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6E74A2" w:rsidRPr="004F140B" w:rsidRDefault="006E74A2" w:rsidP="006E74A2">
      <w:pPr>
        <w:pStyle w:val="a3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4F140B">
        <w:rPr>
          <w:rFonts w:ascii="Times New Roman" w:hAnsi="Times New Roman"/>
          <w:sz w:val="24"/>
          <w:szCs w:val="24"/>
        </w:rPr>
        <w:t xml:space="preserve"> Насколько развито было государство Золотая Орда в конце </w:t>
      </w:r>
      <w:proofErr w:type="gramStart"/>
      <w:r w:rsidRPr="004F140B">
        <w:rPr>
          <w:rFonts w:ascii="Times New Roman" w:hAnsi="Times New Roman"/>
          <w:sz w:val="24"/>
          <w:szCs w:val="24"/>
        </w:rPr>
        <w:t>Х</w:t>
      </w:r>
      <w:proofErr w:type="gramEnd"/>
      <w:r w:rsidRPr="004F140B">
        <w:rPr>
          <w:rFonts w:ascii="Times New Roman" w:hAnsi="Times New Roman"/>
          <w:sz w:val="24"/>
          <w:szCs w:val="24"/>
          <w:lang w:val="en-US"/>
        </w:rPr>
        <w:t>III</w:t>
      </w:r>
      <w:r w:rsidRPr="004F140B">
        <w:rPr>
          <w:rFonts w:ascii="Times New Roman" w:hAnsi="Times New Roman"/>
          <w:sz w:val="24"/>
          <w:szCs w:val="24"/>
        </w:rPr>
        <w:t xml:space="preserve"> – начале Х</w:t>
      </w:r>
      <w:r w:rsidRPr="004F140B">
        <w:rPr>
          <w:rFonts w:ascii="Times New Roman" w:hAnsi="Times New Roman"/>
          <w:sz w:val="24"/>
          <w:szCs w:val="24"/>
          <w:lang w:val="en-US"/>
        </w:rPr>
        <w:t>IV</w:t>
      </w:r>
      <w:r w:rsidRPr="004F140B">
        <w:rPr>
          <w:rFonts w:ascii="Times New Roman" w:hAnsi="Times New Roman"/>
          <w:sz w:val="24"/>
          <w:szCs w:val="24"/>
        </w:rPr>
        <w:t xml:space="preserve"> вв.?</w:t>
      </w:r>
    </w:p>
    <w:p w:rsidR="006E74A2" w:rsidRPr="004F140B" w:rsidRDefault="006E74A2" w:rsidP="006E74A2">
      <w:pPr>
        <w:pStyle w:val="a3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hAnsi="Times New Roman"/>
          <w:sz w:val="24"/>
          <w:szCs w:val="24"/>
        </w:rPr>
        <w:t>2. Какие факторы обусловили рассвет Золотой Орды?</w:t>
      </w:r>
    </w:p>
    <w:p w:rsidR="006E74A2" w:rsidRPr="004F140B" w:rsidRDefault="006E74A2" w:rsidP="006E74A2">
      <w:pPr>
        <w:pStyle w:val="a3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hAnsi="Times New Roman"/>
          <w:sz w:val="24"/>
          <w:szCs w:val="24"/>
        </w:rPr>
        <w:t>3. Какую роль сыграло принятие ислама на взаимоотношениях Золотой Орды и Руси?</w:t>
      </w:r>
    </w:p>
    <w:p w:rsidR="006E74A2" w:rsidRPr="004F140B" w:rsidRDefault="006E74A2" w:rsidP="006E7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74A2" w:rsidRPr="004F140B" w:rsidRDefault="006E74A2" w:rsidP="006E7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74A2" w:rsidRPr="004F140B" w:rsidRDefault="006E74A2" w:rsidP="006E7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74A2" w:rsidRDefault="006E74A2" w:rsidP="006E7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E74A2" w:rsidRDefault="006E74A2" w:rsidP="006E7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E74A2" w:rsidRDefault="006E74A2" w:rsidP="006E7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A2"/>
    <w:rsid w:val="00141634"/>
    <w:rsid w:val="006E74A2"/>
    <w:rsid w:val="00842196"/>
    <w:rsid w:val="00A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4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2011-06-16T06:58:00Z</dcterms:created>
  <dcterms:modified xsi:type="dcterms:W3CDTF">2011-06-16T06:58:00Z</dcterms:modified>
</cp:coreProperties>
</file>