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0B" w:rsidRPr="004C7F79" w:rsidRDefault="00ED320B" w:rsidP="00ED320B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4C7F79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="00E457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7F79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ED320B" w:rsidRDefault="00ED320B" w:rsidP="00ED320B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D320B" w:rsidRDefault="00ED320B" w:rsidP="00ED320B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C1A48">
        <w:rPr>
          <w:rFonts w:ascii="Times New Roman" w:hAnsi="Times New Roman" w:cs="Times New Roman"/>
          <w:b/>
          <w:sz w:val="24"/>
          <w:szCs w:val="24"/>
        </w:rPr>
        <w:t>Раздаточный материал к лабораторным и практическим работам по биологии и химии в группах.</w:t>
      </w:r>
    </w:p>
    <w:p w:rsidR="00ED320B" w:rsidRPr="007C1A48" w:rsidRDefault="00ED320B" w:rsidP="00ED320B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54" w:type="dxa"/>
        <w:tblInd w:w="426" w:type="dxa"/>
        <w:tblLayout w:type="fixed"/>
        <w:tblLook w:val="04A0"/>
      </w:tblPr>
      <w:tblGrid>
        <w:gridCol w:w="958"/>
        <w:gridCol w:w="709"/>
        <w:gridCol w:w="2126"/>
        <w:gridCol w:w="6061"/>
      </w:tblGrid>
      <w:tr w:rsidR="00ED320B" w:rsidRPr="007C1A48" w:rsidTr="004961D9">
        <w:tc>
          <w:tcPr>
            <w:tcW w:w="958" w:type="dxa"/>
          </w:tcPr>
          <w:p w:rsidR="00ED320B" w:rsidRPr="00494945" w:rsidRDefault="00ED320B" w:rsidP="004961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4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494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</w:t>
            </w:r>
          </w:p>
        </w:tc>
        <w:tc>
          <w:tcPr>
            <w:tcW w:w="709" w:type="dxa"/>
          </w:tcPr>
          <w:p w:rsidR="00ED320B" w:rsidRDefault="00ED320B" w:rsidP="004961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4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ED320B" w:rsidRPr="00494945" w:rsidRDefault="00ED320B" w:rsidP="004961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ED320B" w:rsidRPr="00494945" w:rsidRDefault="00ED320B" w:rsidP="004961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Pr="00494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азвание лабораторной работы</w:t>
            </w:r>
          </w:p>
        </w:tc>
        <w:tc>
          <w:tcPr>
            <w:tcW w:w="6061" w:type="dxa"/>
          </w:tcPr>
          <w:p w:rsidR="00ED320B" w:rsidRPr="00494945" w:rsidRDefault="00ED320B" w:rsidP="004961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Pr="00494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ехнология проведения лабораторной работы</w:t>
            </w:r>
          </w:p>
        </w:tc>
      </w:tr>
      <w:tr w:rsidR="00ED320B" w:rsidRPr="007C1A48" w:rsidTr="004961D9">
        <w:trPr>
          <w:cantSplit/>
          <w:trHeight w:val="1134"/>
        </w:trPr>
        <w:tc>
          <w:tcPr>
            <w:tcW w:w="958" w:type="dxa"/>
            <w:vMerge w:val="restart"/>
            <w:textDirection w:val="btLr"/>
          </w:tcPr>
          <w:p w:rsidR="00ED320B" w:rsidRPr="007C1A48" w:rsidRDefault="00ED320B" w:rsidP="004961D9">
            <w:pPr>
              <w:ind w:left="36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ED320B" w:rsidRPr="007C1A48" w:rsidRDefault="00ED320B" w:rsidP="00ED320B">
            <w:pPr>
              <w:pStyle w:val="a3"/>
              <w:numPr>
                <w:ilvl w:val="0"/>
                <w:numId w:val="1"/>
              </w:numPr>
              <w:ind w:left="141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320B" w:rsidRPr="007C1A48" w:rsidRDefault="00ED320B" w:rsidP="0049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Строение растительной клетки</w:t>
            </w:r>
          </w:p>
        </w:tc>
        <w:tc>
          <w:tcPr>
            <w:tcW w:w="6061" w:type="dxa"/>
          </w:tcPr>
          <w:p w:rsidR="00ED320B" w:rsidRPr="007C1A48" w:rsidRDefault="00ED320B" w:rsidP="00ED320B">
            <w:pPr>
              <w:pStyle w:val="a3"/>
              <w:numPr>
                <w:ilvl w:val="0"/>
                <w:numId w:val="2"/>
              </w:numPr>
              <w:tabs>
                <w:tab w:val="left" w:pos="28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настроить свет, повернув зеркало микроскопа</w:t>
            </w:r>
          </w:p>
          <w:p w:rsidR="00ED320B" w:rsidRPr="007C1A48" w:rsidRDefault="00ED320B" w:rsidP="00ED320B">
            <w:pPr>
              <w:pStyle w:val="a3"/>
              <w:numPr>
                <w:ilvl w:val="0"/>
                <w:numId w:val="2"/>
              </w:numPr>
              <w:tabs>
                <w:tab w:val="left" w:pos="28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настроить резкость изображения, используя винты микроскопа</w:t>
            </w:r>
          </w:p>
          <w:p w:rsidR="00ED320B" w:rsidRPr="007C1A48" w:rsidRDefault="00ED320B" w:rsidP="00ED320B">
            <w:pPr>
              <w:pStyle w:val="a3"/>
              <w:numPr>
                <w:ilvl w:val="0"/>
                <w:numId w:val="2"/>
              </w:numPr>
              <w:tabs>
                <w:tab w:val="left" w:pos="28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рассмотреть микропрепарат растительной клетки (растение – элодея)</w:t>
            </w:r>
          </w:p>
        </w:tc>
      </w:tr>
      <w:tr w:rsidR="00ED320B" w:rsidRPr="007C1A48" w:rsidTr="004961D9">
        <w:trPr>
          <w:cantSplit/>
          <w:trHeight w:val="1134"/>
        </w:trPr>
        <w:tc>
          <w:tcPr>
            <w:tcW w:w="958" w:type="dxa"/>
            <w:vMerge/>
            <w:textDirection w:val="btLr"/>
          </w:tcPr>
          <w:p w:rsidR="00ED320B" w:rsidRPr="007C1A48" w:rsidRDefault="00ED320B" w:rsidP="004961D9">
            <w:pPr>
              <w:ind w:left="36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320B" w:rsidRPr="00494945" w:rsidRDefault="00ED320B" w:rsidP="00496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D320B" w:rsidRPr="007C1A48" w:rsidRDefault="00ED320B" w:rsidP="004961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Химические явления в природе</w:t>
            </w:r>
          </w:p>
        </w:tc>
        <w:tc>
          <w:tcPr>
            <w:tcW w:w="6061" w:type="dxa"/>
          </w:tcPr>
          <w:p w:rsidR="00ED320B" w:rsidRPr="007C1A48" w:rsidRDefault="00ED320B" w:rsidP="00ED320B">
            <w:pPr>
              <w:pStyle w:val="a3"/>
              <w:numPr>
                <w:ilvl w:val="0"/>
                <w:numId w:val="3"/>
              </w:numPr>
              <w:tabs>
                <w:tab w:val="left" w:pos="39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разлить свекольный раствор в 3 стакана</w:t>
            </w:r>
          </w:p>
          <w:p w:rsidR="00ED320B" w:rsidRPr="007C1A48" w:rsidRDefault="00ED320B" w:rsidP="00ED320B">
            <w:pPr>
              <w:pStyle w:val="a3"/>
              <w:numPr>
                <w:ilvl w:val="0"/>
                <w:numId w:val="3"/>
              </w:numPr>
              <w:tabs>
                <w:tab w:val="left" w:pos="39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добавить в 1 стакан кислоту (</w:t>
            </w:r>
            <w:r w:rsidRPr="007C1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), во 2 - щелочь (</w:t>
            </w:r>
            <w:r w:rsidRPr="007C1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), 3 – без изменений</w:t>
            </w:r>
          </w:p>
          <w:p w:rsidR="00ED320B" w:rsidRPr="007C1A48" w:rsidRDefault="00ED320B" w:rsidP="00ED320B">
            <w:pPr>
              <w:pStyle w:val="a3"/>
              <w:numPr>
                <w:ilvl w:val="0"/>
                <w:numId w:val="3"/>
              </w:numPr>
              <w:tabs>
                <w:tab w:val="left" w:pos="39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сравнить результаты</w:t>
            </w:r>
          </w:p>
        </w:tc>
      </w:tr>
      <w:tr w:rsidR="00ED320B" w:rsidRPr="007C1A48" w:rsidTr="004961D9">
        <w:trPr>
          <w:cantSplit/>
          <w:trHeight w:val="1134"/>
        </w:trPr>
        <w:tc>
          <w:tcPr>
            <w:tcW w:w="958" w:type="dxa"/>
            <w:vMerge/>
            <w:textDirection w:val="btLr"/>
          </w:tcPr>
          <w:p w:rsidR="00ED320B" w:rsidRPr="007C1A48" w:rsidRDefault="00ED320B" w:rsidP="004961D9">
            <w:pPr>
              <w:ind w:left="36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320B" w:rsidRPr="00494945" w:rsidRDefault="00ED320B" w:rsidP="00496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ED320B" w:rsidRPr="007C1A48" w:rsidRDefault="00ED320B" w:rsidP="0049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Влияние ферментов слюны на крахмал</w:t>
            </w:r>
          </w:p>
        </w:tc>
        <w:tc>
          <w:tcPr>
            <w:tcW w:w="6061" w:type="dxa"/>
          </w:tcPr>
          <w:p w:rsidR="00ED320B" w:rsidRPr="007C1A48" w:rsidRDefault="00ED320B" w:rsidP="00ED320B">
            <w:pPr>
              <w:pStyle w:val="a3"/>
              <w:numPr>
                <w:ilvl w:val="0"/>
                <w:numId w:val="4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нанести ватной палочкой рисунок на ткань, используя слюну</w:t>
            </w:r>
          </w:p>
          <w:p w:rsidR="00ED320B" w:rsidRPr="007C1A48" w:rsidRDefault="00ED320B" w:rsidP="00ED320B">
            <w:pPr>
              <w:pStyle w:val="a3"/>
              <w:numPr>
                <w:ilvl w:val="0"/>
                <w:numId w:val="4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опустить в чашку Петри с йодным раствором ткань с рисунком</w:t>
            </w:r>
          </w:p>
          <w:p w:rsidR="00ED320B" w:rsidRPr="007C1A48" w:rsidRDefault="00ED320B" w:rsidP="00ED320B">
            <w:pPr>
              <w:pStyle w:val="a3"/>
              <w:numPr>
                <w:ilvl w:val="0"/>
                <w:numId w:val="4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оценить результат (при верном исполнении на ткани появятся светлые полосы на синем фоне)</w:t>
            </w:r>
          </w:p>
        </w:tc>
      </w:tr>
      <w:tr w:rsidR="00ED320B" w:rsidRPr="007C1A48" w:rsidTr="004961D9">
        <w:trPr>
          <w:cantSplit/>
          <w:trHeight w:val="1134"/>
        </w:trPr>
        <w:tc>
          <w:tcPr>
            <w:tcW w:w="958" w:type="dxa"/>
            <w:vMerge w:val="restart"/>
            <w:textDirection w:val="btLr"/>
          </w:tcPr>
          <w:p w:rsidR="00ED320B" w:rsidRPr="007C1A48" w:rsidRDefault="00ED320B" w:rsidP="004961D9">
            <w:pPr>
              <w:ind w:left="36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ED320B" w:rsidRPr="007C1A48" w:rsidRDefault="00ED320B" w:rsidP="00ED320B">
            <w:pPr>
              <w:pStyle w:val="a3"/>
              <w:numPr>
                <w:ilvl w:val="0"/>
                <w:numId w:val="5"/>
              </w:numPr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320B" w:rsidRPr="007C1A48" w:rsidRDefault="00ED320B" w:rsidP="0049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Реакция нейтрализации</w:t>
            </w:r>
          </w:p>
        </w:tc>
        <w:tc>
          <w:tcPr>
            <w:tcW w:w="6061" w:type="dxa"/>
          </w:tcPr>
          <w:p w:rsidR="00ED320B" w:rsidRPr="007C1A48" w:rsidRDefault="00ED320B" w:rsidP="00ED320B">
            <w:pPr>
              <w:pStyle w:val="a3"/>
              <w:numPr>
                <w:ilvl w:val="0"/>
                <w:numId w:val="6"/>
              </w:numPr>
              <w:tabs>
                <w:tab w:val="left" w:pos="28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в пробирку налить щелочь (</w:t>
            </w:r>
            <w:r w:rsidRPr="007C1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), капнуть 1-2 капли фенолфталеина</w:t>
            </w:r>
          </w:p>
          <w:p w:rsidR="00ED320B" w:rsidRPr="007C1A48" w:rsidRDefault="00ED320B" w:rsidP="00ED320B">
            <w:pPr>
              <w:pStyle w:val="a3"/>
              <w:numPr>
                <w:ilvl w:val="0"/>
                <w:numId w:val="6"/>
              </w:numPr>
              <w:tabs>
                <w:tab w:val="left" w:pos="28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наблюдать изменение окраски</w:t>
            </w:r>
          </w:p>
          <w:p w:rsidR="00ED320B" w:rsidRPr="007C1A48" w:rsidRDefault="00ED320B" w:rsidP="00ED320B">
            <w:pPr>
              <w:pStyle w:val="a3"/>
              <w:numPr>
                <w:ilvl w:val="0"/>
                <w:numId w:val="6"/>
              </w:numPr>
              <w:tabs>
                <w:tab w:val="left" w:pos="28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в раствор добавить кислоту (</w:t>
            </w:r>
            <w:r w:rsidRPr="007C1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320B" w:rsidRPr="007C1A48" w:rsidRDefault="00ED320B" w:rsidP="00ED320B">
            <w:pPr>
              <w:pStyle w:val="a3"/>
              <w:numPr>
                <w:ilvl w:val="0"/>
                <w:numId w:val="6"/>
              </w:numPr>
              <w:tabs>
                <w:tab w:val="left" w:pos="28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наблюдать исчезновение краски</w:t>
            </w:r>
          </w:p>
        </w:tc>
      </w:tr>
      <w:tr w:rsidR="00ED320B" w:rsidRPr="007C1A48" w:rsidTr="004961D9">
        <w:trPr>
          <w:cantSplit/>
          <w:trHeight w:val="1134"/>
        </w:trPr>
        <w:tc>
          <w:tcPr>
            <w:tcW w:w="958" w:type="dxa"/>
            <w:vMerge/>
            <w:textDirection w:val="btLr"/>
          </w:tcPr>
          <w:p w:rsidR="00ED320B" w:rsidRPr="007C1A48" w:rsidRDefault="00ED320B" w:rsidP="004961D9">
            <w:pPr>
              <w:ind w:left="36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320B" w:rsidRPr="007C1A48" w:rsidRDefault="00ED320B" w:rsidP="00496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D320B" w:rsidRPr="007C1A48" w:rsidRDefault="00ED320B" w:rsidP="0049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меда</w:t>
            </w:r>
          </w:p>
        </w:tc>
        <w:tc>
          <w:tcPr>
            <w:tcW w:w="6061" w:type="dxa"/>
          </w:tcPr>
          <w:p w:rsidR="00ED320B" w:rsidRPr="007C1A48" w:rsidRDefault="00ED320B" w:rsidP="00ED320B">
            <w:pPr>
              <w:pStyle w:val="a3"/>
              <w:numPr>
                <w:ilvl w:val="0"/>
                <w:numId w:val="7"/>
              </w:numPr>
              <w:tabs>
                <w:tab w:val="left" w:pos="32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налить в пробирку щелочь (</w:t>
            </w:r>
            <w:r w:rsidRPr="007C1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320B" w:rsidRPr="007C1A48" w:rsidRDefault="00ED320B" w:rsidP="00ED320B">
            <w:pPr>
              <w:pStyle w:val="a3"/>
              <w:numPr>
                <w:ilvl w:val="0"/>
                <w:numId w:val="7"/>
              </w:numPr>
              <w:tabs>
                <w:tab w:val="left" w:pos="32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добавить немного раствора сульфата меди (</w:t>
            </w:r>
            <w:r w:rsidRPr="007C1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7C1A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1A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  <w:p w:rsidR="00ED320B" w:rsidRPr="007C1A48" w:rsidRDefault="00ED320B" w:rsidP="00ED320B">
            <w:pPr>
              <w:pStyle w:val="a3"/>
              <w:numPr>
                <w:ilvl w:val="0"/>
                <w:numId w:val="7"/>
              </w:numPr>
              <w:tabs>
                <w:tab w:val="left" w:pos="32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наблюдаем выпадение осадка голубого цвета</w:t>
            </w:r>
          </w:p>
          <w:p w:rsidR="00ED320B" w:rsidRPr="007C1A48" w:rsidRDefault="00ED320B" w:rsidP="00ED320B">
            <w:pPr>
              <w:pStyle w:val="a3"/>
              <w:numPr>
                <w:ilvl w:val="0"/>
                <w:numId w:val="7"/>
              </w:numPr>
              <w:tabs>
                <w:tab w:val="left" w:pos="32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прилить раствор меда</w:t>
            </w:r>
          </w:p>
          <w:p w:rsidR="00ED320B" w:rsidRPr="007C1A48" w:rsidRDefault="00ED320B" w:rsidP="00ED320B">
            <w:pPr>
              <w:pStyle w:val="a3"/>
              <w:numPr>
                <w:ilvl w:val="0"/>
                <w:numId w:val="7"/>
              </w:numPr>
              <w:tabs>
                <w:tab w:val="left" w:pos="32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если мед натуральный, осадок исчезнет, а раствор станет ярко-синим</w:t>
            </w:r>
          </w:p>
        </w:tc>
      </w:tr>
      <w:tr w:rsidR="00ED320B" w:rsidRPr="007C1A48" w:rsidTr="004961D9">
        <w:trPr>
          <w:cantSplit/>
          <w:trHeight w:val="1134"/>
        </w:trPr>
        <w:tc>
          <w:tcPr>
            <w:tcW w:w="958" w:type="dxa"/>
            <w:vMerge/>
            <w:textDirection w:val="btLr"/>
          </w:tcPr>
          <w:p w:rsidR="00ED320B" w:rsidRPr="007C1A48" w:rsidRDefault="00ED320B" w:rsidP="004961D9">
            <w:pPr>
              <w:ind w:left="36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D320B" w:rsidRPr="007C1A48" w:rsidRDefault="00ED320B" w:rsidP="00496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</w:tcPr>
          <w:p w:rsidR="00ED320B" w:rsidRPr="007C1A48" w:rsidRDefault="00ED320B" w:rsidP="0049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белки</w:t>
            </w:r>
          </w:p>
        </w:tc>
        <w:tc>
          <w:tcPr>
            <w:tcW w:w="6061" w:type="dxa"/>
          </w:tcPr>
          <w:p w:rsidR="00ED320B" w:rsidRPr="007C1A48" w:rsidRDefault="00ED320B" w:rsidP="00496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Ксантопротеиновая:</w:t>
            </w:r>
          </w:p>
          <w:p w:rsidR="00ED320B" w:rsidRPr="007C1A48" w:rsidRDefault="00ED320B" w:rsidP="00ED320B">
            <w:pPr>
              <w:pStyle w:val="a3"/>
              <w:numPr>
                <w:ilvl w:val="0"/>
                <w:numId w:val="8"/>
              </w:numPr>
              <w:tabs>
                <w:tab w:val="left" w:pos="30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в пробирку налить раствор белка</w:t>
            </w:r>
          </w:p>
          <w:p w:rsidR="00ED320B" w:rsidRPr="007C1A48" w:rsidRDefault="00ED320B" w:rsidP="00ED320B">
            <w:pPr>
              <w:pStyle w:val="a3"/>
              <w:numPr>
                <w:ilvl w:val="0"/>
                <w:numId w:val="8"/>
              </w:numPr>
              <w:tabs>
                <w:tab w:val="left" w:pos="30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прилить к нему концентрированную азотную кислоту (</w:t>
            </w:r>
            <w:r w:rsidRPr="007C1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7C1A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320B" w:rsidRPr="007C1A48" w:rsidRDefault="00ED320B" w:rsidP="00ED320B">
            <w:pPr>
              <w:pStyle w:val="a3"/>
              <w:numPr>
                <w:ilvl w:val="0"/>
                <w:numId w:val="8"/>
              </w:numPr>
              <w:tabs>
                <w:tab w:val="left" w:pos="30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наблюдаем желтое окрашивание</w:t>
            </w:r>
          </w:p>
        </w:tc>
      </w:tr>
      <w:tr w:rsidR="00ED320B" w:rsidRPr="007C1A48" w:rsidTr="004961D9">
        <w:trPr>
          <w:cantSplit/>
          <w:trHeight w:val="1134"/>
        </w:trPr>
        <w:tc>
          <w:tcPr>
            <w:tcW w:w="958" w:type="dxa"/>
            <w:vMerge/>
            <w:textDirection w:val="btLr"/>
          </w:tcPr>
          <w:p w:rsidR="00ED320B" w:rsidRPr="007C1A48" w:rsidRDefault="00ED320B" w:rsidP="004961D9">
            <w:pPr>
              <w:ind w:left="36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320B" w:rsidRPr="007C1A48" w:rsidRDefault="00ED320B" w:rsidP="00ED320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320B" w:rsidRPr="007C1A48" w:rsidRDefault="00ED320B" w:rsidP="0049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ED320B" w:rsidRPr="007C1A48" w:rsidRDefault="00ED320B" w:rsidP="00496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Биуретовая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D320B" w:rsidRPr="007C1A48" w:rsidRDefault="00ED320B" w:rsidP="00ED320B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Налить в пробирку щелочь (</w:t>
            </w:r>
            <w:r w:rsidRPr="007C1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D320B" w:rsidRPr="007C1A48" w:rsidRDefault="00ED320B" w:rsidP="00ED320B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прилить сульфат меди (</w:t>
            </w:r>
            <w:r w:rsidRPr="007C1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7C1A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320B" w:rsidRPr="007C1A48" w:rsidRDefault="00ED320B" w:rsidP="00ED320B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1A48">
              <w:rPr>
                <w:rFonts w:ascii="Times New Roman" w:hAnsi="Times New Roman" w:cs="Times New Roman"/>
                <w:sz w:val="24"/>
                <w:szCs w:val="24"/>
              </w:rPr>
              <w:t>наблюдаем ярко-синее окрашивание</w:t>
            </w:r>
          </w:p>
        </w:tc>
      </w:tr>
    </w:tbl>
    <w:p w:rsidR="00ED320B" w:rsidRPr="007C1A48" w:rsidRDefault="00ED320B" w:rsidP="00ED320B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</w:p>
    <w:p w:rsidR="00ED320B" w:rsidRPr="007C1A48" w:rsidRDefault="00ED320B" w:rsidP="00ED32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A4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4BB6" w:rsidRDefault="00FB4BB6"/>
    <w:sectPr w:rsidR="00FB4BB6" w:rsidSect="00ED320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C54"/>
    <w:multiLevelType w:val="hybridMultilevel"/>
    <w:tmpl w:val="E46E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C0F4D"/>
    <w:multiLevelType w:val="hybridMultilevel"/>
    <w:tmpl w:val="1DA8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4482"/>
    <w:multiLevelType w:val="hybridMultilevel"/>
    <w:tmpl w:val="BC7C62F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A484470"/>
    <w:multiLevelType w:val="hybridMultilevel"/>
    <w:tmpl w:val="9A02D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95B09"/>
    <w:multiLevelType w:val="hybridMultilevel"/>
    <w:tmpl w:val="5A725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B6F31"/>
    <w:multiLevelType w:val="hybridMultilevel"/>
    <w:tmpl w:val="EC94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F3603"/>
    <w:multiLevelType w:val="hybridMultilevel"/>
    <w:tmpl w:val="1DA8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C615E"/>
    <w:multiLevelType w:val="hybridMultilevel"/>
    <w:tmpl w:val="686A2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637B4"/>
    <w:multiLevelType w:val="hybridMultilevel"/>
    <w:tmpl w:val="6D84C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320B"/>
    <w:rsid w:val="002D5853"/>
    <w:rsid w:val="00E45772"/>
    <w:rsid w:val="00ED320B"/>
    <w:rsid w:val="00FB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0B"/>
    <w:pPr>
      <w:ind w:left="720"/>
      <w:contextualSpacing/>
    </w:pPr>
  </w:style>
  <w:style w:type="table" w:styleId="a4">
    <w:name w:val="Table Grid"/>
    <w:basedOn w:val="a1"/>
    <w:uiPriority w:val="59"/>
    <w:rsid w:val="00ED3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dcterms:created xsi:type="dcterms:W3CDTF">2011-01-25T22:13:00Z</dcterms:created>
  <dcterms:modified xsi:type="dcterms:W3CDTF">2011-01-25T22:29:00Z</dcterms:modified>
</cp:coreProperties>
</file>