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A7" w:rsidRDefault="009028A7" w:rsidP="00E44BC4">
      <w:pPr>
        <w:ind w:left="567"/>
        <w:rPr>
          <w:rFonts w:ascii="Times New Roman" w:hAnsi="Times New Roman" w:cs="Times New Roman"/>
          <w:sz w:val="24"/>
          <w:szCs w:val="24"/>
        </w:rPr>
      </w:pPr>
      <w:r w:rsidRPr="009028A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9028A7">
        <w:rPr>
          <w:rFonts w:ascii="Times New Roman" w:hAnsi="Times New Roman" w:cs="Times New Roman"/>
          <w:b/>
          <w:sz w:val="24"/>
          <w:szCs w:val="24"/>
        </w:rPr>
        <w:t>Хасанова Р.Г. 218-143-425</w:t>
      </w:r>
      <w:r w:rsidRPr="009028A7">
        <w:rPr>
          <w:rFonts w:ascii="Times New Roman" w:hAnsi="Times New Roman" w:cs="Times New Roman"/>
          <w:sz w:val="24"/>
          <w:szCs w:val="24"/>
        </w:rPr>
        <w:br/>
      </w:r>
      <w:r w:rsidR="00E4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BC4">
        <w:rPr>
          <w:rFonts w:ascii="Times New Roman" w:hAnsi="Times New Roman" w:cs="Times New Roman"/>
          <w:b/>
          <w:sz w:val="24"/>
          <w:szCs w:val="24"/>
        </w:rPr>
        <w:t xml:space="preserve">Презентация внеклассного мероприятия в 7 классах по теме:                                                                                        </w:t>
      </w:r>
      <w:r w:rsidR="00E44BC4" w:rsidRPr="00E44B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44BC4">
        <w:rPr>
          <w:rFonts w:ascii="Times New Roman" w:hAnsi="Times New Roman" w:cs="Times New Roman"/>
          <w:b/>
          <w:sz w:val="24"/>
          <w:szCs w:val="24"/>
        </w:rPr>
        <w:t xml:space="preserve">« Математический калейдоскоп»                                                                                                                </w:t>
      </w:r>
      <w:r w:rsidRPr="009028A7">
        <w:rPr>
          <w:rFonts w:ascii="Times New Roman" w:hAnsi="Times New Roman" w:cs="Times New Roman"/>
          <w:sz w:val="24"/>
          <w:szCs w:val="24"/>
        </w:rPr>
        <w:t xml:space="preserve">(подготовила учитель математики МОУСОШ№2 п.г.т. Актюбинский  Азнакаевского 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Республики Татарстан</w:t>
      </w:r>
      <w:r w:rsidR="00E44BC4" w:rsidRPr="00E44BC4">
        <w:rPr>
          <w:rFonts w:ascii="Times New Roman" w:hAnsi="Times New Roman" w:cs="Times New Roman"/>
          <w:sz w:val="24"/>
          <w:szCs w:val="24"/>
        </w:rPr>
        <w:t>)</w:t>
      </w:r>
      <w:r w:rsidRPr="009028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17D2" w:rsidRDefault="00FB17D2">
      <w:pPr>
        <w:rPr>
          <w:rFonts w:ascii="Times New Roman" w:hAnsi="Times New Roman" w:cs="Times New Roman"/>
          <w:sz w:val="24"/>
          <w:szCs w:val="24"/>
        </w:rPr>
      </w:pPr>
    </w:p>
    <w:p w:rsidR="00B0387B" w:rsidRDefault="00B0387B">
      <w:pPr>
        <w:rPr>
          <w:rFonts w:ascii="Times New Roman" w:hAnsi="Times New Roman" w:cs="Times New Roman"/>
          <w:sz w:val="24"/>
          <w:szCs w:val="24"/>
        </w:rPr>
      </w:pPr>
    </w:p>
    <w:p w:rsidR="00B0387B" w:rsidRDefault="00B0387B">
      <w:pPr>
        <w:rPr>
          <w:rFonts w:ascii="Times New Roman" w:hAnsi="Times New Roman" w:cs="Times New Roman"/>
          <w:sz w:val="24"/>
          <w:szCs w:val="24"/>
        </w:rPr>
      </w:pPr>
    </w:p>
    <w:p w:rsidR="00FB17D2" w:rsidRDefault="009028A7">
      <w:pPr>
        <w:rPr>
          <w:rFonts w:ascii="Times New Roman" w:hAnsi="Times New Roman" w:cs="Times New Roman"/>
          <w:sz w:val="24"/>
          <w:szCs w:val="24"/>
        </w:rPr>
      </w:pPr>
      <w:r w:rsidRPr="009028A7">
        <w:rPr>
          <w:rFonts w:ascii="Times New Roman" w:hAnsi="Times New Roman" w:cs="Times New Roman"/>
          <w:sz w:val="24"/>
          <w:szCs w:val="24"/>
        </w:rPr>
        <w:t xml:space="preserve">       </w:t>
      </w:r>
      <w:r w:rsidR="008521DA" w:rsidRPr="008521D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78905" cy="2889956"/>
            <wp:effectExtent l="19050" t="0" r="0" b="0"/>
            <wp:docPr id="9" name="Рисунок 1" descr="D:\111\Новая папка\PA2106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111\Новая папка\PA210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99" cy="2920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21DA" w:rsidRPr="008521D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83795" cy="2886093"/>
            <wp:effectExtent l="19050" t="0" r="7055" b="0"/>
            <wp:docPr id="10" name="Рисунок 3" descr="D:\111\Новая папка\PC0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1\Новая папка\PC020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95" cy="288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17D2" w:rsidRDefault="00FB17D2">
      <w:pPr>
        <w:rPr>
          <w:rFonts w:ascii="Times New Roman" w:hAnsi="Times New Roman" w:cs="Times New Roman"/>
          <w:sz w:val="24"/>
          <w:szCs w:val="24"/>
        </w:rPr>
      </w:pPr>
    </w:p>
    <w:p w:rsidR="00B0387B" w:rsidRPr="00E44BC4" w:rsidRDefault="00B038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35B5" w:rsidRDefault="009028A7" w:rsidP="00FB1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21DA" w:rsidRPr="008521D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96684" cy="3014133"/>
            <wp:effectExtent l="19050" t="0" r="8466" b="0"/>
            <wp:docPr id="14" name="Рисунок 1" descr="D:\111\откр ур\SDC1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1\откр ур\SDC10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684" cy="301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7D2" w:rsidRPr="00FB17D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11795" cy="3014133"/>
            <wp:effectExtent l="19050" t="0" r="0" b="0"/>
            <wp:docPr id="15" name="Рисунок 2" descr="D:\111\откр ур\SDC1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1\откр ур\SDC10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41" cy="302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A7" w:rsidRPr="009028A7" w:rsidRDefault="009028A7">
      <w:pPr>
        <w:rPr>
          <w:rFonts w:ascii="Times New Roman" w:hAnsi="Times New Roman" w:cs="Times New Roman"/>
          <w:sz w:val="24"/>
          <w:szCs w:val="24"/>
        </w:rPr>
      </w:pPr>
    </w:p>
    <w:sectPr w:rsidR="009028A7" w:rsidRPr="009028A7" w:rsidSect="00FB17D2">
      <w:pgSz w:w="11906" w:h="16838"/>
      <w:pgMar w:top="851" w:right="566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A7"/>
    <w:rsid w:val="001635B5"/>
    <w:rsid w:val="005A5BCF"/>
    <w:rsid w:val="008521DA"/>
    <w:rsid w:val="009028A7"/>
    <w:rsid w:val="00B0387B"/>
    <w:rsid w:val="00CB76B7"/>
    <w:rsid w:val="00E44BC4"/>
    <w:rsid w:val="00FB17D2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7858-27B0-4A37-937E-9811604E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2011-01-25T16:35:00Z</dcterms:created>
  <dcterms:modified xsi:type="dcterms:W3CDTF">2011-01-25T17:52:00Z</dcterms:modified>
</cp:coreProperties>
</file>