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9C" w:rsidRPr="00E6789C" w:rsidRDefault="00E6789C" w:rsidP="00E6789C">
      <w:pPr>
        <w:pStyle w:val="Style1"/>
        <w:widowControl/>
        <w:spacing w:before="67"/>
        <w:ind w:firstLine="0"/>
        <w:jc w:val="left"/>
        <w:rPr>
          <w:rStyle w:val="FontStyle12"/>
          <w:sz w:val="24"/>
          <w:szCs w:val="24"/>
        </w:rPr>
      </w:pPr>
      <w:r w:rsidRPr="00E6789C">
        <w:rPr>
          <w:rStyle w:val="FontStyle12"/>
          <w:sz w:val="24"/>
          <w:szCs w:val="24"/>
        </w:rPr>
        <w:t>Приложение №1</w:t>
      </w:r>
    </w:p>
    <w:p w:rsidR="00E6789C" w:rsidRPr="00E6789C" w:rsidRDefault="00E6789C" w:rsidP="00E6789C">
      <w:pPr>
        <w:pStyle w:val="Style1"/>
        <w:widowControl/>
        <w:spacing w:before="67"/>
        <w:ind w:left="2798"/>
        <w:jc w:val="left"/>
        <w:rPr>
          <w:rStyle w:val="FontStyle12"/>
          <w:sz w:val="24"/>
          <w:szCs w:val="24"/>
          <w:lang w:val="en-US"/>
        </w:rPr>
      </w:pPr>
      <w:r w:rsidRPr="00E6789C">
        <w:rPr>
          <w:rStyle w:val="FontStyle12"/>
          <w:sz w:val="24"/>
          <w:szCs w:val="24"/>
        </w:rPr>
        <w:t>АНКЕТА ДЛЯ РОДИТЕЛЕЙ</w:t>
      </w:r>
    </w:p>
    <w:p w:rsidR="00E6789C" w:rsidRPr="00E6789C" w:rsidRDefault="00E6789C" w:rsidP="00E6789C">
      <w:pPr>
        <w:pStyle w:val="Style1"/>
        <w:widowControl/>
        <w:spacing w:before="67"/>
        <w:ind w:left="2798"/>
        <w:jc w:val="left"/>
        <w:rPr>
          <w:rStyle w:val="FontStyle12"/>
          <w:sz w:val="24"/>
          <w:szCs w:val="24"/>
          <w:lang w:val="en-US"/>
        </w:rPr>
      </w:pP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114"/>
        </w:tabs>
        <w:spacing w:before="29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Какие детские книги есть в вашей домашней библиотеке?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277"/>
        </w:tabs>
        <w:spacing w:before="5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Что чаще Вы читаете своему малышу? (Сказки, рассказы,</w:t>
      </w:r>
      <w:r w:rsidRPr="00E6789C">
        <w:rPr>
          <w:rStyle w:val="FontStyle11"/>
          <w:sz w:val="24"/>
          <w:szCs w:val="24"/>
        </w:rPr>
        <w:br/>
        <w:t>стихотворения).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123"/>
          <w:tab w:val="left" w:pos="5232"/>
        </w:tabs>
        <w:spacing w:before="14"/>
        <w:rPr>
          <w:rStyle w:val="FontStyle11"/>
          <w:spacing w:val="50"/>
          <w:sz w:val="24"/>
          <w:szCs w:val="24"/>
        </w:rPr>
      </w:pPr>
      <w:r w:rsidRPr="00E6789C">
        <w:rPr>
          <w:rStyle w:val="FontStyle11"/>
          <w:sz w:val="24"/>
          <w:szCs w:val="24"/>
        </w:rPr>
        <w:t>Кто является инициатором чтения? С какой просьбой подходит к</w:t>
      </w:r>
      <w:r w:rsidRPr="00E6789C">
        <w:rPr>
          <w:rStyle w:val="FontStyle11"/>
          <w:sz w:val="24"/>
          <w:szCs w:val="24"/>
        </w:rPr>
        <w:br/>
        <w:t>Вам малыш?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128"/>
        </w:tabs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Что Вы делаете после прочтения художественного произведения?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123"/>
        </w:tabs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Назовите известных Вам писателей-орловцев, пишущих для детей</w:t>
      </w:r>
      <w:r w:rsidRPr="00E6789C">
        <w:rPr>
          <w:rStyle w:val="FontStyle11"/>
          <w:sz w:val="24"/>
          <w:szCs w:val="24"/>
        </w:rPr>
        <w:br/>
        <w:t>дошкольного и младшего школьного возраста.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128"/>
        </w:tabs>
        <w:spacing w:before="5" w:line="480" w:lineRule="exact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Перечислите художественные произведения писателей-орловцев, имеющихся в домашней библиотеке.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128"/>
        </w:tabs>
        <w:spacing w:before="5" w:line="480" w:lineRule="exact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Считаете ли Вы нужным знакомить детей с творчеством писателей-орловцев в детском саду?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128"/>
        </w:tabs>
        <w:spacing w:line="480" w:lineRule="exact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Какие Вы посещаете музеи и библиотеки, имеющиеся в городе? Нужно ли их посещать с дошкольниками? Почему?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315"/>
        </w:tabs>
        <w:spacing w:before="5" w:line="480" w:lineRule="exact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Какие произведения, на Ваш взгляд, являются более поучительными, с ярко выраженными языковыми средствами?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315"/>
        </w:tabs>
        <w:spacing w:before="5" w:line="480" w:lineRule="exact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Перечислите средства художественной выразительности, на которые Вы обращаете внимание ребёнка при чтении художественных произведений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315"/>
        </w:tabs>
        <w:spacing w:before="5" w:line="480" w:lineRule="exact"/>
        <w:rPr>
          <w:rStyle w:val="FontStyle11"/>
          <w:sz w:val="24"/>
          <w:szCs w:val="24"/>
          <w:lang w:val="en-US"/>
        </w:rPr>
      </w:pPr>
      <w:r w:rsidRPr="00E6789C">
        <w:rPr>
          <w:rStyle w:val="FontStyle11"/>
          <w:sz w:val="24"/>
          <w:szCs w:val="24"/>
        </w:rPr>
        <w:t>Как реагирует Ваш ребёнок на слова, которые ему впервые встретились или непонятны в процессе чтения? (Задает вопросы, не слушает произведение, отвлекается, перебивая Вас).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315"/>
        </w:tabs>
        <w:spacing w:before="5" w:line="480" w:lineRule="exact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>Какие произведения на Ваш взгляд, лучше воспринимаются детьми 5-6 лет? Перечислите.</w:t>
      </w:r>
    </w:p>
    <w:p w:rsidR="00E6789C" w:rsidRPr="00E6789C" w:rsidRDefault="00E6789C" w:rsidP="00E6789C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480" w:lineRule="exact"/>
        <w:rPr>
          <w:rStyle w:val="FontStyle11"/>
          <w:sz w:val="24"/>
          <w:szCs w:val="24"/>
        </w:rPr>
      </w:pPr>
      <w:r w:rsidRPr="00E6789C">
        <w:rPr>
          <w:rStyle w:val="FontStyle11"/>
          <w:sz w:val="24"/>
          <w:szCs w:val="24"/>
        </w:rPr>
        <w:t xml:space="preserve">Делятся ли Ваши дети о полученных эмоциях и впечатлениях от </w:t>
      </w:r>
      <w:proofErr w:type="gramStart"/>
      <w:r w:rsidRPr="00E6789C">
        <w:rPr>
          <w:rStyle w:val="FontStyle11"/>
          <w:sz w:val="24"/>
          <w:szCs w:val="24"/>
        </w:rPr>
        <w:t>прочитанного</w:t>
      </w:r>
      <w:proofErr w:type="gramEnd"/>
      <w:r w:rsidRPr="00E6789C">
        <w:rPr>
          <w:rStyle w:val="FontStyle11"/>
          <w:sz w:val="24"/>
          <w:szCs w:val="24"/>
        </w:rPr>
        <w:t xml:space="preserve"> в группе? Что им читают в группе воспитатели (со слов Ваших детей)?</w:t>
      </w:r>
    </w:p>
    <w:p w:rsidR="004B4727" w:rsidRPr="00E6789C" w:rsidRDefault="004B4727">
      <w:pPr>
        <w:rPr>
          <w:sz w:val="24"/>
          <w:szCs w:val="24"/>
        </w:rPr>
      </w:pPr>
    </w:p>
    <w:sectPr w:rsidR="004B4727" w:rsidRPr="00E6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E53"/>
    <w:multiLevelType w:val="hybridMultilevel"/>
    <w:tmpl w:val="6018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89C"/>
    <w:rsid w:val="004B4727"/>
    <w:rsid w:val="00E6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789C"/>
    <w:pPr>
      <w:widowControl w:val="0"/>
      <w:autoSpaceDE w:val="0"/>
      <w:autoSpaceDN w:val="0"/>
      <w:adjustRightInd w:val="0"/>
      <w:spacing w:after="0" w:line="482" w:lineRule="exact"/>
      <w:ind w:firstLine="84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789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67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789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HomeLab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2010-01-26T14:18:00Z</dcterms:created>
  <dcterms:modified xsi:type="dcterms:W3CDTF">2010-01-26T14:19:00Z</dcterms:modified>
</cp:coreProperties>
</file>