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6A" w:rsidRDefault="00671D6A" w:rsidP="00671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D6A" w:rsidRPr="009504C2" w:rsidRDefault="00671D6A" w:rsidP="00671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4C2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671D6A" w:rsidRPr="009504C2" w:rsidRDefault="00671D6A" w:rsidP="00671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D6A" w:rsidRPr="009504C2" w:rsidRDefault="00671D6A" w:rsidP="00671D6A">
      <w:pPr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04C2">
        <w:rPr>
          <w:rFonts w:ascii="Times New Roman" w:hAnsi="Times New Roman" w:cs="Times New Roman"/>
          <w:sz w:val="24"/>
          <w:szCs w:val="24"/>
        </w:rPr>
        <w:t>Главным источником пресной воды остаются реки, чьи годовые ресурсы составляют около 41 тыс. куб. км</w:t>
      </w:r>
      <w:proofErr w:type="gramStart"/>
      <w:r w:rsidRPr="009504C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504C2">
        <w:rPr>
          <w:rFonts w:ascii="Times New Roman" w:hAnsi="Times New Roman" w:cs="Times New Roman"/>
          <w:sz w:val="24"/>
          <w:szCs w:val="24"/>
        </w:rPr>
        <w:t>но при  этом реально можно использовать менее половины этого количества.</w:t>
      </w:r>
    </w:p>
    <w:p w:rsidR="00671D6A" w:rsidRPr="009504C2" w:rsidRDefault="00671D6A" w:rsidP="00671D6A">
      <w:pPr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 xml:space="preserve">       На земном шаре выделяются два пояса достаточного и избыточного </w:t>
      </w:r>
      <w:proofErr w:type="spellStart"/>
      <w:r w:rsidRPr="009504C2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9504C2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экваториальный пояс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504C2">
        <w:rPr>
          <w:rFonts w:ascii="Times New Roman" w:hAnsi="Times New Roman" w:cs="Times New Roman"/>
          <w:sz w:val="24"/>
          <w:szCs w:val="24"/>
        </w:rPr>
        <w:t xml:space="preserve"> в северной части умеренного пояса и один засушливый (аридный)  пояс это тропический пояс.</w:t>
      </w:r>
    </w:p>
    <w:p w:rsidR="00671D6A" w:rsidRPr="009504C2" w:rsidRDefault="00671D6A" w:rsidP="00671D6A">
      <w:pPr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 xml:space="preserve">       Наибольшими запасами пресной воды обладает азиатский регион </w:t>
      </w:r>
      <w:proofErr w:type="gramStart"/>
      <w:r w:rsidRPr="009504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04C2">
        <w:rPr>
          <w:rFonts w:ascii="Times New Roman" w:hAnsi="Times New Roman" w:cs="Times New Roman"/>
          <w:sz w:val="24"/>
          <w:szCs w:val="24"/>
        </w:rPr>
        <w:t xml:space="preserve">почти треть всех пресных вод мира), а наименьшими – Австралия и Океания. Среди  стран мира запасами пресной воды выделяются Бразилия, Россия, Канада, Китай и Индонезия, в то время как пустынные страны испытывают резкий дефицит водных ресурсов </w:t>
      </w:r>
      <w:proofErr w:type="gramStart"/>
      <w:r w:rsidRPr="009504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04C2">
        <w:rPr>
          <w:rFonts w:ascii="Times New Roman" w:hAnsi="Times New Roman" w:cs="Times New Roman"/>
          <w:sz w:val="24"/>
          <w:szCs w:val="24"/>
        </w:rPr>
        <w:t xml:space="preserve">особенно страны Аравийского полуострова и Северной Африки). Чрезвычайно контрастна ситуация с обеспеченностью водными ресурсами практически в каждом регионе мира: в Европе </w:t>
      </w:r>
      <w:proofErr w:type="gramStart"/>
      <w:r w:rsidRPr="009504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04C2">
        <w:rPr>
          <w:rFonts w:ascii="Times New Roman" w:hAnsi="Times New Roman" w:cs="Times New Roman"/>
          <w:sz w:val="24"/>
          <w:szCs w:val="24"/>
        </w:rPr>
        <w:t xml:space="preserve">Южная  - Северная), Азии ( Центральная и  </w:t>
      </w:r>
      <w:proofErr w:type="spellStart"/>
      <w:r w:rsidRPr="009504C2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9504C2">
        <w:rPr>
          <w:rFonts w:ascii="Times New Roman" w:hAnsi="Times New Roman" w:cs="Times New Roman"/>
          <w:sz w:val="24"/>
          <w:szCs w:val="24"/>
        </w:rPr>
        <w:t xml:space="preserve">- Западная Азия – </w:t>
      </w:r>
      <w:proofErr w:type="spellStart"/>
      <w:r w:rsidRPr="009504C2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9504C2">
        <w:rPr>
          <w:rFonts w:ascii="Times New Roman" w:hAnsi="Times New Roman" w:cs="Times New Roman"/>
          <w:sz w:val="24"/>
          <w:szCs w:val="24"/>
        </w:rPr>
        <w:t>- Восточная Азия), Северной Америке ( юго-запад США и Центральная Мексика – Канада), Южной Америке ( Северное Чили – Южное Чили).</w:t>
      </w:r>
    </w:p>
    <w:p w:rsidR="00745E6C" w:rsidRDefault="00745E6C"/>
    <w:sectPr w:rsidR="0074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1D6A"/>
    <w:rsid w:val="00671D6A"/>
    <w:rsid w:val="0074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Hewlett-Packard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2010-01-28T18:07:00Z</dcterms:created>
  <dcterms:modified xsi:type="dcterms:W3CDTF">2010-01-28T18:08:00Z</dcterms:modified>
</cp:coreProperties>
</file>