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77" w:rsidRPr="00CE0105" w:rsidRDefault="00402877" w:rsidP="0040287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0105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402877" w:rsidRPr="00402877" w:rsidRDefault="00402877" w:rsidP="004028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877">
        <w:rPr>
          <w:rFonts w:ascii="Times New Roman" w:hAnsi="Times New Roman" w:cs="Times New Roman"/>
        </w:rPr>
        <w:t xml:space="preserve">Рисунок 1. </w:t>
      </w:r>
    </w:p>
    <w:p w:rsidR="00402877" w:rsidRPr="00CE0105" w:rsidRDefault="00402877" w:rsidP="0040287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0105">
        <w:rPr>
          <w:rFonts w:ascii="Times New Roman" w:hAnsi="Times New Roman" w:cs="Times New Roman"/>
          <w:i/>
          <w:sz w:val="28"/>
          <w:szCs w:val="28"/>
        </w:rPr>
        <w:t>Сравнительная характеристика уровня развития монологической речи детей</w:t>
      </w:r>
    </w:p>
    <w:p w:rsidR="00402877" w:rsidRPr="00CE0105" w:rsidRDefault="00402877" w:rsidP="0040287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0105">
        <w:rPr>
          <w:rFonts w:ascii="Times New Roman" w:hAnsi="Times New Roman" w:cs="Times New Roman"/>
          <w:i/>
          <w:sz w:val="28"/>
          <w:szCs w:val="28"/>
        </w:rPr>
        <w:t>в норме и патологии (составление рассказа по сюжетным картинкам)</w:t>
      </w:r>
    </w:p>
    <w:p w:rsidR="00402877" w:rsidRPr="00402877" w:rsidRDefault="00402877" w:rsidP="00402877">
      <w:pPr>
        <w:spacing w:line="360" w:lineRule="auto"/>
        <w:jc w:val="both"/>
        <w:rPr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6044565" cy="18288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sz w:val="28"/>
        </w:rPr>
        <w:t xml:space="preserve">       </w:t>
      </w:r>
      <w:r w:rsidRPr="00402877">
        <w:rPr>
          <w:rFonts w:ascii="Times New Roman" w:hAnsi="Times New Roman" w:cs="Times New Roman"/>
        </w:rPr>
        <w:t>Рисунок 2.</w:t>
      </w:r>
      <w:r>
        <w:t xml:space="preserve"> </w:t>
      </w:r>
    </w:p>
    <w:p w:rsidR="00402877" w:rsidRPr="00CE0105" w:rsidRDefault="00402877" w:rsidP="0040287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0105">
        <w:rPr>
          <w:rFonts w:ascii="Times New Roman" w:hAnsi="Times New Roman" w:cs="Times New Roman"/>
          <w:i/>
          <w:sz w:val="28"/>
          <w:szCs w:val="28"/>
        </w:rPr>
        <w:t>Сравнительная характеристика уровня развития монологической речи детей</w:t>
      </w:r>
    </w:p>
    <w:p w:rsidR="00402877" w:rsidRPr="00CE0105" w:rsidRDefault="00402877" w:rsidP="0040287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0105">
        <w:rPr>
          <w:rFonts w:ascii="Times New Roman" w:hAnsi="Times New Roman" w:cs="Times New Roman"/>
          <w:i/>
          <w:sz w:val="28"/>
          <w:szCs w:val="28"/>
        </w:rPr>
        <w:t>в норме и патологии (пересказ прослушанного текста)</w:t>
      </w:r>
    </w:p>
    <w:p w:rsidR="00402877" w:rsidRPr="00402877" w:rsidRDefault="00402877" w:rsidP="00402877">
      <w:pPr>
        <w:spacing w:line="360" w:lineRule="auto"/>
        <w:jc w:val="both"/>
        <w:rPr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6044565" cy="18288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sz w:val="28"/>
        </w:rPr>
        <w:t xml:space="preserve">       </w:t>
      </w:r>
      <w:r w:rsidRPr="00402877">
        <w:rPr>
          <w:rFonts w:ascii="Times New Roman" w:hAnsi="Times New Roman" w:cs="Times New Roman"/>
        </w:rPr>
        <w:t>Рисунок 3.</w:t>
      </w:r>
      <w:r>
        <w:t xml:space="preserve"> </w:t>
      </w:r>
    </w:p>
    <w:p w:rsidR="00402877" w:rsidRPr="00CE0105" w:rsidRDefault="00402877" w:rsidP="0040287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0105">
        <w:rPr>
          <w:rFonts w:ascii="Times New Roman" w:hAnsi="Times New Roman" w:cs="Times New Roman"/>
          <w:i/>
          <w:sz w:val="28"/>
          <w:szCs w:val="28"/>
        </w:rPr>
        <w:t xml:space="preserve">Сравнительная характеристика уровня развития диалогической речи </w:t>
      </w:r>
    </w:p>
    <w:p w:rsidR="00402877" w:rsidRDefault="00402877" w:rsidP="00402877">
      <w:pPr>
        <w:spacing w:line="240" w:lineRule="auto"/>
        <w:jc w:val="center"/>
        <w:rPr>
          <w:sz w:val="28"/>
          <w:szCs w:val="28"/>
        </w:rPr>
      </w:pPr>
      <w:r w:rsidRPr="00CE0105">
        <w:rPr>
          <w:rFonts w:ascii="Times New Roman" w:hAnsi="Times New Roman" w:cs="Times New Roman"/>
          <w:i/>
          <w:sz w:val="28"/>
          <w:szCs w:val="28"/>
        </w:rPr>
        <w:t>детей в норме и патологии</w:t>
      </w:r>
    </w:p>
    <w:p w:rsidR="00FB0D56" w:rsidRDefault="00402877" w:rsidP="00402877">
      <w:pPr>
        <w:jc w:val="both"/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6163310" cy="1828800"/>
            <wp:effectExtent l="0" t="0" r="889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FB0D56" w:rsidSect="0040287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2877"/>
    <w:rsid w:val="00402877"/>
    <w:rsid w:val="00BB7E82"/>
    <w:rsid w:val="00CE0105"/>
    <w:rsid w:val="00D04305"/>
    <w:rsid w:val="00FB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600000000000013E-2"/>
          <c:y val="6.0439560439560461E-2"/>
          <c:w val="0.79359999999999997"/>
          <c:h val="0.6703296703296710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74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Экспериментальная группа</c:v>
                </c:pt>
                <c:pt idx="2">
                  <c:v>Контрольная группа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3"/>
                <c:pt idx="0" formatCode="0.0%">
                  <c:v>0.125</c:v>
                </c:pt>
                <c:pt idx="2" formatCode="0%">
                  <c:v>0.75000000000000033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74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Экспериментальная группа</c:v>
                </c:pt>
                <c:pt idx="2">
                  <c:v>Контрольная группа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3"/>
                <c:pt idx="0" formatCode="0%">
                  <c:v>0.75000000000000033</c:v>
                </c:pt>
                <c:pt idx="2" formatCode="0%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74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Экспериментальная группа</c:v>
                </c:pt>
                <c:pt idx="2">
                  <c:v>Контрольная группа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3"/>
                <c:pt idx="0" formatCode="0.0%">
                  <c:v>0.125</c:v>
                </c:pt>
                <c:pt idx="2" formatCode="0%">
                  <c:v>0</c:v>
                </c:pt>
              </c:numCache>
            </c:numRef>
          </c:val>
        </c:ser>
        <c:gapDepth val="0"/>
        <c:shape val="box"/>
        <c:axId val="52964352"/>
        <c:axId val="52978432"/>
        <c:axId val="0"/>
      </c:bar3DChart>
      <c:catAx>
        <c:axId val="52964352"/>
        <c:scaling>
          <c:orientation val="minMax"/>
        </c:scaling>
        <c:axPos val="b"/>
        <c:numFmt formatCode="General" sourceLinked="1"/>
        <c:tickLblPos val="low"/>
        <c:spPr>
          <a:ln w="31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3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52978432"/>
        <c:crosses val="autoZero"/>
        <c:auto val="1"/>
        <c:lblAlgn val="ctr"/>
        <c:lblOffset val="100"/>
        <c:tickLblSkip val="1"/>
        <c:tickMarkSkip val="1"/>
      </c:catAx>
      <c:valAx>
        <c:axId val="52978432"/>
        <c:scaling>
          <c:orientation val="minMax"/>
        </c:scaling>
        <c:axPos val="l"/>
        <c:majorGridlines>
          <c:spPr>
            <a:ln w="3186">
              <a:solidFill>
                <a:srgbClr val="000000"/>
              </a:solidFill>
              <a:prstDash val="solid"/>
            </a:ln>
          </c:spPr>
        </c:majorGridlines>
        <c:numFmt formatCode="0.0%" sourceLinked="1"/>
        <c:tickLblPos val="nextTo"/>
        <c:spPr>
          <a:ln w="31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3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52964352"/>
        <c:crosses val="autoZero"/>
        <c:crossBetween val="between"/>
      </c:valAx>
      <c:spPr>
        <a:noFill/>
        <a:ln w="25485">
          <a:noFill/>
        </a:ln>
      </c:spPr>
    </c:plotArea>
    <c:legend>
      <c:legendPos val="r"/>
      <c:layout>
        <c:manualLayout>
          <c:xMode val="edge"/>
          <c:yMode val="edge"/>
          <c:x val="0.88480000000000014"/>
          <c:y val="0.34065934065934073"/>
          <c:w val="0.10879999999999999"/>
          <c:h val="0.31868131868131866"/>
        </c:manualLayout>
      </c:layout>
      <c:spPr>
        <a:noFill/>
        <a:ln w="3186">
          <a:solidFill>
            <a:srgbClr val="000000"/>
          </a:solidFill>
          <a:prstDash val="solid"/>
        </a:ln>
      </c:spPr>
      <c:txPr>
        <a:bodyPr/>
        <a:lstStyle/>
        <a:p>
          <a:pPr>
            <a:defRPr sz="737" b="1" i="0" u="none" strike="noStrike" baseline="0">
              <a:solidFill>
                <a:srgbClr val="000000"/>
              </a:solidFill>
              <a:latin typeface="Times New Roman" pitchFamily="18" charset="0"/>
              <a:ea typeface="Arial Cyr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599999999999999E-2"/>
          <c:y val="6.0439560439560454E-2"/>
          <c:w val="0.79359999999999997"/>
          <c:h val="0.6703296703296710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74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Экспериментальная группа</c:v>
                </c:pt>
                <c:pt idx="2">
                  <c:v>Контрольная группа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3"/>
                <c:pt idx="0" formatCode="0.0%">
                  <c:v>0</c:v>
                </c:pt>
                <c:pt idx="2" formatCode="0.0%">
                  <c:v>0.62500000000000033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74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Экспериментальная группа</c:v>
                </c:pt>
                <c:pt idx="2">
                  <c:v>Контрольная группа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3"/>
                <c:pt idx="0" formatCode="0%">
                  <c:v>0.75000000000000033</c:v>
                </c:pt>
                <c:pt idx="2" formatCode="0.0%">
                  <c:v>0.37500000000000017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74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Экспериментальная группа</c:v>
                </c:pt>
                <c:pt idx="2">
                  <c:v>Контрольная группа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3"/>
                <c:pt idx="0" formatCode="0.0%">
                  <c:v>0.25</c:v>
                </c:pt>
                <c:pt idx="2" formatCode="0%">
                  <c:v>0</c:v>
                </c:pt>
              </c:numCache>
            </c:numRef>
          </c:val>
        </c:ser>
        <c:gapDepth val="0"/>
        <c:shape val="box"/>
        <c:axId val="53016832"/>
        <c:axId val="53481472"/>
        <c:axId val="0"/>
      </c:bar3DChart>
      <c:catAx>
        <c:axId val="53016832"/>
        <c:scaling>
          <c:orientation val="minMax"/>
        </c:scaling>
        <c:axPos val="b"/>
        <c:numFmt formatCode="General" sourceLinked="1"/>
        <c:tickLblPos val="low"/>
        <c:spPr>
          <a:ln w="31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3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53481472"/>
        <c:crosses val="autoZero"/>
        <c:auto val="1"/>
        <c:lblAlgn val="ctr"/>
        <c:lblOffset val="100"/>
        <c:tickLblSkip val="1"/>
        <c:tickMarkSkip val="1"/>
      </c:catAx>
      <c:valAx>
        <c:axId val="53481472"/>
        <c:scaling>
          <c:orientation val="minMax"/>
        </c:scaling>
        <c:axPos val="l"/>
        <c:majorGridlines>
          <c:spPr>
            <a:ln w="3186">
              <a:solidFill>
                <a:srgbClr val="000000"/>
              </a:solidFill>
              <a:prstDash val="solid"/>
            </a:ln>
          </c:spPr>
        </c:majorGridlines>
        <c:numFmt formatCode="0.0%" sourceLinked="1"/>
        <c:tickLblPos val="nextTo"/>
        <c:spPr>
          <a:ln w="31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3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53016832"/>
        <c:crosses val="autoZero"/>
        <c:crossBetween val="between"/>
      </c:valAx>
      <c:spPr>
        <a:noFill/>
        <a:ln w="25485">
          <a:noFill/>
        </a:ln>
      </c:spPr>
    </c:plotArea>
    <c:legend>
      <c:legendPos val="r"/>
      <c:layout>
        <c:manualLayout>
          <c:xMode val="edge"/>
          <c:yMode val="edge"/>
          <c:x val="0.88480000000000003"/>
          <c:y val="0.34065934065934067"/>
          <c:w val="0.10879999999999999"/>
          <c:h val="0.31868131868131866"/>
        </c:manualLayout>
      </c:layout>
      <c:spPr>
        <a:noFill/>
        <a:ln w="3186">
          <a:solidFill>
            <a:srgbClr val="000000"/>
          </a:solidFill>
          <a:prstDash val="solid"/>
        </a:ln>
      </c:spPr>
      <c:txPr>
        <a:bodyPr/>
        <a:lstStyle/>
        <a:p>
          <a:pPr>
            <a:defRPr sz="737" b="1" i="0" u="none" strike="noStrike" baseline="0">
              <a:solidFill>
                <a:srgbClr val="000000"/>
              </a:solidFill>
              <a:latin typeface="Times New Roman" pitchFamily="18" charset="0"/>
              <a:ea typeface="Arial Cyr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342229199372053E-2"/>
          <c:y val="6.0439560439560454E-2"/>
          <c:w val="0.78335949764521229"/>
          <c:h val="0.6703296703296710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955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Экспериментальная группа</c:v>
                </c:pt>
                <c:pt idx="2">
                  <c:v>Контрольная группа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3"/>
                <c:pt idx="0" formatCode="0.0%">
                  <c:v>0</c:v>
                </c:pt>
                <c:pt idx="2" formatCode="0%">
                  <c:v>0.5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955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Экспериментальная группа</c:v>
                </c:pt>
                <c:pt idx="2">
                  <c:v>Контрольная группа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3"/>
                <c:pt idx="0" formatCode="0.0%">
                  <c:v>0.62500000000000033</c:v>
                </c:pt>
                <c:pt idx="2" formatCode="0%">
                  <c:v>0.5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955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Экспериментальная группа</c:v>
                </c:pt>
                <c:pt idx="2">
                  <c:v>Контрольная группа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3"/>
                <c:pt idx="0" formatCode="0.0%">
                  <c:v>0.37500000000000017</c:v>
                </c:pt>
                <c:pt idx="2" formatCode="0%">
                  <c:v>0</c:v>
                </c:pt>
              </c:numCache>
            </c:numRef>
          </c:val>
        </c:ser>
        <c:gapDepth val="0"/>
        <c:shape val="box"/>
        <c:axId val="53019776"/>
        <c:axId val="53021312"/>
        <c:axId val="0"/>
      </c:bar3DChart>
      <c:catAx>
        <c:axId val="53019776"/>
        <c:scaling>
          <c:orientation val="minMax"/>
        </c:scaling>
        <c:axPos val="b"/>
        <c:numFmt formatCode="General" sourceLinked="1"/>
        <c:tickLblPos val="low"/>
        <c:spPr>
          <a:ln w="238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53021312"/>
        <c:crosses val="autoZero"/>
        <c:auto val="1"/>
        <c:lblAlgn val="ctr"/>
        <c:lblOffset val="100"/>
        <c:tickLblSkip val="1"/>
        <c:tickMarkSkip val="1"/>
      </c:catAx>
      <c:valAx>
        <c:axId val="53021312"/>
        <c:scaling>
          <c:orientation val="minMax"/>
        </c:scaling>
        <c:axPos val="l"/>
        <c:majorGridlines>
          <c:spPr>
            <a:ln w="2389">
              <a:solidFill>
                <a:srgbClr val="000000"/>
              </a:solidFill>
              <a:prstDash val="solid"/>
            </a:ln>
          </c:spPr>
        </c:majorGridlines>
        <c:numFmt formatCode="0.0%" sourceLinked="1"/>
        <c:tickLblPos val="nextTo"/>
        <c:spPr>
          <a:ln w="238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53019776"/>
        <c:crosses val="autoZero"/>
        <c:crossBetween val="between"/>
      </c:valAx>
      <c:spPr>
        <a:noFill/>
        <a:ln w="19116">
          <a:noFill/>
        </a:ln>
      </c:spPr>
    </c:plotArea>
    <c:legend>
      <c:legendPos val="r"/>
      <c:layout>
        <c:manualLayout>
          <c:xMode val="edge"/>
          <c:yMode val="edge"/>
          <c:x val="0.88697017268445888"/>
          <c:y val="0.34065934065934078"/>
          <c:w val="0.10675039246467818"/>
          <c:h val="0.31868131868131866"/>
        </c:manualLayout>
      </c:layout>
      <c:spPr>
        <a:noFill/>
        <a:ln w="2389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Times New Roman" pitchFamily="18" charset="0"/>
              <a:ea typeface="Arial Cyr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0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4</cp:revision>
  <dcterms:created xsi:type="dcterms:W3CDTF">2010-01-13T12:24:00Z</dcterms:created>
  <dcterms:modified xsi:type="dcterms:W3CDTF">2010-01-13T12:46:00Z</dcterms:modified>
</cp:coreProperties>
</file>