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3A" w:rsidRPr="00F37B8F" w:rsidRDefault="0026363A" w:rsidP="0026363A">
      <w:pPr>
        <w:jc w:val="center"/>
        <w:outlineLvl w:val="0"/>
      </w:pPr>
      <w:r w:rsidRPr="00F37B8F">
        <w:t>Приложение №2:</w:t>
      </w:r>
    </w:p>
    <w:p w:rsidR="0026363A" w:rsidRPr="00167AEA" w:rsidRDefault="0026363A" w:rsidP="0026363A">
      <w:pPr>
        <w:jc w:val="center"/>
        <w:rPr>
          <w:b/>
        </w:rPr>
      </w:pPr>
    </w:p>
    <w:p w:rsidR="0026363A" w:rsidRPr="00167AEA" w:rsidRDefault="0026363A" w:rsidP="0026363A">
      <w:pPr>
        <w:outlineLvl w:val="0"/>
      </w:pPr>
      <w:r w:rsidRPr="00167AEA">
        <w:rPr>
          <w:b/>
        </w:rPr>
        <w:t>1.</w:t>
      </w:r>
      <w:r w:rsidRPr="00167AEA">
        <w:t xml:space="preserve"> Таблички с названиями составных частей атома – для схемы №2 «Строение атома» </w:t>
      </w:r>
      <w:r w:rsidR="00234421" w:rsidRPr="00234421">
        <w:t xml:space="preserve">- </w:t>
      </w:r>
      <w:r w:rsidR="00234421">
        <w:t xml:space="preserve">см. в Оформлении к уроку </w:t>
      </w:r>
      <w:r w:rsidRPr="00167AEA">
        <w:t>(размер табличек ½ формата А</w:t>
      </w:r>
      <w:proofErr w:type="gramStart"/>
      <w:r w:rsidRPr="00167AEA">
        <w:t>4</w:t>
      </w:r>
      <w:proofErr w:type="gramEnd"/>
      <w:r w:rsidRPr="00167AEA">
        <w:t xml:space="preserve"> по горизонтали):</w:t>
      </w:r>
    </w:p>
    <w:p w:rsidR="0026363A" w:rsidRDefault="00155868" w:rsidP="0026363A">
      <w:pPr>
        <w:outlineLvl w:val="0"/>
      </w:pPr>
      <w:r>
        <w:rPr>
          <w:noProof/>
        </w:rPr>
        <w:pict>
          <v:rect id="_x0000_s1026" style="position:absolute;margin-left:139.95pt;margin-top:13.35pt;width:133.5pt;height:63pt;z-index:251660288"/>
        </w:pict>
      </w:r>
    </w:p>
    <w:p w:rsidR="0026363A" w:rsidRDefault="0026363A" w:rsidP="0026363A">
      <w:pPr>
        <w:outlineLvl w:val="0"/>
      </w:pPr>
    </w:p>
    <w:p w:rsidR="0026363A" w:rsidRDefault="00155868" w:rsidP="0026363A">
      <w:pPr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pt;margin-top:3pt;width:101.7pt;height:30.45pt;z-index:251661312">
            <v:textbox style="mso-next-textbox:#_x0000_s1027">
              <w:txbxContent>
                <w:p w:rsidR="0026363A" w:rsidRDefault="0026363A" w:rsidP="0026363A">
                  <w:r>
                    <w:t xml:space="preserve">       Ядро</w:t>
                  </w:r>
                </w:p>
              </w:txbxContent>
            </v:textbox>
          </v:shape>
        </w:pict>
      </w: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155868" w:rsidP="0026363A">
      <w:pPr>
        <w:outlineLvl w:val="0"/>
      </w:pPr>
      <w:r>
        <w:rPr>
          <w:noProof/>
        </w:rPr>
        <w:pict>
          <v:rect id="_x0000_s1028" style="position:absolute;margin-left:139.95pt;margin-top:5.85pt;width:132.75pt;height:62.95pt;z-index:251662336"/>
        </w:pict>
      </w:r>
    </w:p>
    <w:p w:rsidR="0026363A" w:rsidRDefault="00155868" w:rsidP="0026363A">
      <w:pPr>
        <w:outlineLvl w:val="0"/>
      </w:pPr>
      <w:r>
        <w:rPr>
          <w:noProof/>
        </w:rPr>
        <w:pict>
          <v:shape id="_x0000_s1029" type="#_x0000_t202" style="position:absolute;margin-left:153pt;margin-top:5.1pt;width:101.7pt;height:36.9pt;z-index:251663360">
            <v:textbox style="mso-next-textbox:#_x0000_s1029">
              <w:txbxContent>
                <w:p w:rsidR="0026363A" w:rsidRPr="002A1747" w:rsidRDefault="0026363A" w:rsidP="0026363A">
                  <w:pPr>
                    <w:jc w:val="center"/>
                    <w:rPr>
                      <w:sz w:val="22"/>
                    </w:rPr>
                  </w:pPr>
                  <w:r w:rsidRPr="002A1747">
                    <w:rPr>
                      <w:sz w:val="22"/>
                    </w:rPr>
                    <w:t>Электронная оболочка</w:t>
                  </w:r>
                </w:p>
              </w:txbxContent>
            </v:textbox>
          </v:shape>
        </w:pict>
      </w: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155868" w:rsidP="0026363A">
      <w:pPr>
        <w:outlineLvl w:val="0"/>
      </w:pPr>
      <w:r>
        <w:rPr>
          <w:noProof/>
        </w:rPr>
        <w:pict>
          <v:rect id="_x0000_s1030" style="position:absolute;margin-left:139.95pt;margin-top:2.25pt;width:132.75pt;height:60.75pt;z-index:251664384"/>
        </w:pict>
      </w:r>
    </w:p>
    <w:p w:rsidR="0026363A" w:rsidRDefault="00155868" w:rsidP="0026363A">
      <w:pPr>
        <w:outlineLvl w:val="0"/>
      </w:pPr>
      <w:r>
        <w:rPr>
          <w:noProof/>
        </w:rPr>
        <w:pict>
          <v:shape id="_x0000_s1031" type="#_x0000_t202" style="position:absolute;margin-left:154.2pt;margin-top:1.95pt;width:100.5pt;height:31.5pt;z-index:251665408">
            <v:textbox style="mso-next-textbox:#_x0000_s1031">
              <w:txbxContent>
                <w:p w:rsidR="0026363A" w:rsidRDefault="0026363A" w:rsidP="0026363A">
                  <w:pPr>
                    <w:jc w:val="center"/>
                  </w:pPr>
                  <w:r>
                    <w:t>Нуклоны</w:t>
                  </w:r>
                </w:p>
              </w:txbxContent>
            </v:textbox>
          </v:shape>
        </w:pict>
      </w: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155868" w:rsidP="0026363A">
      <w:pPr>
        <w:outlineLvl w:val="0"/>
      </w:pPr>
      <w:r>
        <w:rPr>
          <w:noProof/>
        </w:rPr>
        <w:pict>
          <v:rect id="_x0000_s1032" style="position:absolute;margin-left:144.45pt;margin-top:6.75pt;width:132.75pt;height:62.25pt;z-index:251666432"/>
        </w:pict>
      </w:r>
    </w:p>
    <w:p w:rsidR="0026363A" w:rsidRDefault="00155868" w:rsidP="0026363A">
      <w:pPr>
        <w:outlineLvl w:val="0"/>
      </w:pPr>
      <w:r>
        <w:rPr>
          <w:noProof/>
        </w:rPr>
        <w:pict>
          <v:shape id="_x0000_s1033" type="#_x0000_t202" style="position:absolute;margin-left:156.9pt;margin-top:8.75pt;width:92.25pt;height:29.25pt;z-index:251667456">
            <v:textbox style="mso-next-textbox:#_x0000_s1033">
              <w:txbxContent>
                <w:p w:rsidR="0026363A" w:rsidRDefault="0026363A" w:rsidP="0026363A">
                  <w:pPr>
                    <w:jc w:val="center"/>
                  </w:pPr>
                  <w:r>
                    <w:t>Протоны</w:t>
                  </w:r>
                </w:p>
              </w:txbxContent>
            </v:textbox>
          </v:shape>
        </w:pict>
      </w: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155868" w:rsidP="0026363A">
      <w:pPr>
        <w:outlineLvl w:val="0"/>
      </w:pPr>
      <w:r>
        <w:rPr>
          <w:noProof/>
        </w:rPr>
        <w:pict>
          <v:rect id="_x0000_s1034" style="position:absolute;margin-left:144.45pt;margin-top:2.75pt;width:129pt;height:59.25pt;z-index:251668480"/>
        </w:pict>
      </w:r>
    </w:p>
    <w:p w:rsidR="0026363A" w:rsidRDefault="00155868" w:rsidP="0026363A">
      <w:pPr>
        <w:outlineLvl w:val="0"/>
      </w:pPr>
      <w:r>
        <w:rPr>
          <w:noProof/>
        </w:rPr>
        <w:pict>
          <v:shape id="_x0000_s1035" type="#_x0000_t202" style="position:absolute;margin-left:162.45pt;margin-top:.2pt;width:86.7pt;height:32.25pt;z-index:251669504">
            <v:textbox style="mso-next-textbox:#_x0000_s1035">
              <w:txbxContent>
                <w:p w:rsidR="0026363A" w:rsidRDefault="0026363A" w:rsidP="0026363A">
                  <w:pPr>
                    <w:jc w:val="center"/>
                  </w:pPr>
                  <w:r>
                    <w:t>Нейтроны</w:t>
                  </w:r>
                </w:p>
              </w:txbxContent>
            </v:textbox>
          </v:shape>
        </w:pict>
      </w: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155868" w:rsidP="0026363A">
      <w:pPr>
        <w:outlineLvl w:val="0"/>
      </w:pPr>
      <w:r>
        <w:rPr>
          <w:noProof/>
        </w:rPr>
        <w:pict>
          <v:rect id="_x0000_s1036" style="position:absolute;margin-left:144.45pt;margin-top:3.2pt;width:129pt;height:61.5pt;z-index:251670528"/>
        </w:pict>
      </w:r>
    </w:p>
    <w:p w:rsidR="0026363A" w:rsidRDefault="00155868" w:rsidP="0026363A">
      <w:pPr>
        <w:outlineLvl w:val="0"/>
      </w:pPr>
      <w:r>
        <w:rPr>
          <w:noProof/>
        </w:rPr>
        <w:pict>
          <v:shape id="_x0000_s1037" type="#_x0000_t202" style="position:absolute;margin-left:160.95pt;margin-top:2.15pt;width:100.5pt;height:33pt;z-index:251671552">
            <v:textbox style="mso-next-textbox:#_x0000_s1037">
              <w:txbxContent>
                <w:p w:rsidR="0026363A" w:rsidRDefault="0026363A" w:rsidP="0026363A">
                  <w:pPr>
                    <w:jc w:val="center"/>
                  </w:pPr>
                  <w:r>
                    <w:t>Электроны</w:t>
                  </w:r>
                </w:p>
              </w:txbxContent>
            </v:textbox>
          </v:shape>
        </w:pict>
      </w: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26363A" w:rsidRDefault="0026363A" w:rsidP="0026363A">
      <w:pPr>
        <w:outlineLvl w:val="0"/>
      </w:pPr>
    </w:p>
    <w:p w:rsidR="00EF6DD6" w:rsidRDefault="00EF6DD6"/>
    <w:sectPr w:rsidR="00EF6DD6" w:rsidSect="00EF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3A"/>
    <w:rsid w:val="00155868"/>
    <w:rsid w:val="00234421"/>
    <w:rsid w:val="0026363A"/>
    <w:rsid w:val="00E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SamForum.ws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2010-01-05T13:44:00Z</dcterms:created>
  <dcterms:modified xsi:type="dcterms:W3CDTF">2010-01-05T13:49:00Z</dcterms:modified>
</cp:coreProperties>
</file>