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D" w:rsidRPr="00D72283" w:rsidRDefault="00773C66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>ТЕМА:  « КАК МОГУТ ПРОЯВИТЬСЯ МУЖЕСТВО И БЛАГОРОДСТВО»</w:t>
      </w:r>
    </w:p>
    <w:p w:rsidR="00773C66" w:rsidRPr="00D72283" w:rsidRDefault="00773C66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                         (образ  ГРИНЕВА)</w:t>
      </w:r>
    </w:p>
    <w:p w:rsidR="00773C66" w:rsidRPr="00D72283" w:rsidRDefault="00773C66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>ЦЕЛИ:  проследить путь духовного становления Гринева; развивать навыки анализа текста, выразительного чтения, пересказа.</w:t>
      </w:r>
    </w:p>
    <w:p w:rsidR="00A34CD1" w:rsidRPr="00D72283" w:rsidRDefault="00A34CD1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CD1" w:rsidRPr="00D72283" w:rsidRDefault="00A34CD1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b/>
          <w:sz w:val="24"/>
          <w:szCs w:val="24"/>
        </w:rPr>
        <w:t xml:space="preserve">     Как могут проявиться мужество и благородство?</w:t>
      </w:r>
    </w:p>
    <w:p w:rsidR="00A34CD1" w:rsidRPr="00D72283" w:rsidRDefault="00A34CD1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Судьба Гринева в период восстания сложилась необычайно.  Жизнь его была спасена самим Пугачевым, более того, Пугачев, его враг, проявляет к нему доброту, исполняет просьбы, устраивает его судьбу.  Учащиеся знают, что Гринев остро чувствует обаяние личности Пугачева.</w:t>
      </w:r>
    </w:p>
    <w:p w:rsidR="00A34CD1" w:rsidRPr="00D72283" w:rsidRDefault="00A34CD1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283">
        <w:rPr>
          <w:rFonts w:ascii="Times New Roman" w:hAnsi="Times New Roman" w:cs="Times New Roman"/>
          <w:b/>
          <w:sz w:val="24"/>
          <w:szCs w:val="24"/>
        </w:rPr>
        <w:t xml:space="preserve">Как осложнилось выполнение долга, присяги по сравнению </w:t>
      </w:r>
      <w:r w:rsidR="00E8747F" w:rsidRPr="00D72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283">
        <w:rPr>
          <w:rFonts w:ascii="Times New Roman" w:hAnsi="Times New Roman" w:cs="Times New Roman"/>
          <w:b/>
          <w:sz w:val="24"/>
          <w:szCs w:val="24"/>
        </w:rPr>
        <w:t>с товарищ</w:t>
      </w:r>
      <w:r w:rsidR="00E8747F" w:rsidRPr="00D72283">
        <w:rPr>
          <w:rFonts w:ascii="Times New Roman" w:hAnsi="Times New Roman" w:cs="Times New Roman"/>
          <w:b/>
          <w:sz w:val="24"/>
          <w:szCs w:val="24"/>
        </w:rPr>
        <w:t>ами – офицерами Белогорской крепости, погибшими при ее взятии?</w:t>
      </w:r>
    </w:p>
    <w:p w:rsidR="00E8747F" w:rsidRPr="00D72283" w:rsidRDefault="00E8747F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   Напомним, что  Пушкин хотел предпослать  запискам Гринева обращение его к внуку.  Еще раз, читая предисловие, мы сталкиваемся с правдивостью, откровенностью, искренностью Гринева.  Гринев не затушевывает грехов своей молодости перед внуком.  Он, как всегда, честен и самокритичен.    Еще раз читаем предисловие. </w:t>
      </w:r>
      <w:r w:rsidRPr="00D72283">
        <w:rPr>
          <w:rFonts w:ascii="Times New Roman" w:hAnsi="Times New Roman" w:cs="Times New Roman"/>
          <w:b/>
          <w:sz w:val="24"/>
          <w:szCs w:val="24"/>
        </w:rPr>
        <w:t>Текст:</w:t>
      </w:r>
      <w:r w:rsidRPr="00D72283">
        <w:rPr>
          <w:rFonts w:ascii="Times New Roman" w:hAnsi="Times New Roman" w:cs="Times New Roman"/>
          <w:sz w:val="24"/>
          <w:szCs w:val="24"/>
        </w:rPr>
        <w:t xml:space="preserve"> « Любезный внук мой, Петруша!...»</w:t>
      </w:r>
    </w:p>
    <w:p w:rsidR="00E8747F" w:rsidRPr="00D72283" w:rsidRDefault="00E8747F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 Гринев, пересматривая свою жизнь, в которой</w:t>
      </w:r>
      <w:r w:rsidR="00814086" w:rsidRPr="00D72283">
        <w:rPr>
          <w:rFonts w:ascii="Times New Roman" w:hAnsi="Times New Roman" w:cs="Times New Roman"/>
          <w:sz w:val="24"/>
          <w:szCs w:val="24"/>
        </w:rPr>
        <w:t xml:space="preserve"> были и ошибки и заблуждения, хочет предостеречь от  них внука, и приходит к выводу, что самое главное для человека  - во всех жизненных обстоятельствах  сохранять доброту и благородство.  Именно  этот принцип на склоне лет Гринев считает жизненно необходимым, и принцип этот начал складываться еще в юности.</w:t>
      </w:r>
    </w:p>
    <w:p w:rsidR="009B3BF2" w:rsidRPr="00D72283" w:rsidRDefault="009B3BF2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b/>
          <w:sz w:val="24"/>
          <w:szCs w:val="24"/>
        </w:rPr>
        <w:t>Как же  проявляется мужество и благородство Гринева в разговоре с Пугачевым?</w:t>
      </w:r>
    </w:p>
    <w:p w:rsidR="00814086" w:rsidRPr="00D72283" w:rsidRDefault="00814086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</w:t>
      </w:r>
      <w:r w:rsidR="00FA3753" w:rsidRPr="00D72283">
        <w:rPr>
          <w:rFonts w:ascii="Times New Roman" w:hAnsi="Times New Roman" w:cs="Times New Roman"/>
          <w:sz w:val="24"/>
          <w:szCs w:val="24"/>
        </w:rPr>
        <w:t xml:space="preserve">   Учащиеся вспоминают, как колебался Гринев в первом разговоре с Пугачевым, требовавшим немедленного ответа на вопрос, признает ли он его царем.  « И чувство долга восторжествовала  над слабостью человеческой», - вспоминает он с законной гордостью. Гринев преодолел внутренний барьер своей слабости. Благородство его поведения в данном случае заключается в прямоте и честности.</w:t>
      </w:r>
    </w:p>
    <w:p w:rsidR="00FA3753" w:rsidRPr="00D72283" w:rsidRDefault="00FA3753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 Мы знаем, как добр и сердечен был Пугачев к Гриневу.  Гринев, в свою очередь,  тоже  полюбил Пугачева: « Зачем не сказать истину? В эту минуту искреннее сочувствие влекло меня к нему. Я пламенно желал вырвать его из среды  злодей, которыми он предводительствовал».</w:t>
      </w:r>
    </w:p>
    <w:p w:rsidR="00FA3753" w:rsidRPr="00D72283" w:rsidRDefault="00FA3753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Нельзя не обратить внимание на то, как говорит Гринев о своих чувствах после расставания с Пугачевым</w:t>
      </w:r>
      <w:r w:rsidR="004224DE" w:rsidRPr="00D72283">
        <w:rPr>
          <w:rFonts w:ascii="Times New Roman" w:hAnsi="Times New Roman" w:cs="Times New Roman"/>
          <w:sz w:val="24"/>
          <w:szCs w:val="24"/>
        </w:rPr>
        <w:t xml:space="preserve"> в Белогорской крепости: «Пугачев уехал. Я долго смотрел на белую степь, по которой неслась его тройка» (гл. Х11) Слов мало, но за ними мы чувствуем глубокую взволнованность молодого человека.</w:t>
      </w:r>
    </w:p>
    <w:p w:rsidR="004224DE" w:rsidRPr="00D72283" w:rsidRDefault="004224DE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 Когда же восстание Пугачева было подавлено, а сам он был схвачен, судьба его представилась во всем трагизме, и радость окончания войны была отравлена для него.  Издалека едет Гринев в Москву, чтобы в последний раз увидеть Пугачева перед его казнью.</w:t>
      </w:r>
    </w:p>
    <w:p w:rsidR="004224DE" w:rsidRPr="00D72283" w:rsidRDefault="004224DE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 Капитан Миронов и Иван Игнатьевич, выполняя присягу, мужественно встретили смерть, для них Пугачев  безоговорочно – враг. На долю Гринева выпало остаться живым, </w:t>
      </w:r>
      <w:r w:rsidRPr="00D72283">
        <w:rPr>
          <w:rFonts w:ascii="Times New Roman" w:hAnsi="Times New Roman" w:cs="Times New Roman"/>
          <w:sz w:val="24"/>
          <w:szCs w:val="24"/>
        </w:rPr>
        <w:lastRenderedPageBreak/>
        <w:t>испытать доброту и ласку врага, полюбить его, но в то же время остаться верным присяге,  не поступиться своими принципами.</w:t>
      </w:r>
    </w:p>
    <w:p w:rsidR="009B3BF2" w:rsidRPr="00D72283" w:rsidRDefault="004224DE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>Мы видим, что Гринев выполним свой долг в</w:t>
      </w:r>
      <w:r w:rsidR="00EA562D" w:rsidRPr="00D72283">
        <w:rPr>
          <w:rFonts w:ascii="Times New Roman" w:hAnsi="Times New Roman" w:cs="Times New Roman"/>
          <w:sz w:val="24"/>
          <w:szCs w:val="24"/>
        </w:rPr>
        <w:t xml:space="preserve"> сложных </w:t>
      </w:r>
      <w:r w:rsidRPr="00D72283">
        <w:rPr>
          <w:rFonts w:ascii="Times New Roman" w:hAnsi="Times New Roman" w:cs="Times New Roman"/>
          <w:sz w:val="24"/>
          <w:szCs w:val="24"/>
        </w:rPr>
        <w:t xml:space="preserve"> </w:t>
      </w:r>
      <w:r w:rsidR="00EA562D" w:rsidRPr="00D72283">
        <w:rPr>
          <w:rFonts w:ascii="Times New Roman" w:hAnsi="Times New Roman" w:cs="Times New Roman"/>
          <w:sz w:val="24"/>
          <w:szCs w:val="24"/>
        </w:rPr>
        <w:t>психологических  обстоятельствах и остался непоколебим.</w:t>
      </w:r>
    </w:p>
    <w:p w:rsidR="009B3BF2" w:rsidRPr="00D72283" w:rsidRDefault="00EA562D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</w:t>
      </w:r>
      <w:r w:rsidRPr="00D72283">
        <w:rPr>
          <w:rFonts w:ascii="Times New Roman" w:hAnsi="Times New Roman" w:cs="Times New Roman"/>
          <w:b/>
          <w:sz w:val="24"/>
          <w:szCs w:val="24"/>
        </w:rPr>
        <w:t>Какой  же вывод мы делаем?</w:t>
      </w:r>
      <w:r w:rsidRPr="00D72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DE" w:rsidRPr="00D72283" w:rsidRDefault="00EA562D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Мужество людей может проявляться по-разному и в разных обстоятельствах.</w:t>
      </w:r>
    </w:p>
    <w:p w:rsidR="00642663" w:rsidRPr="00D72283" w:rsidRDefault="00EA562D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Но  Гринева  ожидали новые испытания.  Он был отдан под суд «за сношения с злодеем» и предстал перед следственной комиссией, учрежденной по делу Пугачева</w:t>
      </w:r>
      <w:r w:rsidRPr="00D722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2663" w:rsidRPr="00D72283" w:rsidRDefault="00EA562D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b/>
          <w:sz w:val="24"/>
          <w:szCs w:val="24"/>
        </w:rPr>
        <w:t xml:space="preserve"> Были ли основания у следственной комиссии заподозрить Гринева в измене или  «в гнусном преступном малодушии», по выражению допросчика? </w:t>
      </w:r>
    </w:p>
    <w:p w:rsidR="00EA562D" w:rsidRPr="00D72283" w:rsidRDefault="00EA562D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>Несомненно,  были .   Гринев неоднократно на глазах у всех встречался с Пугачевым, дружески с ним беседовал, действительно принял от него подарок.  Он самовольно уехал из Оренбурга в военное время и больше туда не вернулся.</w:t>
      </w:r>
      <w:r w:rsidR="004B0CA2" w:rsidRPr="00D72283">
        <w:rPr>
          <w:rFonts w:ascii="Times New Roman" w:hAnsi="Times New Roman" w:cs="Times New Roman"/>
          <w:sz w:val="24"/>
          <w:szCs w:val="24"/>
        </w:rPr>
        <w:t xml:space="preserve"> «Главный доноситель»  Швабрин, вызванный судом на очную ставку, дал показания, что Гринев «отряжен был в Оренбург шпионом;  ежедневно выезжал на перестрелки, дабы передать письменные известия о всем, что делалось в городе; что  наконец  явно передался самозванцу, разъезжал с ним из крепости в крепость., стараясь всячески губить своих товарищей-изменников, дабы занимать их места и пользоваться наградами, раздаваемыми от самозванца». (гл.Х1</w:t>
      </w:r>
      <w:r w:rsidR="004B0CA2" w:rsidRPr="00D722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B0CA2" w:rsidRPr="00D72283">
        <w:rPr>
          <w:rFonts w:ascii="Times New Roman" w:hAnsi="Times New Roman" w:cs="Times New Roman"/>
          <w:sz w:val="24"/>
          <w:szCs w:val="24"/>
        </w:rPr>
        <w:t>).</w:t>
      </w:r>
    </w:p>
    <w:p w:rsidR="00FB1BB7" w:rsidRPr="00D72283" w:rsidRDefault="00FB1BB7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b/>
          <w:sz w:val="24"/>
          <w:szCs w:val="24"/>
        </w:rPr>
        <w:t xml:space="preserve">  Как ведет себя Гринев на допросе?</w:t>
      </w:r>
    </w:p>
    <w:p w:rsidR="00FB1BB7" w:rsidRPr="00D72283" w:rsidRDefault="00FB1BB7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Сначала, несмотря на  недоверие членов следственной комиссии, несмотря на волнение, Гринев отвечал правдиво и обстоятельно.  Судьи, как ему казалось, уже стали выслушивать его «с некоторой благосклонностью», но вдруг он остановился и замолчал, замолчал в тот момент,  когда ему нужно было объяснить прич</w:t>
      </w:r>
      <w:r w:rsidR="003F5B28" w:rsidRPr="00D72283">
        <w:rPr>
          <w:rFonts w:ascii="Times New Roman" w:hAnsi="Times New Roman" w:cs="Times New Roman"/>
          <w:sz w:val="24"/>
          <w:szCs w:val="24"/>
        </w:rPr>
        <w:t>ину внезапного отъезда из Оренбу</w:t>
      </w:r>
      <w:r w:rsidRPr="00D72283">
        <w:rPr>
          <w:rFonts w:ascii="Times New Roman" w:hAnsi="Times New Roman" w:cs="Times New Roman"/>
          <w:sz w:val="24"/>
          <w:szCs w:val="24"/>
        </w:rPr>
        <w:t>рга.</w:t>
      </w:r>
      <w:r w:rsidR="003F5B28" w:rsidRPr="00D72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28" w:rsidRPr="00D72283" w:rsidRDefault="003F5B28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b/>
          <w:sz w:val="24"/>
          <w:szCs w:val="24"/>
        </w:rPr>
        <w:t>Как же мог Гринев объяснить следственной комиссии свою отлучку из Оренбурга, свои вынужденные встречи с Пугачевым?</w:t>
      </w:r>
    </w:p>
    <w:p w:rsidR="00773C66" w:rsidRPr="00D72283" w:rsidRDefault="003F5B28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 Разумеется, только рассказав  об отношениях  с Марьей Ивановной, которая была его невестой и находилась под страшной властью Швабрина.</w:t>
      </w:r>
    </w:p>
    <w:p w:rsidR="003F5B28" w:rsidRPr="00D72283" w:rsidRDefault="003F5B28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Это очень сложная психологическая мотивировка поведения Гринева.    Своё молчание он объясняет  тем, что почувствовал « непреодолимое  отвращение» к тому,  чтобы давать показания.  </w:t>
      </w:r>
    </w:p>
    <w:p w:rsidR="003F5B28" w:rsidRPr="00D72283" w:rsidRDefault="003F5B28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b/>
          <w:sz w:val="24"/>
          <w:szCs w:val="24"/>
        </w:rPr>
        <w:t>Чем можно объяснить это «отвращение»?</w:t>
      </w:r>
    </w:p>
    <w:p w:rsidR="003F5B28" w:rsidRPr="00D72283" w:rsidRDefault="003F5B28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Не всем понятны чувства, испытываемые Гриневым.  Ребятам кажется неделовым,  странным  его поведение.   Но некоторые </w:t>
      </w:r>
      <w:r w:rsidR="005E7F0A" w:rsidRPr="00D72283">
        <w:rPr>
          <w:rFonts w:ascii="Times New Roman" w:hAnsi="Times New Roman" w:cs="Times New Roman"/>
          <w:sz w:val="24"/>
          <w:szCs w:val="24"/>
        </w:rPr>
        <w:t xml:space="preserve"> объясняют эту фразу как «нежелание открывать чужим людям свои чувства.  С этим нельзя не согласиться.</w:t>
      </w:r>
    </w:p>
    <w:p w:rsidR="005E7F0A" w:rsidRPr="00D72283" w:rsidRDefault="005E7F0A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</w:t>
      </w:r>
      <w:r w:rsidRPr="00D72283">
        <w:rPr>
          <w:rFonts w:ascii="Times New Roman" w:hAnsi="Times New Roman" w:cs="Times New Roman"/>
          <w:b/>
          <w:sz w:val="24"/>
          <w:szCs w:val="24"/>
        </w:rPr>
        <w:t xml:space="preserve">Но почему Петр Андреевич все рассказал Пугачеву о своей невесте,  не находя нужным скрывать истину? </w:t>
      </w:r>
    </w:p>
    <w:p w:rsidR="005E7F0A" w:rsidRPr="00D72283" w:rsidRDefault="005E7F0A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Ведь тогда Марья Ивановна была в опасности, ее нужно было спасать. Это был долг Гринева.  Кроме того, там, во враждебном стане, он встретил понимание,  Пугачев добродушно расспрашивал Гринева о его личных делах,  сочувствовал его любви.</w:t>
      </w:r>
    </w:p>
    <w:p w:rsidR="005E7F0A" w:rsidRPr="00D72283" w:rsidRDefault="005E7F0A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lastRenderedPageBreak/>
        <w:t>Теперь Маша была вне  опасности.  Встал вопрос о его личной судьбе.  Защищать себя именем любимой девушки, делать это имя предметом обсуждения на следственной комиссии, «впутать между гнусными изветами злодеев» Гринев не мог.</w:t>
      </w:r>
    </w:p>
    <w:p w:rsidR="005E7F0A" w:rsidRPr="00D72283" w:rsidRDefault="005E7F0A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Там,  в лагере  восставших, поверили молодому офицеру и отпустили его.  Здесь,  в своем лагере,  поверили доносу и клевете.  Гринев оказался в тюрьме.  Казалось бы,  положение его безнадежное. </w:t>
      </w:r>
      <w:r w:rsidR="0045717D" w:rsidRPr="00D72283">
        <w:rPr>
          <w:rFonts w:ascii="Times New Roman" w:hAnsi="Times New Roman" w:cs="Times New Roman"/>
          <w:sz w:val="24"/>
          <w:szCs w:val="24"/>
        </w:rPr>
        <w:t xml:space="preserve"> Но вспомним слова Гринева, сказанные им в старости: « Самое важное сохранять в тяжелых жизненных обстоятельствах доброту и благородство».</w:t>
      </w:r>
    </w:p>
    <w:p w:rsidR="0045717D" w:rsidRPr="00D72283" w:rsidRDefault="0045717D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b/>
          <w:sz w:val="24"/>
          <w:szCs w:val="24"/>
        </w:rPr>
        <w:t>В чем же проявилось благородство Гринева?</w:t>
      </w:r>
    </w:p>
    <w:p w:rsidR="0045717D" w:rsidRPr="00D72283" w:rsidRDefault="0045717D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 xml:space="preserve">   Оно проявилось в выполнении долга, в его честности и преданности, в уважении к любимой девушке, в ответственности за нее, в чувстве собственного достоинства.  </w:t>
      </w:r>
    </w:p>
    <w:p w:rsidR="0045717D" w:rsidRPr="00D72283" w:rsidRDefault="0045717D" w:rsidP="00D72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283">
        <w:rPr>
          <w:rFonts w:ascii="Times New Roman" w:hAnsi="Times New Roman" w:cs="Times New Roman"/>
          <w:b/>
          <w:sz w:val="24"/>
          <w:szCs w:val="24"/>
        </w:rPr>
        <w:t>Только ли свой жизненный опыт  вспоминает Гринев, обращаясь к внуку?</w:t>
      </w:r>
    </w:p>
    <w:p w:rsidR="0045717D" w:rsidRPr="00D72283" w:rsidRDefault="0045717D" w:rsidP="00D72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>Конечно же, нет. В его сознании встает Маша,  которая тогда была его невестой.   Анализ  образа  Маши Мироновой  и будет темой следующего урока.</w:t>
      </w:r>
    </w:p>
    <w:p w:rsidR="0045717D" w:rsidRPr="00D72283" w:rsidRDefault="0045717D" w:rsidP="00D72283">
      <w:pPr>
        <w:tabs>
          <w:tab w:val="left" w:pos="3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ab/>
        <w:t xml:space="preserve">Домашнее задание:  </w:t>
      </w:r>
    </w:p>
    <w:p w:rsidR="0045717D" w:rsidRPr="00D72283" w:rsidRDefault="0045717D" w:rsidP="00D72283">
      <w:pPr>
        <w:pStyle w:val="a5"/>
        <w:numPr>
          <w:ilvl w:val="0"/>
          <w:numId w:val="1"/>
        </w:numPr>
        <w:tabs>
          <w:tab w:val="left" w:pos="3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>Какое впечатление на вас произвела Маша при первом знакомстве на страницах повести? Как открывается характер Маши в любви к Гриневу?</w:t>
      </w:r>
    </w:p>
    <w:p w:rsidR="0045717D" w:rsidRPr="00D72283" w:rsidRDefault="0045717D" w:rsidP="00D72283">
      <w:pPr>
        <w:pStyle w:val="a5"/>
        <w:numPr>
          <w:ilvl w:val="0"/>
          <w:numId w:val="1"/>
        </w:numPr>
        <w:tabs>
          <w:tab w:val="left" w:pos="3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>Охарактеризуйте поведение Маши в новых, тяжел</w:t>
      </w:r>
      <w:r w:rsidR="00AB0CB4" w:rsidRPr="00D72283">
        <w:rPr>
          <w:rFonts w:ascii="Times New Roman" w:hAnsi="Times New Roman" w:cs="Times New Roman"/>
          <w:sz w:val="24"/>
          <w:szCs w:val="24"/>
        </w:rPr>
        <w:t>ых обстоятельствах,  после смерт</w:t>
      </w:r>
      <w:r w:rsidRPr="00D72283">
        <w:rPr>
          <w:rFonts w:ascii="Times New Roman" w:hAnsi="Times New Roman" w:cs="Times New Roman"/>
          <w:sz w:val="24"/>
          <w:szCs w:val="24"/>
        </w:rPr>
        <w:t>и ее родителей.</w:t>
      </w:r>
    </w:p>
    <w:p w:rsidR="00AB0CB4" w:rsidRPr="00D72283" w:rsidRDefault="00AB0CB4" w:rsidP="00D72283">
      <w:pPr>
        <w:pStyle w:val="a5"/>
        <w:numPr>
          <w:ilvl w:val="0"/>
          <w:numId w:val="1"/>
        </w:numPr>
        <w:tabs>
          <w:tab w:val="left" w:pos="3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283">
        <w:rPr>
          <w:rFonts w:ascii="Times New Roman" w:hAnsi="Times New Roman" w:cs="Times New Roman"/>
          <w:sz w:val="24"/>
          <w:szCs w:val="24"/>
        </w:rPr>
        <w:t>Расскажите о вашем отношении к ней.</w:t>
      </w:r>
    </w:p>
    <w:sectPr w:rsidR="00AB0CB4" w:rsidRPr="00D72283" w:rsidSect="001721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EF" w:rsidRDefault="00800BEF" w:rsidP="00D1270B">
      <w:pPr>
        <w:spacing w:after="0" w:line="240" w:lineRule="auto"/>
      </w:pPr>
      <w:r>
        <w:separator/>
      </w:r>
    </w:p>
  </w:endnote>
  <w:endnote w:type="continuationSeparator" w:id="1">
    <w:p w:rsidR="00800BEF" w:rsidRDefault="00800BEF" w:rsidP="00D1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EF" w:rsidRDefault="00800BEF" w:rsidP="00D1270B">
      <w:pPr>
        <w:spacing w:after="0" w:line="240" w:lineRule="auto"/>
      </w:pPr>
      <w:r>
        <w:separator/>
      </w:r>
    </w:p>
  </w:footnote>
  <w:footnote w:type="continuationSeparator" w:id="1">
    <w:p w:rsidR="00800BEF" w:rsidRDefault="00800BEF" w:rsidP="00D1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0B" w:rsidRDefault="00D127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5A4A"/>
    <w:multiLevelType w:val="hybridMultilevel"/>
    <w:tmpl w:val="75EE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C66"/>
    <w:rsid w:val="000D7C25"/>
    <w:rsid w:val="00114620"/>
    <w:rsid w:val="0017219D"/>
    <w:rsid w:val="00340E0E"/>
    <w:rsid w:val="003F5B28"/>
    <w:rsid w:val="004224DE"/>
    <w:rsid w:val="00443B78"/>
    <w:rsid w:val="0045717D"/>
    <w:rsid w:val="004B0CA2"/>
    <w:rsid w:val="005C00F8"/>
    <w:rsid w:val="005E7F0A"/>
    <w:rsid w:val="00642663"/>
    <w:rsid w:val="00773C66"/>
    <w:rsid w:val="00800BEF"/>
    <w:rsid w:val="00814086"/>
    <w:rsid w:val="009B3BF2"/>
    <w:rsid w:val="00A34CD1"/>
    <w:rsid w:val="00AB0CB4"/>
    <w:rsid w:val="00B02457"/>
    <w:rsid w:val="00B7007E"/>
    <w:rsid w:val="00B9009F"/>
    <w:rsid w:val="00D1270B"/>
    <w:rsid w:val="00D72283"/>
    <w:rsid w:val="00DD2358"/>
    <w:rsid w:val="00DF52BE"/>
    <w:rsid w:val="00E8747F"/>
    <w:rsid w:val="00EA562D"/>
    <w:rsid w:val="00FA3753"/>
    <w:rsid w:val="00FB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1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70B"/>
  </w:style>
  <w:style w:type="paragraph" w:styleId="a8">
    <w:name w:val="footer"/>
    <w:basedOn w:val="a"/>
    <w:link w:val="a9"/>
    <w:uiPriority w:val="99"/>
    <w:semiHidden/>
    <w:unhideWhenUsed/>
    <w:rsid w:val="00D1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0334F-7244-4955-AE11-32B3A8AD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2009-12-05T17:09:00Z</dcterms:created>
  <dcterms:modified xsi:type="dcterms:W3CDTF">2010-01-17T18:37:00Z</dcterms:modified>
</cp:coreProperties>
</file>