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2F" w:rsidRPr="00BA1756" w:rsidRDefault="00AE5D2F" w:rsidP="00BA175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756">
        <w:rPr>
          <w:rFonts w:ascii="Times New Roman" w:hAnsi="Times New Roman" w:cs="Times New Roman"/>
          <w:i/>
          <w:sz w:val="24"/>
          <w:szCs w:val="24"/>
        </w:rPr>
        <w:t xml:space="preserve">СПИСОК  </w:t>
      </w:r>
      <w:r w:rsidRPr="00BA1756">
        <w:rPr>
          <w:rFonts w:ascii="Times New Roman" w:hAnsi="Times New Roman" w:cs="Times New Roman"/>
          <w:i/>
          <w:spacing w:val="-5"/>
          <w:sz w:val="24"/>
          <w:szCs w:val="24"/>
        </w:rPr>
        <w:t>ЛИТЕРАТУРЫ</w:t>
      </w:r>
    </w:p>
    <w:p w:rsidR="00BA1756" w:rsidRDefault="00BA1756" w:rsidP="00BA1756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BA1756">
        <w:rPr>
          <w:rFonts w:ascii="Times New Roman" w:hAnsi="Times New Roman" w:cs="Times New Roman"/>
          <w:spacing w:val="6"/>
          <w:sz w:val="24"/>
          <w:szCs w:val="24"/>
        </w:rPr>
        <w:t>Байкова</w:t>
      </w:r>
      <w:proofErr w:type="spellEnd"/>
      <w:r w:rsidRPr="00BA1756">
        <w:rPr>
          <w:rFonts w:ascii="Times New Roman" w:hAnsi="Times New Roman" w:cs="Times New Roman"/>
          <w:spacing w:val="6"/>
          <w:sz w:val="24"/>
          <w:szCs w:val="24"/>
        </w:rPr>
        <w:t xml:space="preserve"> Л.А. Справочник заместителя директора школы по воспитательной работе. М.: Центр, Педагогический поиск, 1999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BA1756">
        <w:rPr>
          <w:rFonts w:ascii="Times New Roman" w:hAnsi="Times New Roman" w:cs="Times New Roman"/>
          <w:spacing w:val="6"/>
          <w:sz w:val="24"/>
          <w:szCs w:val="24"/>
        </w:rPr>
        <w:t>Буйлова</w:t>
      </w:r>
      <w:proofErr w:type="spellEnd"/>
      <w:r w:rsidRPr="00BA1756">
        <w:rPr>
          <w:rFonts w:ascii="Times New Roman" w:hAnsi="Times New Roman" w:cs="Times New Roman"/>
          <w:spacing w:val="6"/>
          <w:sz w:val="24"/>
          <w:szCs w:val="24"/>
        </w:rPr>
        <w:t xml:space="preserve"> Л.Н., </w:t>
      </w:r>
      <w:proofErr w:type="spellStart"/>
      <w:r w:rsidRPr="00BA1756">
        <w:rPr>
          <w:rFonts w:ascii="Times New Roman" w:hAnsi="Times New Roman" w:cs="Times New Roman"/>
          <w:spacing w:val="6"/>
          <w:sz w:val="24"/>
          <w:szCs w:val="24"/>
        </w:rPr>
        <w:t>Кленова</w:t>
      </w:r>
      <w:proofErr w:type="spellEnd"/>
      <w:r w:rsidRPr="00BA1756">
        <w:rPr>
          <w:rFonts w:ascii="Times New Roman" w:hAnsi="Times New Roman" w:cs="Times New Roman"/>
          <w:spacing w:val="6"/>
          <w:sz w:val="24"/>
          <w:szCs w:val="24"/>
        </w:rPr>
        <w:t xml:space="preserve"> Н.В. Как организовать дополнительное образование в школе? М.: АРКТИ, 2005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Баубородова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Паладьев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 С.Л., Степанов Е.Н. Изучение эффективности воспитательной системы школы. Псков, 1994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756">
        <w:rPr>
          <w:rFonts w:ascii="Times New Roman" w:hAnsi="Times New Roman" w:cs="Times New Roman"/>
          <w:sz w:val="24"/>
          <w:szCs w:val="24"/>
        </w:rPr>
        <w:t>Виноградова Н. Ф. Воспитателю о работе с семьей. - М.: 1989.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756">
        <w:rPr>
          <w:rFonts w:ascii="Times New Roman" w:hAnsi="Times New Roman" w:cs="Times New Roman"/>
          <w:sz w:val="24"/>
          <w:szCs w:val="24"/>
        </w:rPr>
        <w:t>Голованов В.П. Методика и технология работы педагога дополнительного образования. М: ВЛАДОС, 2004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 Н.И. Классный руководитель. Основные направления деятельности. – М.: </w:t>
      </w: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75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A1756">
        <w:rPr>
          <w:rFonts w:ascii="Times New Roman" w:hAnsi="Times New Roman" w:cs="Times New Roman"/>
          <w:sz w:val="24"/>
          <w:szCs w:val="24"/>
        </w:rPr>
        <w:t>, 2001.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 Н.И., Савченко М.Ю., Артюхова И.С. Справочник классного руководителя. М: ВАКО, 2005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756">
        <w:rPr>
          <w:rFonts w:ascii="Times New Roman" w:hAnsi="Times New Roman" w:cs="Times New Roman"/>
          <w:sz w:val="24"/>
          <w:szCs w:val="24"/>
        </w:rPr>
        <w:t xml:space="preserve">Дик Н.Ф.Классные часы в 3-4 классах.  3-е изд., </w:t>
      </w:r>
      <w:proofErr w:type="spellStart"/>
      <w:proofErr w:type="gramStart"/>
      <w:r w:rsidRPr="00BA1756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BA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A1756">
        <w:rPr>
          <w:rFonts w:ascii="Times New Roman" w:hAnsi="Times New Roman" w:cs="Times New Roman"/>
          <w:sz w:val="24"/>
          <w:szCs w:val="24"/>
        </w:rPr>
        <w:t>\Д</w:t>
      </w:r>
      <w:proofErr w:type="spellEnd"/>
      <w:proofErr w:type="gramEnd"/>
      <w:r w:rsidRPr="00BA1756">
        <w:rPr>
          <w:rFonts w:ascii="Times New Roman" w:hAnsi="Times New Roman" w:cs="Times New Roman"/>
          <w:sz w:val="24"/>
          <w:szCs w:val="24"/>
        </w:rPr>
        <w:t>: Феникс, 2004.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756">
        <w:rPr>
          <w:rFonts w:ascii="Times New Roman" w:hAnsi="Times New Roman" w:cs="Times New Roman"/>
          <w:sz w:val="24"/>
          <w:szCs w:val="24"/>
        </w:rPr>
        <w:t xml:space="preserve">Дик Н.Ф., Иванова Н.Б. Новая настольная книга руководителя образовательного учреждения. 2-е изд., </w:t>
      </w:r>
      <w:proofErr w:type="spellStart"/>
      <w:proofErr w:type="gramStart"/>
      <w:r w:rsidRPr="00BA1756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BA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A1756">
        <w:rPr>
          <w:rFonts w:ascii="Times New Roman" w:hAnsi="Times New Roman" w:cs="Times New Roman"/>
          <w:sz w:val="24"/>
          <w:szCs w:val="24"/>
        </w:rPr>
        <w:t>\Д</w:t>
      </w:r>
      <w:proofErr w:type="spellEnd"/>
      <w:proofErr w:type="gramEnd"/>
      <w:r w:rsidRPr="00BA1756">
        <w:rPr>
          <w:rFonts w:ascii="Times New Roman" w:hAnsi="Times New Roman" w:cs="Times New Roman"/>
          <w:sz w:val="24"/>
          <w:szCs w:val="24"/>
        </w:rPr>
        <w:t>: Феникс, 2005.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Ерошенков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 И.Н. Культурно – воспитательная деятельность с детьми и подростками: Учебное пособие. – М., 2001.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BA1756">
        <w:rPr>
          <w:rFonts w:ascii="Times New Roman" w:hAnsi="Times New Roman" w:cs="Times New Roman"/>
          <w:sz w:val="24"/>
          <w:szCs w:val="24"/>
        </w:rPr>
        <w:t xml:space="preserve"> Г.Г. Сценарии клубных мероприятий и общешкольных праздников. М: ВАКО, 2005.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756">
        <w:rPr>
          <w:rFonts w:ascii="Times New Roman" w:hAnsi="Times New Roman" w:cs="Times New Roman"/>
          <w:sz w:val="24"/>
          <w:szCs w:val="24"/>
        </w:rPr>
        <w:t xml:space="preserve">Сгибнева Е.П., Солдатова  Т.Б. Классные часы в 10-11 классах. – Ростов </w:t>
      </w:r>
      <w:proofErr w:type="spellStart"/>
      <w:r w:rsidRPr="00BA175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A1756">
        <w:rPr>
          <w:rFonts w:ascii="Times New Roman" w:hAnsi="Times New Roman" w:cs="Times New Roman"/>
          <w:sz w:val="24"/>
          <w:szCs w:val="24"/>
        </w:rPr>
        <w:t>\Д</w:t>
      </w:r>
      <w:proofErr w:type="spellEnd"/>
      <w:proofErr w:type="gramEnd"/>
      <w:r w:rsidRPr="00BA1756">
        <w:rPr>
          <w:rFonts w:ascii="Times New Roman" w:hAnsi="Times New Roman" w:cs="Times New Roman"/>
          <w:sz w:val="24"/>
          <w:szCs w:val="24"/>
        </w:rPr>
        <w:t>: Феникс, 2004.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pacing w:val="13"/>
          <w:sz w:val="24"/>
          <w:szCs w:val="24"/>
        </w:rPr>
      </w:pPr>
      <w:r w:rsidRPr="00BA1756">
        <w:rPr>
          <w:rFonts w:ascii="Times New Roman" w:hAnsi="Times New Roman" w:cs="Times New Roman"/>
          <w:spacing w:val="13"/>
          <w:sz w:val="24"/>
          <w:szCs w:val="24"/>
        </w:rPr>
        <w:t>Справочник руководителя образовательного учреждения. 2003.№ 2,8,10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pacing w:val="13"/>
          <w:sz w:val="24"/>
          <w:szCs w:val="24"/>
        </w:rPr>
      </w:pPr>
      <w:r w:rsidRPr="00BA1756">
        <w:rPr>
          <w:rFonts w:ascii="Times New Roman" w:hAnsi="Times New Roman" w:cs="Times New Roman"/>
          <w:spacing w:val="13"/>
          <w:sz w:val="24"/>
          <w:szCs w:val="24"/>
        </w:rPr>
        <w:t>Справочник заместителя директора школы по воспитательной работе</w:t>
      </w:r>
      <w:proofErr w:type="gramStart"/>
      <w:r w:rsidRPr="00BA1756">
        <w:rPr>
          <w:rFonts w:ascii="Times New Roman" w:hAnsi="Times New Roman" w:cs="Times New Roman"/>
          <w:spacing w:val="13"/>
          <w:sz w:val="24"/>
          <w:szCs w:val="24"/>
        </w:rPr>
        <w:t xml:space="preserve"> / А</w:t>
      </w:r>
      <w:proofErr w:type="gramEnd"/>
      <w:r w:rsidRPr="00BA1756">
        <w:rPr>
          <w:rFonts w:ascii="Times New Roman" w:hAnsi="Times New Roman" w:cs="Times New Roman"/>
          <w:spacing w:val="13"/>
          <w:sz w:val="24"/>
          <w:szCs w:val="24"/>
        </w:rPr>
        <w:t xml:space="preserve">вт. – сост. Л.А. </w:t>
      </w:r>
      <w:proofErr w:type="spellStart"/>
      <w:r w:rsidRPr="00BA1756">
        <w:rPr>
          <w:rFonts w:ascii="Times New Roman" w:hAnsi="Times New Roman" w:cs="Times New Roman"/>
          <w:spacing w:val="13"/>
          <w:sz w:val="24"/>
          <w:szCs w:val="24"/>
        </w:rPr>
        <w:t>Байкова</w:t>
      </w:r>
      <w:proofErr w:type="spellEnd"/>
      <w:r w:rsidRPr="00BA1756">
        <w:rPr>
          <w:rFonts w:ascii="Times New Roman" w:hAnsi="Times New Roman" w:cs="Times New Roman"/>
          <w:spacing w:val="13"/>
          <w:sz w:val="24"/>
          <w:szCs w:val="24"/>
        </w:rPr>
        <w:t xml:space="preserve"> и др. М., 1999.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pacing w:val="13"/>
          <w:sz w:val="24"/>
          <w:szCs w:val="24"/>
        </w:rPr>
      </w:pPr>
      <w:r w:rsidRPr="00BA1756">
        <w:rPr>
          <w:rFonts w:ascii="Times New Roman" w:hAnsi="Times New Roman" w:cs="Times New Roman"/>
          <w:spacing w:val="13"/>
          <w:sz w:val="24"/>
          <w:szCs w:val="24"/>
        </w:rPr>
        <w:t>Шишов А.Э. Сценарии новогодних праздников. М: Школьная пресса, 2002</w:t>
      </w:r>
    </w:p>
    <w:p w:rsidR="00AE5D2F" w:rsidRPr="00BA1756" w:rsidRDefault="00AE5D2F" w:rsidP="00BA1756">
      <w:pPr>
        <w:pStyle w:val="a3"/>
        <w:rPr>
          <w:rFonts w:ascii="Times New Roman" w:hAnsi="Times New Roman" w:cs="Times New Roman"/>
          <w:spacing w:val="13"/>
          <w:sz w:val="24"/>
          <w:szCs w:val="24"/>
        </w:rPr>
      </w:pPr>
      <w:r w:rsidRPr="00BA1756">
        <w:rPr>
          <w:rFonts w:ascii="Times New Roman" w:hAnsi="Times New Roman" w:cs="Times New Roman"/>
          <w:spacing w:val="13"/>
          <w:sz w:val="24"/>
          <w:szCs w:val="24"/>
        </w:rPr>
        <w:t xml:space="preserve">Фридман Л.М., Пушкина Т.А., </w:t>
      </w:r>
      <w:proofErr w:type="spellStart"/>
      <w:r w:rsidRPr="00BA1756">
        <w:rPr>
          <w:rFonts w:ascii="Times New Roman" w:hAnsi="Times New Roman" w:cs="Times New Roman"/>
          <w:spacing w:val="13"/>
          <w:sz w:val="24"/>
          <w:szCs w:val="24"/>
        </w:rPr>
        <w:t>Каплунович</w:t>
      </w:r>
      <w:proofErr w:type="spellEnd"/>
      <w:r w:rsidRPr="00BA1756">
        <w:rPr>
          <w:rFonts w:ascii="Times New Roman" w:hAnsi="Times New Roman" w:cs="Times New Roman"/>
          <w:spacing w:val="13"/>
          <w:sz w:val="24"/>
          <w:szCs w:val="24"/>
        </w:rPr>
        <w:t xml:space="preserve"> И.Я.  Изучение личности учащегося и ученических коллективов. М., 1988</w:t>
      </w:r>
    </w:p>
    <w:p w:rsidR="0057175D" w:rsidRPr="00BA1756" w:rsidRDefault="00AE5D2F" w:rsidP="00BA1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756">
        <w:rPr>
          <w:rFonts w:ascii="Times New Roman" w:hAnsi="Times New Roman" w:cs="Times New Roman"/>
          <w:spacing w:val="13"/>
          <w:sz w:val="24"/>
          <w:szCs w:val="24"/>
        </w:rPr>
        <w:tab/>
      </w:r>
    </w:p>
    <w:sectPr w:rsidR="0057175D" w:rsidRPr="00BA1756" w:rsidSect="00BA17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5D2F"/>
    <w:rsid w:val="0057175D"/>
    <w:rsid w:val="00AE5D2F"/>
    <w:rsid w:val="00BA1756"/>
    <w:rsid w:val="00CC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ДОМ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2010-01-05T17:38:00Z</dcterms:created>
  <dcterms:modified xsi:type="dcterms:W3CDTF">2010-01-05T17:57:00Z</dcterms:modified>
</cp:coreProperties>
</file>