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A0" w:rsidRPr="00857463" w:rsidRDefault="00082BA0" w:rsidP="00082BA0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46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ПРОГРАММЫ:</w:t>
      </w:r>
    </w:p>
    <w:p w:rsidR="00082BA0" w:rsidRPr="00857463" w:rsidRDefault="00082BA0" w:rsidP="00082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7463">
        <w:rPr>
          <w:rFonts w:ascii="Times New Roman" w:hAnsi="Times New Roman" w:cs="Times New Roman"/>
          <w:sz w:val="24"/>
          <w:szCs w:val="24"/>
        </w:rPr>
        <w:t xml:space="preserve">пециализированное помещение (актовый зал, игровая комната), которое должно соответствовать санитарно-гигиеническим нормам и требованиям учебно-производственной эстетики, быть сухим и светлым, хорошо проветриваемым. </w:t>
      </w:r>
    </w:p>
    <w:p w:rsidR="00082BA0" w:rsidRPr="00857463" w:rsidRDefault="00082BA0" w:rsidP="00082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63">
        <w:rPr>
          <w:rFonts w:ascii="Times New Roman" w:hAnsi="Times New Roman" w:cs="Times New Roman"/>
          <w:sz w:val="24"/>
          <w:szCs w:val="24"/>
        </w:rPr>
        <w:t>технические средства для звукового сопровождения мероприятия, осветительные приборы и т.п.: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магнитофон и аудио записи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диапроектор и наборы слайдов и диапозитивов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телевизор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видеомагнитофон и видеокассеты по направлению деятельности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компьютер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proofErr w:type="spellStart"/>
      <w:r w:rsidRPr="00857463">
        <w:rPr>
          <w:rFonts w:ascii="Times New Roman" w:hAnsi="Times New Roman"/>
          <w:szCs w:val="24"/>
        </w:rPr>
        <w:t>мультимедийный</w:t>
      </w:r>
      <w:proofErr w:type="spellEnd"/>
      <w:r w:rsidRPr="00857463">
        <w:rPr>
          <w:rFonts w:ascii="Times New Roman" w:hAnsi="Times New Roman"/>
          <w:szCs w:val="24"/>
        </w:rPr>
        <w:t xml:space="preserve"> проектор</w:t>
      </w:r>
    </w:p>
    <w:p w:rsidR="00082BA0" w:rsidRPr="00857463" w:rsidRDefault="00082BA0" w:rsidP="00082BA0">
      <w:pPr>
        <w:pStyle w:val="2"/>
        <w:numPr>
          <w:ilvl w:val="0"/>
          <w:numId w:val="2"/>
        </w:numPr>
        <w:ind w:firstLine="1080"/>
        <w:rPr>
          <w:rFonts w:ascii="Times New Roman" w:hAnsi="Times New Roman"/>
          <w:szCs w:val="24"/>
        </w:rPr>
      </w:pPr>
      <w:r w:rsidRPr="00857463">
        <w:rPr>
          <w:rFonts w:ascii="Times New Roman" w:hAnsi="Times New Roman"/>
          <w:szCs w:val="24"/>
        </w:rPr>
        <w:t>экран.</w:t>
      </w:r>
    </w:p>
    <w:p w:rsidR="009056BF" w:rsidRPr="00857463" w:rsidRDefault="009056BF">
      <w:pPr>
        <w:rPr>
          <w:sz w:val="24"/>
          <w:szCs w:val="24"/>
        </w:rPr>
      </w:pPr>
    </w:p>
    <w:sectPr w:rsidR="009056BF" w:rsidRPr="00857463" w:rsidSect="00C21A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xcelcior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E6320"/>
    <w:lvl w:ilvl="0">
      <w:numFmt w:val="decimal"/>
      <w:pStyle w:val="2"/>
      <w:lvlText w:val="*"/>
      <w:lvlJc w:val="left"/>
    </w:lvl>
  </w:abstractNum>
  <w:abstractNum w:abstractNumId="1">
    <w:nsid w:val="61B10682"/>
    <w:multiLevelType w:val="hybridMultilevel"/>
    <w:tmpl w:val="8FD4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pStyle w:val="2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2BA0"/>
    <w:rsid w:val="00082BA0"/>
    <w:rsid w:val="00116BD6"/>
    <w:rsid w:val="0069412A"/>
    <w:rsid w:val="00857463"/>
    <w:rsid w:val="009056BF"/>
    <w:rsid w:val="00C2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082BA0"/>
    <w:pPr>
      <w:numPr>
        <w:numId w:val="1"/>
      </w:numPr>
      <w:tabs>
        <w:tab w:val="left" w:pos="180"/>
        <w:tab w:val="left" w:pos="360"/>
      </w:tabs>
      <w:spacing w:after="0" w:line="240" w:lineRule="auto"/>
      <w:ind w:left="0" w:firstLine="0"/>
      <w:jc w:val="both"/>
    </w:pPr>
    <w:rPr>
      <w:rFonts w:ascii="ExcelciorModernCyr" w:eastAsia="Times New Roman" w:hAnsi="ExcelciorModernCyr" w:cs="Times New Roman"/>
      <w:iCs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ДОМ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2010-01-05T17:42:00Z</dcterms:created>
  <dcterms:modified xsi:type="dcterms:W3CDTF">2010-01-05T17:56:00Z</dcterms:modified>
</cp:coreProperties>
</file>