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C4" w:rsidRDefault="00354DC4" w:rsidP="00354DC4">
      <w:pPr>
        <w:shd w:val="clear" w:color="auto" w:fill="FFFFFF"/>
        <w:spacing w:line="240" w:lineRule="auto"/>
        <w:ind w:left="720" w:right="57"/>
        <w:jc w:val="center"/>
        <w:rPr>
          <w:b/>
          <w:sz w:val="24"/>
          <w:szCs w:val="24"/>
        </w:rPr>
      </w:pPr>
      <w:r w:rsidRPr="00000EA7">
        <w:rPr>
          <w:b/>
          <w:sz w:val="24"/>
          <w:szCs w:val="24"/>
        </w:rPr>
        <w:t>Приложение 6</w:t>
      </w:r>
    </w:p>
    <w:p w:rsidR="00354DC4" w:rsidRPr="009C4E39" w:rsidRDefault="00354DC4" w:rsidP="00354DC4">
      <w:pPr>
        <w:shd w:val="clear" w:color="auto" w:fill="FFFFFF"/>
        <w:spacing w:line="240" w:lineRule="auto"/>
        <w:ind w:left="14" w:firstLine="283"/>
        <w:jc w:val="center"/>
        <w:rPr>
          <w:b/>
          <w:color w:val="000000"/>
          <w:sz w:val="24"/>
          <w:szCs w:val="24"/>
        </w:rPr>
      </w:pPr>
      <w:r w:rsidRPr="009C4E39">
        <w:rPr>
          <w:b/>
          <w:color w:val="000000"/>
          <w:sz w:val="24"/>
          <w:szCs w:val="24"/>
        </w:rPr>
        <w:t>Список литературы</w:t>
      </w:r>
    </w:p>
    <w:p w:rsidR="00354DC4" w:rsidRPr="00000EA7" w:rsidRDefault="00354DC4" w:rsidP="00354DC4">
      <w:pPr>
        <w:shd w:val="clear" w:color="auto" w:fill="FFFFFF"/>
        <w:spacing w:line="240" w:lineRule="auto"/>
        <w:ind w:left="14" w:firstLine="283"/>
        <w:jc w:val="both"/>
        <w:rPr>
          <w:sz w:val="24"/>
          <w:szCs w:val="24"/>
        </w:rPr>
      </w:pPr>
      <w:proofErr w:type="spellStart"/>
      <w:r w:rsidRPr="00000EA7">
        <w:rPr>
          <w:i/>
          <w:iCs/>
          <w:color w:val="000000"/>
          <w:sz w:val="24"/>
          <w:szCs w:val="24"/>
        </w:rPr>
        <w:t>Галеева</w:t>
      </w:r>
      <w:proofErr w:type="spellEnd"/>
      <w:r w:rsidRPr="00000EA7">
        <w:rPr>
          <w:i/>
          <w:iCs/>
          <w:color w:val="000000"/>
          <w:sz w:val="24"/>
          <w:szCs w:val="24"/>
        </w:rPr>
        <w:t xml:space="preserve"> Н.</w:t>
      </w:r>
      <w:r w:rsidRPr="00000EA7">
        <w:rPr>
          <w:sz w:val="24"/>
          <w:szCs w:val="24"/>
        </w:rPr>
        <w:t>Л.Сам себе учитель. М., 2006</w:t>
      </w:r>
    </w:p>
    <w:p w:rsidR="00354DC4" w:rsidRPr="00000EA7" w:rsidRDefault="00354DC4" w:rsidP="00354DC4">
      <w:pPr>
        <w:shd w:val="clear" w:color="auto" w:fill="FFFFFF"/>
        <w:spacing w:line="240" w:lineRule="auto"/>
        <w:ind w:left="283"/>
        <w:rPr>
          <w:sz w:val="24"/>
          <w:szCs w:val="24"/>
        </w:rPr>
      </w:pPr>
      <w:proofErr w:type="spellStart"/>
      <w:r w:rsidRPr="00000EA7">
        <w:rPr>
          <w:i/>
          <w:iCs/>
          <w:color w:val="000000"/>
          <w:sz w:val="24"/>
          <w:szCs w:val="24"/>
        </w:rPr>
        <w:t>Деннисон</w:t>
      </w:r>
      <w:proofErr w:type="spellEnd"/>
      <w:r w:rsidRPr="00000EA7">
        <w:rPr>
          <w:i/>
          <w:iCs/>
          <w:color w:val="000000"/>
          <w:sz w:val="24"/>
          <w:szCs w:val="24"/>
        </w:rPr>
        <w:t xml:space="preserve"> П., </w:t>
      </w:r>
      <w:proofErr w:type="spellStart"/>
      <w:r w:rsidRPr="00000EA7">
        <w:rPr>
          <w:i/>
          <w:iCs/>
          <w:color w:val="000000"/>
          <w:sz w:val="24"/>
          <w:szCs w:val="24"/>
        </w:rPr>
        <w:t>Деннисон</w:t>
      </w:r>
      <w:proofErr w:type="spellEnd"/>
      <w:r w:rsidRPr="00000EA7">
        <w:rPr>
          <w:i/>
          <w:iCs/>
          <w:color w:val="000000"/>
          <w:sz w:val="24"/>
          <w:szCs w:val="24"/>
        </w:rPr>
        <w:t xml:space="preserve"> Г. </w:t>
      </w:r>
      <w:r w:rsidRPr="00000EA7">
        <w:rPr>
          <w:color w:val="000000"/>
          <w:sz w:val="24"/>
          <w:szCs w:val="24"/>
        </w:rPr>
        <w:t>Программа «Гимнастика мозга». М., 1997.</w:t>
      </w:r>
    </w:p>
    <w:p w:rsidR="00354DC4" w:rsidRPr="00000EA7" w:rsidRDefault="00354DC4" w:rsidP="00354DC4">
      <w:pPr>
        <w:shd w:val="clear" w:color="auto" w:fill="FFFFFF"/>
        <w:spacing w:line="240" w:lineRule="auto"/>
        <w:ind w:left="278"/>
        <w:rPr>
          <w:sz w:val="24"/>
          <w:szCs w:val="24"/>
        </w:rPr>
      </w:pPr>
      <w:r w:rsidRPr="00000EA7">
        <w:rPr>
          <w:i/>
          <w:iCs/>
          <w:color w:val="000000"/>
          <w:sz w:val="24"/>
          <w:szCs w:val="24"/>
        </w:rPr>
        <w:t xml:space="preserve">Дружинин В. Н. </w:t>
      </w:r>
      <w:r w:rsidRPr="00000EA7">
        <w:rPr>
          <w:color w:val="000000"/>
          <w:sz w:val="24"/>
          <w:szCs w:val="24"/>
        </w:rPr>
        <w:t>Психология общих способностей. СПб</w:t>
      </w:r>
      <w:proofErr w:type="gramStart"/>
      <w:r w:rsidRPr="00000EA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,</w:t>
      </w:r>
      <w:r w:rsidRPr="00000EA7">
        <w:rPr>
          <w:color w:val="000000"/>
          <w:sz w:val="24"/>
          <w:szCs w:val="24"/>
        </w:rPr>
        <w:t xml:space="preserve"> </w:t>
      </w:r>
      <w:proofErr w:type="gramEnd"/>
      <w:r w:rsidRPr="00000EA7">
        <w:rPr>
          <w:color w:val="000000"/>
          <w:sz w:val="24"/>
          <w:szCs w:val="24"/>
        </w:rPr>
        <w:t>2001.</w:t>
      </w:r>
    </w:p>
    <w:p w:rsidR="00354DC4" w:rsidRPr="00000EA7" w:rsidRDefault="00354DC4" w:rsidP="00354DC4">
      <w:pPr>
        <w:shd w:val="clear" w:color="auto" w:fill="FFFFFF"/>
        <w:spacing w:line="240" w:lineRule="auto"/>
        <w:ind w:left="302"/>
        <w:rPr>
          <w:sz w:val="24"/>
          <w:szCs w:val="24"/>
        </w:rPr>
      </w:pPr>
      <w:r w:rsidRPr="00000EA7">
        <w:rPr>
          <w:i/>
          <w:iCs/>
          <w:color w:val="000000"/>
          <w:sz w:val="24"/>
          <w:szCs w:val="24"/>
        </w:rPr>
        <w:t xml:space="preserve">Ильин Е. П. </w:t>
      </w:r>
      <w:r w:rsidRPr="00000EA7">
        <w:rPr>
          <w:color w:val="000000"/>
          <w:sz w:val="24"/>
          <w:szCs w:val="24"/>
        </w:rPr>
        <w:t>Дифференциальная психофизиология. СПб.,2000.</w:t>
      </w:r>
    </w:p>
    <w:p w:rsidR="00354DC4" w:rsidRPr="00000EA7" w:rsidRDefault="00354DC4" w:rsidP="00354DC4">
      <w:pPr>
        <w:shd w:val="clear" w:color="auto" w:fill="FFFFFF"/>
        <w:spacing w:line="240" w:lineRule="auto"/>
        <w:ind w:left="302"/>
        <w:rPr>
          <w:sz w:val="24"/>
          <w:szCs w:val="24"/>
        </w:rPr>
      </w:pPr>
      <w:r w:rsidRPr="00000EA7">
        <w:rPr>
          <w:i/>
          <w:iCs/>
          <w:color w:val="000000"/>
          <w:sz w:val="24"/>
          <w:szCs w:val="24"/>
        </w:rPr>
        <w:t>Сиротюк</w:t>
      </w:r>
      <w:r>
        <w:rPr>
          <w:i/>
          <w:iCs/>
          <w:color w:val="000000"/>
          <w:sz w:val="24"/>
          <w:szCs w:val="24"/>
        </w:rPr>
        <w:t xml:space="preserve"> </w:t>
      </w:r>
      <w:r w:rsidRPr="00000EA7">
        <w:rPr>
          <w:i/>
          <w:iCs/>
          <w:color w:val="000000"/>
          <w:sz w:val="24"/>
          <w:szCs w:val="24"/>
        </w:rPr>
        <w:t xml:space="preserve">А. Л. </w:t>
      </w:r>
      <w:r w:rsidRPr="00000EA7">
        <w:rPr>
          <w:color w:val="000000"/>
          <w:sz w:val="24"/>
          <w:szCs w:val="24"/>
        </w:rPr>
        <w:t>Коррекция обучения и развития школьников. М., 2001.</w:t>
      </w:r>
    </w:p>
    <w:p w:rsidR="00354DC4" w:rsidRPr="00000EA7" w:rsidRDefault="00354DC4" w:rsidP="00354DC4">
      <w:pPr>
        <w:shd w:val="clear" w:color="auto" w:fill="FFFFFF"/>
        <w:spacing w:line="240" w:lineRule="auto"/>
        <w:ind w:left="19" w:right="10" w:firstLine="278"/>
        <w:jc w:val="both"/>
        <w:rPr>
          <w:sz w:val="24"/>
          <w:szCs w:val="24"/>
        </w:rPr>
      </w:pPr>
      <w:r w:rsidRPr="00000EA7">
        <w:rPr>
          <w:i/>
          <w:iCs/>
          <w:color w:val="000000"/>
          <w:sz w:val="24"/>
          <w:szCs w:val="24"/>
        </w:rPr>
        <w:t>Сиротюк</w:t>
      </w:r>
      <w:r>
        <w:rPr>
          <w:i/>
          <w:iCs/>
          <w:color w:val="000000"/>
          <w:sz w:val="24"/>
          <w:szCs w:val="24"/>
        </w:rPr>
        <w:t xml:space="preserve"> </w:t>
      </w:r>
      <w:r w:rsidRPr="00000EA7">
        <w:rPr>
          <w:i/>
          <w:iCs/>
          <w:color w:val="000000"/>
          <w:sz w:val="24"/>
          <w:szCs w:val="24"/>
        </w:rPr>
        <w:t xml:space="preserve">А. Л. </w:t>
      </w:r>
      <w:r w:rsidRPr="00000EA7">
        <w:rPr>
          <w:color w:val="000000"/>
          <w:sz w:val="24"/>
          <w:szCs w:val="24"/>
        </w:rPr>
        <w:t>Нейропсихологическое и психофизиологическое соп</w:t>
      </w:r>
      <w:r w:rsidRPr="00000EA7">
        <w:rPr>
          <w:color w:val="000000"/>
          <w:sz w:val="24"/>
          <w:szCs w:val="24"/>
        </w:rPr>
        <w:softHyphen/>
        <w:t>ровождение обучения. М</w:t>
      </w:r>
      <w:r>
        <w:rPr>
          <w:color w:val="000000"/>
          <w:sz w:val="24"/>
          <w:szCs w:val="24"/>
        </w:rPr>
        <w:t>.,</w:t>
      </w:r>
      <w:r w:rsidRPr="00000EA7">
        <w:rPr>
          <w:color w:val="000000"/>
          <w:sz w:val="24"/>
          <w:szCs w:val="24"/>
          <w:vertAlign w:val="subscript"/>
        </w:rPr>
        <w:t xml:space="preserve"> </w:t>
      </w:r>
      <w:r w:rsidRPr="00000EA7">
        <w:rPr>
          <w:color w:val="000000"/>
          <w:sz w:val="24"/>
          <w:szCs w:val="24"/>
        </w:rPr>
        <w:t xml:space="preserve"> 2003.</w:t>
      </w:r>
    </w:p>
    <w:p w:rsidR="00354DC4" w:rsidRPr="00000EA7" w:rsidRDefault="00354DC4" w:rsidP="00354DC4">
      <w:pPr>
        <w:shd w:val="clear" w:color="auto" w:fill="FFFFFF"/>
        <w:spacing w:line="240" w:lineRule="auto"/>
        <w:ind w:left="298"/>
        <w:rPr>
          <w:sz w:val="24"/>
          <w:szCs w:val="24"/>
        </w:rPr>
      </w:pPr>
      <w:r w:rsidRPr="00000EA7">
        <w:rPr>
          <w:i/>
          <w:iCs/>
          <w:color w:val="000000"/>
          <w:sz w:val="24"/>
          <w:szCs w:val="24"/>
        </w:rPr>
        <w:t xml:space="preserve">Сиротюк А. Л. </w:t>
      </w:r>
      <w:r w:rsidRPr="00000EA7">
        <w:rPr>
          <w:color w:val="000000"/>
          <w:sz w:val="24"/>
          <w:szCs w:val="24"/>
        </w:rPr>
        <w:t>Обучение детей с учетом психофизиологии, М., 2000.</w:t>
      </w:r>
    </w:p>
    <w:p w:rsidR="00354DC4" w:rsidRPr="00000EA7" w:rsidRDefault="00354DC4" w:rsidP="00354DC4">
      <w:pPr>
        <w:shd w:val="clear" w:color="auto" w:fill="FFFFFF"/>
        <w:spacing w:line="240" w:lineRule="auto"/>
        <w:ind w:left="298"/>
        <w:rPr>
          <w:color w:val="000000"/>
          <w:sz w:val="24"/>
          <w:szCs w:val="24"/>
        </w:rPr>
      </w:pPr>
      <w:r w:rsidRPr="00000EA7">
        <w:rPr>
          <w:i/>
          <w:iCs/>
          <w:color w:val="000000"/>
          <w:sz w:val="24"/>
          <w:szCs w:val="24"/>
        </w:rPr>
        <w:t>Спрингер</w:t>
      </w:r>
      <w:proofErr w:type="gramStart"/>
      <w:r w:rsidRPr="00000EA7">
        <w:rPr>
          <w:i/>
          <w:iCs/>
          <w:color w:val="000000"/>
          <w:sz w:val="24"/>
          <w:szCs w:val="24"/>
        </w:rPr>
        <w:t xml:space="preserve"> С</w:t>
      </w:r>
      <w:proofErr w:type="gramEnd"/>
      <w:r w:rsidRPr="00000EA7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000EA7">
        <w:rPr>
          <w:i/>
          <w:iCs/>
          <w:color w:val="000000"/>
          <w:sz w:val="24"/>
          <w:szCs w:val="24"/>
        </w:rPr>
        <w:t>Дейч</w:t>
      </w:r>
      <w:proofErr w:type="spellEnd"/>
      <w:r w:rsidRPr="00000EA7">
        <w:rPr>
          <w:i/>
          <w:iCs/>
          <w:color w:val="000000"/>
          <w:sz w:val="24"/>
          <w:szCs w:val="24"/>
        </w:rPr>
        <w:t xml:space="preserve"> Г. </w:t>
      </w:r>
      <w:r w:rsidRPr="00000EA7">
        <w:rPr>
          <w:color w:val="000000"/>
          <w:sz w:val="24"/>
          <w:szCs w:val="24"/>
        </w:rPr>
        <w:t>Левый мозг, правый мозг. М., 1983.</w:t>
      </w:r>
    </w:p>
    <w:p w:rsidR="00354DC4" w:rsidRPr="00000EA7" w:rsidRDefault="00354DC4" w:rsidP="00354DC4">
      <w:pPr>
        <w:shd w:val="clear" w:color="auto" w:fill="FFFFFF"/>
        <w:spacing w:line="240" w:lineRule="auto"/>
        <w:ind w:left="298"/>
        <w:rPr>
          <w:sz w:val="24"/>
          <w:szCs w:val="24"/>
        </w:rPr>
      </w:pPr>
      <w:r w:rsidRPr="00000EA7">
        <w:rPr>
          <w:i/>
          <w:iCs/>
          <w:color w:val="000000"/>
          <w:sz w:val="24"/>
          <w:szCs w:val="24"/>
        </w:rPr>
        <w:t>Степанова О.</w:t>
      </w:r>
      <w:r w:rsidRPr="00000EA7">
        <w:rPr>
          <w:sz w:val="24"/>
          <w:szCs w:val="24"/>
        </w:rPr>
        <w:t>А.Профилактика школьных трудностей М.,2003</w:t>
      </w:r>
    </w:p>
    <w:p w:rsidR="00354DC4" w:rsidRPr="00000EA7" w:rsidRDefault="00354DC4" w:rsidP="00354DC4">
      <w:pPr>
        <w:shd w:val="clear" w:color="auto" w:fill="FFFFFF"/>
        <w:spacing w:line="240" w:lineRule="auto"/>
        <w:ind w:left="298"/>
        <w:rPr>
          <w:color w:val="000000"/>
          <w:sz w:val="24"/>
          <w:szCs w:val="24"/>
        </w:rPr>
      </w:pPr>
      <w:r w:rsidRPr="00000EA7">
        <w:rPr>
          <w:color w:val="000000"/>
          <w:sz w:val="24"/>
          <w:szCs w:val="24"/>
        </w:rPr>
        <w:t>Хромов Н.И.Методы обучения детей с различными типами обучаемости.М.,2007</w:t>
      </w:r>
    </w:p>
    <w:p w:rsidR="00354DC4" w:rsidRPr="00000EA7" w:rsidRDefault="00354DC4" w:rsidP="00354DC4">
      <w:pPr>
        <w:shd w:val="clear" w:color="auto" w:fill="FFFFFF"/>
        <w:spacing w:line="240" w:lineRule="auto"/>
        <w:ind w:left="720" w:right="57"/>
        <w:jc w:val="center"/>
        <w:rPr>
          <w:b/>
          <w:sz w:val="24"/>
          <w:szCs w:val="24"/>
        </w:rPr>
      </w:pPr>
    </w:p>
    <w:p w:rsidR="003E60EE" w:rsidRDefault="003E60EE"/>
    <w:sectPr w:rsidR="003E60EE" w:rsidSect="005B6D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C4"/>
    <w:rsid w:val="00354DC4"/>
    <w:rsid w:val="003E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C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2009-11-04T15:55:00Z</dcterms:created>
  <dcterms:modified xsi:type="dcterms:W3CDTF">2009-11-04T15:55:00Z</dcterms:modified>
</cp:coreProperties>
</file>