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37" w:rsidRPr="00823D37" w:rsidRDefault="00823D37" w:rsidP="00823D37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3D37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823D37" w:rsidRDefault="00823D37" w:rsidP="00823D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5EED">
        <w:rPr>
          <w:rFonts w:ascii="Times New Roman" w:hAnsi="Times New Roman" w:cs="Times New Roman"/>
          <w:sz w:val="24"/>
          <w:szCs w:val="24"/>
        </w:rPr>
        <w:t>Сафронова Валентина Степановна,</w:t>
      </w:r>
    </w:p>
    <w:p w:rsidR="00823D37" w:rsidRPr="00823D37" w:rsidRDefault="00823D37" w:rsidP="00823D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7E18">
        <w:rPr>
          <w:u w:val="single"/>
        </w:rPr>
        <w:t>207-310-369</w:t>
      </w:r>
    </w:p>
    <w:p w:rsidR="00823D37" w:rsidRDefault="00823D37" w:rsidP="00823D37">
      <w:pPr>
        <w:pStyle w:val="3"/>
        <w:spacing w:after="0"/>
        <w:ind w:firstLine="720"/>
        <w:jc w:val="center"/>
        <w:rPr>
          <w:rFonts w:ascii="Monotype Corsiva" w:hAnsi="Monotype Corsiva" w:cs="Arial"/>
          <w:b/>
          <w:i/>
          <w:sz w:val="36"/>
          <w:szCs w:val="36"/>
        </w:rPr>
      </w:pPr>
    </w:p>
    <w:p w:rsidR="00823D37" w:rsidRDefault="00823D37" w:rsidP="00823D37">
      <w:pPr>
        <w:pStyle w:val="3"/>
        <w:spacing w:after="0"/>
        <w:ind w:firstLine="720"/>
        <w:jc w:val="center"/>
        <w:rPr>
          <w:sz w:val="24"/>
          <w:szCs w:val="24"/>
        </w:rPr>
      </w:pPr>
      <w:r w:rsidRPr="00823D37">
        <w:rPr>
          <w:b/>
          <w:i/>
          <w:sz w:val="24"/>
          <w:szCs w:val="24"/>
        </w:rPr>
        <w:t xml:space="preserve">Игра-занятие по развитию речи </w:t>
      </w:r>
      <w:r w:rsidRPr="00823D37">
        <w:rPr>
          <w:sz w:val="24"/>
          <w:szCs w:val="24"/>
        </w:rPr>
        <w:t xml:space="preserve"> </w:t>
      </w:r>
    </w:p>
    <w:p w:rsidR="00823D37" w:rsidRPr="00823D37" w:rsidRDefault="00823D37" w:rsidP="00823D37">
      <w:pPr>
        <w:pStyle w:val="3"/>
        <w:spacing w:after="0"/>
        <w:ind w:firstLine="720"/>
        <w:jc w:val="center"/>
        <w:rPr>
          <w:sz w:val="24"/>
          <w:szCs w:val="24"/>
        </w:rPr>
      </w:pPr>
      <w:r w:rsidRPr="00823D37">
        <w:rPr>
          <w:sz w:val="24"/>
          <w:szCs w:val="24"/>
        </w:rPr>
        <w:t>(старшая группа)</w:t>
      </w:r>
    </w:p>
    <w:p w:rsidR="00823D37" w:rsidRPr="00823D37" w:rsidRDefault="00823D37" w:rsidP="00823D37">
      <w:pPr>
        <w:pStyle w:val="3"/>
        <w:spacing w:after="0"/>
        <w:ind w:firstLine="720"/>
        <w:jc w:val="center"/>
        <w:rPr>
          <w:b/>
          <w:sz w:val="24"/>
          <w:szCs w:val="24"/>
        </w:rPr>
      </w:pPr>
    </w:p>
    <w:p w:rsidR="00823D37" w:rsidRPr="00823D37" w:rsidRDefault="00823D37" w:rsidP="00823D37">
      <w:pPr>
        <w:pStyle w:val="3"/>
        <w:spacing w:after="0"/>
        <w:ind w:firstLine="720"/>
        <w:jc w:val="center"/>
        <w:rPr>
          <w:sz w:val="24"/>
          <w:szCs w:val="24"/>
        </w:rPr>
      </w:pPr>
      <w:r w:rsidRPr="00823D37">
        <w:rPr>
          <w:b/>
          <w:sz w:val="24"/>
          <w:szCs w:val="24"/>
        </w:rPr>
        <w:t>Тема:</w:t>
      </w:r>
      <w:r w:rsidRPr="00823D37">
        <w:rPr>
          <w:sz w:val="24"/>
          <w:szCs w:val="24"/>
        </w:rPr>
        <w:t xml:space="preserve"> </w:t>
      </w:r>
      <w:r w:rsidRPr="00823D37">
        <w:rPr>
          <w:b/>
          <w:sz w:val="24"/>
          <w:szCs w:val="24"/>
        </w:rPr>
        <w:t>«</w:t>
      </w:r>
      <w:proofErr w:type="gramStart"/>
      <w:r w:rsidRPr="00823D37">
        <w:rPr>
          <w:b/>
          <w:sz w:val="24"/>
          <w:szCs w:val="24"/>
        </w:rPr>
        <w:t>Во</w:t>
      </w:r>
      <w:proofErr w:type="gramEnd"/>
      <w:r w:rsidRPr="00823D37">
        <w:rPr>
          <w:b/>
          <w:sz w:val="24"/>
          <w:szCs w:val="24"/>
        </w:rPr>
        <w:t xml:space="preserve"> саду ли в огороде»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b/>
          <w:bCs/>
          <w:sz w:val="24"/>
          <w:szCs w:val="24"/>
        </w:rPr>
      </w:pPr>
      <w:r w:rsidRPr="00823D37">
        <w:rPr>
          <w:b/>
          <w:bCs/>
          <w:sz w:val="24"/>
          <w:szCs w:val="24"/>
        </w:rPr>
        <w:t xml:space="preserve">Цель: </w:t>
      </w:r>
    </w:p>
    <w:p w:rsidR="00823D37" w:rsidRPr="00823D37" w:rsidRDefault="00823D37" w:rsidP="00823D37">
      <w:pPr>
        <w:pStyle w:val="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закрепить знания детей об овощах и фруктах;</w:t>
      </w:r>
    </w:p>
    <w:p w:rsidR="00823D37" w:rsidRPr="00823D37" w:rsidRDefault="00823D37" w:rsidP="00823D37">
      <w:pPr>
        <w:pStyle w:val="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учить определять род предмета («он», «она, «оно»);</w:t>
      </w:r>
    </w:p>
    <w:p w:rsidR="00823D37" w:rsidRPr="00823D37" w:rsidRDefault="00823D37" w:rsidP="00823D37">
      <w:pPr>
        <w:pStyle w:val="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закреплять знания о вкусовых знаниях овощей и фруктов;</w:t>
      </w:r>
    </w:p>
    <w:p w:rsidR="00823D37" w:rsidRPr="00823D37" w:rsidRDefault="00823D37" w:rsidP="00823D37">
      <w:pPr>
        <w:pStyle w:val="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развивать мелкую моторику пальцев;</w:t>
      </w:r>
    </w:p>
    <w:p w:rsidR="00823D37" w:rsidRPr="00823D37" w:rsidRDefault="00823D37" w:rsidP="00823D37">
      <w:pPr>
        <w:pStyle w:val="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воспитывать уважения к старшим, желание оказывать им помощь.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bCs/>
          <w:sz w:val="24"/>
          <w:szCs w:val="24"/>
        </w:rPr>
      </w:pPr>
      <w:r w:rsidRPr="00823D37">
        <w:rPr>
          <w:b/>
          <w:bCs/>
          <w:sz w:val="24"/>
          <w:szCs w:val="24"/>
        </w:rPr>
        <w:t>Материалы:</w:t>
      </w:r>
      <w:r w:rsidRPr="00823D37">
        <w:rPr>
          <w:bCs/>
          <w:sz w:val="24"/>
          <w:szCs w:val="24"/>
        </w:rPr>
        <w:t xml:space="preserve"> кубики для грядок, игрушка «</w:t>
      </w:r>
      <w:proofErr w:type="spellStart"/>
      <w:r w:rsidRPr="00823D37">
        <w:rPr>
          <w:bCs/>
          <w:sz w:val="24"/>
          <w:szCs w:val="24"/>
        </w:rPr>
        <w:t>Каркуша</w:t>
      </w:r>
      <w:proofErr w:type="spellEnd"/>
      <w:r w:rsidRPr="00823D37">
        <w:rPr>
          <w:bCs/>
          <w:sz w:val="24"/>
          <w:szCs w:val="24"/>
        </w:rPr>
        <w:t>», иллюстрация («Дедушка и бабушка»), фрукты, овощи,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823D37">
        <w:rPr>
          <w:b/>
          <w:sz w:val="24"/>
          <w:szCs w:val="24"/>
        </w:rPr>
        <w:t xml:space="preserve">Ход занятия: 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– Дети, мне позвонили по телефону и попросили прийти помочь навести порядок в огороде. Кто позвонил? Посмотрите на картинку. Кто на ней изобр</w:t>
      </w:r>
      <w:r w:rsidRPr="00823D37">
        <w:rPr>
          <w:sz w:val="24"/>
          <w:szCs w:val="24"/>
        </w:rPr>
        <w:t>а</w:t>
      </w:r>
      <w:r w:rsidRPr="00823D37">
        <w:rPr>
          <w:sz w:val="24"/>
          <w:szCs w:val="24"/>
        </w:rPr>
        <w:t>жен? (ответы детей). Как вы думаете, почему они попросили помощи? (ответы детей). Потому что они старенькие, им тяжело. Вы согласны им помочь? По</w:t>
      </w:r>
      <w:r w:rsidRPr="00823D37">
        <w:rPr>
          <w:sz w:val="24"/>
          <w:szCs w:val="24"/>
        </w:rPr>
        <w:t>й</w:t>
      </w:r>
      <w:r w:rsidRPr="00823D37">
        <w:rPr>
          <w:sz w:val="24"/>
          <w:szCs w:val="24"/>
        </w:rPr>
        <w:t xml:space="preserve">демте. Вот огород и сад (в огороде на грядке валяются в беспорядке овощи и фрукты). Как вы думаете, что здесь произошло? (ответы детей). </w:t>
      </w:r>
      <w:proofErr w:type="spellStart"/>
      <w:r w:rsidRPr="00823D37">
        <w:rPr>
          <w:sz w:val="24"/>
          <w:szCs w:val="24"/>
        </w:rPr>
        <w:t>Каркуша</w:t>
      </w:r>
      <w:proofErr w:type="spellEnd"/>
      <w:r w:rsidRPr="00823D37">
        <w:rPr>
          <w:sz w:val="24"/>
          <w:szCs w:val="24"/>
        </w:rPr>
        <w:t xml:space="preserve"> по</w:t>
      </w:r>
      <w:r w:rsidRPr="00823D37">
        <w:rPr>
          <w:sz w:val="24"/>
          <w:szCs w:val="24"/>
        </w:rPr>
        <w:t>д</w:t>
      </w:r>
      <w:r w:rsidRPr="00823D37">
        <w:rPr>
          <w:sz w:val="24"/>
          <w:szCs w:val="24"/>
        </w:rPr>
        <w:t xml:space="preserve">сказывает, что здесь был ураган. А что это такое, вы знаете? Сильный ветер с дождем. Что вы видите на грядках? (ответы детей). Где растут овощи? (ответы детей). А фрукты?  (ответы детей). Ураган устроил беспорядок, а мы наведем порядок. Вы будете проходить между грядок, брать овощ или фрукт, выполняя мое задание. </w:t>
      </w:r>
      <w:proofErr w:type="gramStart"/>
      <w:r w:rsidRPr="00823D37">
        <w:rPr>
          <w:sz w:val="24"/>
          <w:szCs w:val="24"/>
        </w:rPr>
        <w:t>В желтую корзину кладем овощи, в зеленую – фрукты.</w:t>
      </w:r>
      <w:proofErr w:type="gramEnd"/>
      <w:r w:rsidRPr="00823D37">
        <w:rPr>
          <w:sz w:val="24"/>
          <w:szCs w:val="24"/>
        </w:rPr>
        <w:t xml:space="preserve"> </w:t>
      </w:r>
      <w:proofErr w:type="gramStart"/>
      <w:r w:rsidRPr="00823D37">
        <w:rPr>
          <w:sz w:val="24"/>
          <w:szCs w:val="24"/>
        </w:rPr>
        <w:t>Сейчас н</w:t>
      </w:r>
      <w:r w:rsidRPr="00823D37">
        <w:rPr>
          <w:sz w:val="24"/>
          <w:szCs w:val="24"/>
        </w:rPr>
        <w:t>а</w:t>
      </w:r>
      <w:r w:rsidRPr="00823D37">
        <w:rPr>
          <w:sz w:val="24"/>
          <w:szCs w:val="24"/>
        </w:rPr>
        <w:t>до пойти в огород и взять овощ или фрукт, о котором можно сказать «он» или «она» (огурец, банан, помидор, апельсин, лимон, горох, морковь, свекла, капу</w:t>
      </w:r>
      <w:r w:rsidRPr="00823D37">
        <w:rPr>
          <w:sz w:val="24"/>
          <w:szCs w:val="24"/>
        </w:rPr>
        <w:t>с</w:t>
      </w:r>
      <w:r w:rsidRPr="00823D37">
        <w:rPr>
          <w:sz w:val="24"/>
          <w:szCs w:val="24"/>
        </w:rPr>
        <w:t xml:space="preserve">та, слива и т.д.). </w:t>
      </w:r>
      <w:proofErr w:type="gramEnd"/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Ребенок объясняет, почему он взял тот или иной фрукт или овощ. Ост</w:t>
      </w:r>
      <w:r w:rsidRPr="00823D37">
        <w:rPr>
          <w:sz w:val="24"/>
          <w:szCs w:val="24"/>
        </w:rPr>
        <w:t>а</w:t>
      </w:r>
      <w:r w:rsidRPr="00823D37">
        <w:rPr>
          <w:sz w:val="24"/>
          <w:szCs w:val="24"/>
        </w:rPr>
        <w:t>лось одно яблоко.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– Как можно сказать о нем? Яблоко – «оно». Давайте отдадим его </w:t>
      </w:r>
      <w:proofErr w:type="spellStart"/>
      <w:r w:rsidRPr="00823D37">
        <w:rPr>
          <w:sz w:val="24"/>
          <w:szCs w:val="24"/>
        </w:rPr>
        <w:t>Карк</w:t>
      </w:r>
      <w:r w:rsidRPr="00823D37">
        <w:rPr>
          <w:sz w:val="24"/>
          <w:szCs w:val="24"/>
        </w:rPr>
        <w:t>у</w:t>
      </w:r>
      <w:r w:rsidRPr="00823D37">
        <w:rPr>
          <w:sz w:val="24"/>
          <w:szCs w:val="24"/>
        </w:rPr>
        <w:t>ше</w:t>
      </w:r>
      <w:proofErr w:type="spellEnd"/>
      <w:r w:rsidRPr="00823D37">
        <w:rPr>
          <w:sz w:val="24"/>
          <w:szCs w:val="24"/>
        </w:rPr>
        <w:t>. От бабушки и дедушки вам спасибо за помощь.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– Сейчас мы поиграем в игру «Что я съел?». </w:t>
      </w:r>
      <w:proofErr w:type="gramStart"/>
      <w:r w:rsidRPr="00823D37">
        <w:rPr>
          <w:sz w:val="24"/>
          <w:szCs w:val="24"/>
        </w:rPr>
        <w:t>(Дети моют руки, берут овощи и фрукты и помогают нарезать их на кусочки.</w:t>
      </w:r>
      <w:proofErr w:type="gramEnd"/>
      <w:r w:rsidRPr="00823D37">
        <w:rPr>
          <w:sz w:val="24"/>
          <w:szCs w:val="24"/>
        </w:rPr>
        <w:t xml:space="preserve"> Затем закрывают глаза, я кладу по кусочку фруктов и овощей им в рот, предлагаю съесть и назвать вк</w:t>
      </w:r>
      <w:r w:rsidRPr="00823D37">
        <w:rPr>
          <w:sz w:val="24"/>
          <w:szCs w:val="24"/>
        </w:rPr>
        <w:t>у</w:t>
      </w:r>
      <w:r w:rsidRPr="00823D37">
        <w:rPr>
          <w:sz w:val="24"/>
          <w:szCs w:val="24"/>
        </w:rPr>
        <w:t xml:space="preserve">совые качества. </w:t>
      </w:r>
      <w:proofErr w:type="gramStart"/>
      <w:r w:rsidRPr="00823D37">
        <w:rPr>
          <w:sz w:val="24"/>
          <w:szCs w:val="24"/>
        </w:rPr>
        <w:t>Следуют ответы).</w:t>
      </w:r>
      <w:proofErr w:type="gramEnd"/>
    </w:p>
    <w:p w:rsidR="00823D37" w:rsidRPr="00823D37" w:rsidRDefault="00823D37" w:rsidP="00823D37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r w:rsidRPr="00823D37">
        <w:rPr>
          <w:b/>
          <w:i/>
          <w:sz w:val="24"/>
          <w:szCs w:val="24"/>
        </w:rPr>
        <w:br w:type="page"/>
      </w:r>
      <w:r w:rsidRPr="00823D37">
        <w:rPr>
          <w:b/>
          <w:sz w:val="24"/>
          <w:szCs w:val="24"/>
        </w:rPr>
        <w:lastRenderedPageBreak/>
        <w:t>Занятие в старшей группе</w:t>
      </w:r>
    </w:p>
    <w:p w:rsidR="00823D37" w:rsidRPr="00823D37" w:rsidRDefault="00823D37" w:rsidP="00823D37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r w:rsidRPr="00823D37">
        <w:rPr>
          <w:b/>
          <w:sz w:val="24"/>
          <w:szCs w:val="24"/>
        </w:rPr>
        <w:t>Тема: «Угощение для зайцев»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b/>
          <w:bCs/>
          <w:sz w:val="24"/>
          <w:szCs w:val="24"/>
        </w:rPr>
      </w:pPr>
    </w:p>
    <w:p w:rsidR="00823D37" w:rsidRPr="00823D37" w:rsidRDefault="00823D37" w:rsidP="00823D37">
      <w:pPr>
        <w:pStyle w:val="3"/>
        <w:spacing w:after="0"/>
        <w:ind w:firstLine="720"/>
        <w:jc w:val="both"/>
        <w:rPr>
          <w:b/>
          <w:bCs/>
          <w:sz w:val="24"/>
          <w:szCs w:val="24"/>
        </w:rPr>
      </w:pPr>
      <w:r w:rsidRPr="00823D37">
        <w:rPr>
          <w:b/>
          <w:bCs/>
          <w:sz w:val="24"/>
          <w:szCs w:val="24"/>
        </w:rPr>
        <w:t>Цель:</w:t>
      </w:r>
    </w:p>
    <w:p w:rsidR="00823D37" w:rsidRPr="00823D37" w:rsidRDefault="00823D37" w:rsidP="00823D37">
      <w:pPr>
        <w:pStyle w:val="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закрепить знания детей о жизни диких животных зимой;</w:t>
      </w:r>
    </w:p>
    <w:p w:rsidR="00823D37" w:rsidRPr="00823D37" w:rsidRDefault="00823D37" w:rsidP="00823D37">
      <w:pPr>
        <w:pStyle w:val="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учить детей образовывать притяжательные прилагательные;</w:t>
      </w:r>
    </w:p>
    <w:p w:rsidR="00823D37" w:rsidRPr="00823D37" w:rsidRDefault="00823D37" w:rsidP="00823D37">
      <w:pPr>
        <w:pStyle w:val="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закрепить способы изготовления «морковок», развитие мелкой мот</w:t>
      </w:r>
      <w:r w:rsidRPr="00823D37">
        <w:rPr>
          <w:bCs/>
          <w:sz w:val="24"/>
          <w:szCs w:val="24"/>
        </w:rPr>
        <w:t>о</w:t>
      </w:r>
      <w:r w:rsidRPr="00823D37">
        <w:rPr>
          <w:bCs/>
          <w:sz w:val="24"/>
          <w:szCs w:val="24"/>
        </w:rPr>
        <w:t>рики;</w:t>
      </w:r>
    </w:p>
    <w:p w:rsidR="00823D37" w:rsidRPr="00823D37" w:rsidRDefault="00823D37" w:rsidP="00823D37">
      <w:pPr>
        <w:pStyle w:val="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823D37">
        <w:rPr>
          <w:bCs/>
          <w:sz w:val="24"/>
          <w:szCs w:val="24"/>
        </w:rPr>
        <w:t>воспитывать гуманное отношение к животным.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bCs/>
          <w:sz w:val="24"/>
          <w:szCs w:val="24"/>
        </w:rPr>
      </w:pPr>
      <w:proofErr w:type="gramStart"/>
      <w:r w:rsidRPr="00823D37">
        <w:rPr>
          <w:b/>
          <w:bCs/>
          <w:sz w:val="24"/>
          <w:szCs w:val="24"/>
        </w:rPr>
        <w:t>Материалы:</w:t>
      </w:r>
      <w:r w:rsidRPr="00823D37">
        <w:rPr>
          <w:bCs/>
          <w:sz w:val="24"/>
          <w:szCs w:val="24"/>
        </w:rPr>
        <w:t xml:space="preserve"> чудесный сундучок,  иллюстрации (различные дикие ж</w:t>
      </w:r>
      <w:r w:rsidRPr="00823D37">
        <w:rPr>
          <w:bCs/>
          <w:sz w:val="24"/>
          <w:szCs w:val="24"/>
        </w:rPr>
        <w:t>и</w:t>
      </w:r>
      <w:r w:rsidRPr="00823D37">
        <w:rPr>
          <w:bCs/>
          <w:sz w:val="24"/>
          <w:szCs w:val="24"/>
        </w:rPr>
        <w:t>вотные для загадок, разборный заяц на пуговицах, пластилин, разрезанные морковки, цветные опилки, клей).</w:t>
      </w:r>
      <w:proofErr w:type="gramEnd"/>
    </w:p>
    <w:p w:rsidR="00823D37" w:rsidRPr="00823D37" w:rsidRDefault="00823D37" w:rsidP="00823D37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823D37">
        <w:rPr>
          <w:b/>
          <w:sz w:val="24"/>
          <w:szCs w:val="24"/>
        </w:rPr>
        <w:t xml:space="preserve">Ход занятия: 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– Здравствуйте, дети! Я – </w:t>
      </w:r>
      <w:proofErr w:type="spellStart"/>
      <w:r w:rsidRPr="00823D37">
        <w:rPr>
          <w:sz w:val="24"/>
          <w:szCs w:val="24"/>
        </w:rPr>
        <w:t>Бабушка-загадушка</w:t>
      </w:r>
      <w:proofErr w:type="spellEnd"/>
      <w:r w:rsidRPr="00823D37">
        <w:rPr>
          <w:sz w:val="24"/>
          <w:szCs w:val="24"/>
        </w:rPr>
        <w:t>. Принесла сундучок с загадками. Вам раздам картинки-отгадки, а сама буду загадывать загадки. У к</w:t>
      </w:r>
      <w:r w:rsidRPr="00823D37">
        <w:rPr>
          <w:sz w:val="24"/>
          <w:szCs w:val="24"/>
        </w:rPr>
        <w:t>о</w:t>
      </w:r>
      <w:r w:rsidRPr="00823D37">
        <w:rPr>
          <w:sz w:val="24"/>
          <w:szCs w:val="24"/>
        </w:rPr>
        <w:t xml:space="preserve">го из вас окажется отгадка, тот поднимет руку и назовет кто это, где живет, и как добывает пищу. 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Лесом катится клубок,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У него колючий бок.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Он охотится ночами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За жуками и мышами. </w:t>
      </w:r>
    </w:p>
    <w:p w:rsidR="00823D37" w:rsidRPr="00823D37" w:rsidRDefault="00823D37" w:rsidP="00823D37">
      <w:pPr>
        <w:pStyle w:val="3"/>
        <w:spacing w:after="0"/>
        <w:ind w:firstLine="720"/>
        <w:rPr>
          <w:sz w:val="24"/>
          <w:szCs w:val="24"/>
        </w:rPr>
      </w:pPr>
      <w:r w:rsidRPr="00823D37">
        <w:rPr>
          <w:sz w:val="24"/>
          <w:szCs w:val="24"/>
        </w:rPr>
        <w:t>(ответы детей).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Какой зверь опасный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Ходит в шубе прекрасной,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Снег разгребает, мышек хватает?                 </w:t>
      </w:r>
    </w:p>
    <w:p w:rsidR="00823D37" w:rsidRPr="00823D37" w:rsidRDefault="00823D37" w:rsidP="00823D37">
      <w:pPr>
        <w:pStyle w:val="3"/>
        <w:spacing w:after="0"/>
        <w:ind w:firstLine="720"/>
        <w:rPr>
          <w:sz w:val="24"/>
          <w:szCs w:val="24"/>
        </w:rPr>
      </w:pPr>
      <w:r w:rsidRPr="00823D37">
        <w:rPr>
          <w:sz w:val="24"/>
          <w:szCs w:val="24"/>
        </w:rPr>
        <w:t>(ответы детей).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Хожу в пушистой шубке,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Живу в густом лесу,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В дупле на старом дубе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Орешки я грызу. </w:t>
      </w:r>
    </w:p>
    <w:p w:rsidR="00823D37" w:rsidRPr="00823D37" w:rsidRDefault="00823D37" w:rsidP="00823D37">
      <w:pPr>
        <w:pStyle w:val="3"/>
        <w:spacing w:after="0"/>
        <w:ind w:firstLine="720"/>
        <w:rPr>
          <w:sz w:val="24"/>
          <w:szCs w:val="24"/>
        </w:rPr>
      </w:pPr>
      <w:r w:rsidRPr="00823D37">
        <w:rPr>
          <w:sz w:val="24"/>
          <w:szCs w:val="24"/>
        </w:rPr>
        <w:t>(ответы детей).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Кто в лесу глухом живет,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Неуклюжий, косолапый?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Летом ест малину, мед,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А зимой сосет он лапу? 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(ответы детей).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Вот это случай очень редкий,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На голове растут две ветки. 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(ответы детей).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 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У кого осталась картинка, про которую не было загадки? (заяц). Кто знает загадку про зайца? (загадывают дети).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Стук в дверь. Передают письмо. Достаю из конверта картину, на которой изображены зайцы в лесу. На обратной стороне читаю: «Дети, в лесу выпал снег, мы не можем найти еду. Помогите нам, пожалуйста». Поможем зайцам в трудную минуту? (ответы детей). Даже пословица есть такая: «Друг познается в беде». Какое угощение сделаем? (ответы детей). Из чего можно сделать мо</w:t>
      </w:r>
      <w:r w:rsidRPr="00823D37">
        <w:rPr>
          <w:sz w:val="24"/>
          <w:szCs w:val="24"/>
        </w:rPr>
        <w:t>р</w:t>
      </w:r>
      <w:r w:rsidRPr="00823D37">
        <w:rPr>
          <w:sz w:val="24"/>
          <w:szCs w:val="24"/>
        </w:rPr>
        <w:t xml:space="preserve">ковку? </w:t>
      </w:r>
      <w:proofErr w:type="gramStart"/>
      <w:r w:rsidRPr="00823D37">
        <w:rPr>
          <w:sz w:val="24"/>
          <w:szCs w:val="24"/>
        </w:rPr>
        <w:t>(Один или два ребенка лепят морковку из пластилина, два ребенка с</w:t>
      </w:r>
      <w:r w:rsidRPr="00823D37">
        <w:rPr>
          <w:sz w:val="24"/>
          <w:szCs w:val="24"/>
        </w:rPr>
        <w:t>о</w:t>
      </w:r>
      <w:r w:rsidRPr="00823D37">
        <w:rPr>
          <w:sz w:val="24"/>
          <w:szCs w:val="24"/>
        </w:rPr>
        <w:t xml:space="preserve">бирают разрезную морковку, оставшиеся дети делают морковку из цветных опилок. </w:t>
      </w:r>
      <w:proofErr w:type="gramEnd"/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lastRenderedPageBreak/>
        <w:t>Объясняю: сначала обвести морковку по контуру, смазать клеем, пос</w:t>
      </w:r>
      <w:r w:rsidRPr="00823D37">
        <w:rPr>
          <w:sz w:val="24"/>
          <w:szCs w:val="24"/>
        </w:rPr>
        <w:t>ы</w:t>
      </w:r>
      <w:r w:rsidRPr="00823D37">
        <w:rPr>
          <w:sz w:val="24"/>
          <w:szCs w:val="24"/>
        </w:rPr>
        <w:t>пать оранжевыми опилками. Когда клей подсохнет, лишние опилки стряхнуть в тарелочку.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Дети, сколько морковок вы слепили из пластилина? (ответы детей). Сколько собрали разрезных морковок? (ответы детей). Сколько получилось  из опилок (ответы детей). Давайте посчитаем, сколько всего морковок (ответы д</w:t>
      </w:r>
      <w:r w:rsidRPr="00823D37">
        <w:rPr>
          <w:sz w:val="24"/>
          <w:szCs w:val="24"/>
        </w:rPr>
        <w:t>е</w:t>
      </w:r>
      <w:r w:rsidRPr="00823D37">
        <w:rPr>
          <w:sz w:val="24"/>
          <w:szCs w:val="24"/>
        </w:rPr>
        <w:t>тей).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Посмотрите, что еще есть в волшебном сундучке?   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Заяц из ткани, но что это? Заяц состоит из частей, которые нужно пр</w:t>
      </w:r>
      <w:r w:rsidRPr="00823D37">
        <w:rPr>
          <w:sz w:val="24"/>
          <w:szCs w:val="24"/>
        </w:rPr>
        <w:t>и</w:t>
      </w:r>
      <w:r w:rsidRPr="00823D37">
        <w:rPr>
          <w:sz w:val="24"/>
          <w:szCs w:val="24"/>
        </w:rPr>
        <w:t>стегнуть на пуговицы к туловищу. Вы будете брать детали, и называть: что это, и чье?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      Например, голова – заячья.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      Дети выполняют задание.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 xml:space="preserve">      Уши, лапы – заячьи, хвост – заячий.</w:t>
      </w:r>
    </w:p>
    <w:p w:rsidR="00823D37" w:rsidRPr="00823D37" w:rsidRDefault="00823D37" w:rsidP="00823D37">
      <w:pPr>
        <w:pStyle w:val="3"/>
        <w:spacing w:after="0"/>
        <w:ind w:firstLine="720"/>
        <w:jc w:val="both"/>
        <w:rPr>
          <w:sz w:val="24"/>
          <w:szCs w:val="24"/>
        </w:rPr>
      </w:pPr>
      <w:r w:rsidRPr="00823D37">
        <w:rPr>
          <w:sz w:val="24"/>
          <w:szCs w:val="24"/>
        </w:rPr>
        <w:t>Итог занятия: Вот заяц готов. Мы его отправим в лес с нашими гостинцами для ле</w:t>
      </w:r>
      <w:r w:rsidRPr="00823D37">
        <w:rPr>
          <w:sz w:val="24"/>
          <w:szCs w:val="24"/>
        </w:rPr>
        <w:t>с</w:t>
      </w:r>
      <w:r w:rsidRPr="00823D37">
        <w:rPr>
          <w:sz w:val="24"/>
          <w:szCs w:val="24"/>
        </w:rPr>
        <w:t xml:space="preserve">ных зверей. </w:t>
      </w:r>
    </w:p>
    <w:p w:rsidR="00000000" w:rsidRPr="00823D37" w:rsidRDefault="00823D3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2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523"/>
    <w:multiLevelType w:val="hybridMultilevel"/>
    <w:tmpl w:val="2730B50A"/>
    <w:lvl w:ilvl="0" w:tplc="7ABAAD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B0E218C"/>
    <w:multiLevelType w:val="hybridMultilevel"/>
    <w:tmpl w:val="8022199A"/>
    <w:lvl w:ilvl="0" w:tplc="7ABAAD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D37"/>
    <w:rsid w:val="0082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3D37"/>
    <w:pPr>
      <w:spacing w:after="0" w:line="240" w:lineRule="auto"/>
    </w:pPr>
  </w:style>
  <w:style w:type="paragraph" w:styleId="3">
    <w:name w:val="Body Text 3"/>
    <w:basedOn w:val="a"/>
    <w:link w:val="30"/>
    <w:rsid w:val="00823D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D3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3959</Characters>
  <Application>Microsoft Office Word</Application>
  <DocSecurity>0</DocSecurity>
  <Lines>79</Lines>
  <Paragraphs>11</Paragraphs>
  <ScaleCrop>false</ScaleCrop>
  <Company>МДОУ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Лебедушка</dc:creator>
  <cp:keywords/>
  <dc:description/>
  <cp:lastModifiedBy>МДОУ Лебедушка</cp:lastModifiedBy>
  <cp:revision>2</cp:revision>
  <cp:lastPrinted>2009-10-04T04:56:00Z</cp:lastPrinted>
  <dcterms:created xsi:type="dcterms:W3CDTF">2009-10-04T04:54:00Z</dcterms:created>
  <dcterms:modified xsi:type="dcterms:W3CDTF">2009-10-04T04:56:00Z</dcterms:modified>
</cp:coreProperties>
</file>