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3" w:rsidRPr="00D63D61" w:rsidRDefault="005D3803" w:rsidP="005D3803">
      <w:pPr>
        <w:pStyle w:val="Style13"/>
        <w:widowControl/>
        <w:ind w:firstLine="567"/>
        <w:jc w:val="right"/>
        <w:rPr>
          <w:rStyle w:val="FontStyle21"/>
          <w:b/>
        </w:rPr>
      </w:pPr>
      <w:r w:rsidRPr="00D63D61">
        <w:rPr>
          <w:rStyle w:val="FontStyle21"/>
          <w:b/>
        </w:rPr>
        <w:t>Приложение 2</w:t>
      </w:r>
    </w:p>
    <w:p w:rsidR="005D3803" w:rsidRPr="00D63D61" w:rsidRDefault="005D3803" w:rsidP="005D3803">
      <w:pPr>
        <w:pStyle w:val="Style13"/>
        <w:widowControl/>
        <w:ind w:firstLine="567"/>
        <w:jc w:val="center"/>
        <w:rPr>
          <w:rStyle w:val="FontStyle21"/>
          <w:b/>
        </w:rPr>
      </w:pPr>
    </w:p>
    <w:p w:rsidR="005D3803" w:rsidRPr="00D63D61" w:rsidRDefault="005D3803" w:rsidP="005D3803">
      <w:pPr>
        <w:pStyle w:val="Style13"/>
        <w:widowControl/>
        <w:ind w:firstLine="567"/>
        <w:jc w:val="center"/>
        <w:rPr>
          <w:rStyle w:val="FontStyle25"/>
          <w:b/>
        </w:rPr>
      </w:pPr>
      <w:r w:rsidRPr="00D63D61">
        <w:rPr>
          <w:rStyle w:val="FontStyle21"/>
          <w:b/>
        </w:rPr>
        <w:t>История создания романа «Поднятая целина</w:t>
      </w:r>
      <w:r w:rsidRPr="00D63D61">
        <w:rPr>
          <w:rStyle w:val="FontStyle25"/>
          <w:b/>
        </w:rPr>
        <w:t>»</w:t>
      </w:r>
    </w:p>
    <w:p w:rsidR="005D3803" w:rsidRPr="00D63D61" w:rsidRDefault="005D3803" w:rsidP="005D3803">
      <w:pPr>
        <w:pStyle w:val="Style12"/>
        <w:widowControl/>
        <w:spacing w:line="240" w:lineRule="auto"/>
        <w:ind w:firstLine="567"/>
      </w:pPr>
    </w:p>
    <w:p w:rsidR="005D3803" w:rsidRPr="00D63D61" w:rsidRDefault="005D3803" w:rsidP="005D3803">
      <w:pPr>
        <w:pStyle w:val="Style12"/>
        <w:widowControl/>
        <w:tabs>
          <w:tab w:val="right" w:pos="9734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М.А.Шолохов опубликовал первую книгу «Поднятая  целины» в 1932</w:t>
      </w:r>
      <w:r w:rsidRPr="00D63D61">
        <w:rPr>
          <w:rStyle w:val="FontStyle27"/>
        </w:rPr>
        <w:t xml:space="preserve"> </w:t>
      </w:r>
      <w:r w:rsidRPr="00D63D61">
        <w:rPr>
          <w:rStyle w:val="FontStyle25"/>
        </w:rPr>
        <w:t>году. О замысле сам писатель говорил: «Я писал «Поднятую целину» по горячим следам событий, в 1930 году, когда еще были свежи воспоминания о событиях, происходивших в деревне». Первая книга была воспринят читателями как. завершенное произведение.</w:t>
      </w:r>
    </w:p>
    <w:p w:rsidR="005D3803" w:rsidRPr="00D63D61" w:rsidRDefault="005D3803" w:rsidP="005D3803">
      <w:pPr>
        <w:pStyle w:val="Style12"/>
        <w:widowControl/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Перед войной Шолохов написал продолжение, но рукопись погибла.</w:t>
      </w:r>
    </w:p>
    <w:p w:rsidR="005D3803" w:rsidRPr="00D63D61" w:rsidRDefault="005D3803" w:rsidP="005D3803">
      <w:pPr>
        <w:pStyle w:val="Style12"/>
        <w:widowControl/>
        <w:tabs>
          <w:tab w:val="right" w:pos="-5245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Вновь вернулся писатель к роману лишь в 50-е годы.  Напечатана - вторая книга в 1959 году.</w:t>
      </w:r>
    </w:p>
    <w:p w:rsidR="005D3803" w:rsidRPr="00D63D61" w:rsidRDefault="005D3803" w:rsidP="005D3803">
      <w:pPr>
        <w:pStyle w:val="Style12"/>
        <w:widowControl/>
        <w:tabs>
          <w:tab w:val="right" w:pos="9734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В 1960 году за роман «Поднятая целина» Шолохову была прсуждена Ленинская премия.</w:t>
      </w:r>
    </w:p>
    <w:p w:rsidR="005D3803" w:rsidRPr="00D63D61" w:rsidRDefault="005D3803" w:rsidP="005D3803">
      <w:pPr>
        <w:pStyle w:val="Style12"/>
        <w:widowControl/>
        <w:tabs>
          <w:tab w:val="right" w:pos="9773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О названии. Первоначальное название романа - «С кровью и потом». В редакции «Новый мир» название сочли слишком острым. Тогда и родилось «знаменитое словосочетание» «Поднятая целина», хотя это название писателя не удовлетворяло. В одном из писем Шолохов написал: «На название до сей поры смотрю враждебно».</w:t>
      </w:r>
    </w:p>
    <w:p w:rsidR="005D3803" w:rsidRPr="00D63D61" w:rsidRDefault="005D3803" w:rsidP="005D3803">
      <w:pPr>
        <w:pStyle w:val="Style12"/>
        <w:widowControl/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Не совсем обычна история создания романа «Поднятая целина». В самый разгар работы над очередной книгой «Тихого Дона» писатель неожиданно увлекся другим сюжетом, другими героями, другой эпохой - «Поднятой целиной», первую книгу которой он писал по «горячим следам.  Опубликованная в1932 году, она, говоря современным языком, сразу стала бестселлером, книгу читали в городе и в деревне, партийные работники и руководители, председатели создаваемых колхозов и рядовые труженики. О ней писали колхозники, читатели и критики. На страницах «Правды» можно было прочесть совет «Читайте эту книгу в момент хлебозаготовок, во время сева, в момент уборки она будет пособием, как успешнее решить задачу». Через много лет журналист, очевидец тех далеких событий, вспоминал, какое впечатление произвела</w:t>
      </w:r>
      <w:r w:rsidRPr="00D63D61">
        <w:rPr>
          <w:rStyle w:val="FontStyle25"/>
        </w:rPr>
        <w:tab/>
        <w:t xml:space="preserve"> «Поднятая целина» на работников сельского хозяйства. «Вот это - я признаю - книга. Как раз то самое, что нужно. Написана с огромным знанием, всерьез </w:t>
      </w:r>
      <w:r w:rsidRPr="00D63D61">
        <w:rPr>
          <w:rStyle w:val="FontStyle25"/>
        </w:rPr>
        <w:tab/>
        <w:t>без вычуров и умничанья. И наводит на серьезные размышления. Ее надо изучать. Книга волновала правдой - большой и честной».</w:t>
      </w:r>
    </w:p>
    <w:p w:rsidR="005D3803" w:rsidRPr="00D63D61" w:rsidRDefault="005D3803" w:rsidP="005D3803">
      <w:pPr>
        <w:pStyle w:val="Style12"/>
        <w:widowControl/>
        <w:tabs>
          <w:tab w:val="right" w:pos="-6946"/>
        </w:tabs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 xml:space="preserve">С нетерпением ждали продолжения. Но работа над романом затягивалась. Писатель всегда вел большую общественно-практическую работу. И 30-е годы не были исключением. Напротив, он с головой ушел в создание колхозов, боролся с недостатками, ошибками и перегибами в колхозном движении на Дону, выручал из бед и трудностей многих честных коммунисте советских работников, рядовых тружеников от необоснованных сталинских репрессий. К тому же М.Шолохов продолжал работать над «Тихим Доном», завершая его последнюю часть. В 1940 году эпопея о революции и судьбе яркой личности из народа была окончена и опубликована. Писатель мог бы спокойно отдаться работе над второй книгой «Поднятой целины», но грянувшая через год Великая Отечественная война призвала его на фронт. </w:t>
      </w:r>
      <w:r w:rsidRPr="00D63D61">
        <w:rPr>
          <w:rStyle w:val="FontStyle29"/>
        </w:rPr>
        <w:t xml:space="preserve">«В </w:t>
      </w:r>
      <w:r w:rsidRPr="00D63D61">
        <w:rPr>
          <w:rStyle w:val="FontStyle25"/>
        </w:rPr>
        <w:t>начале июля 1941 ода Шолохов</w:t>
      </w:r>
      <w:r w:rsidRPr="00D63D61">
        <w:rPr>
          <w:rStyle w:val="FontStyle25"/>
        </w:rPr>
        <w:tab/>
        <w:t>а уже можно было увидеть в окопах недалеко от Смоленска».</w:t>
      </w:r>
    </w:p>
    <w:p w:rsidR="005D3803" w:rsidRPr="00D63D61" w:rsidRDefault="005D3803" w:rsidP="005D3803">
      <w:pPr>
        <w:pStyle w:val="Style12"/>
        <w:widowControl/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 xml:space="preserve">Великий подвиг советского народа в сражениях с вероломной фашисткой Германией требовал мужественного и правдивого воплощения. М.Шолохов отвечал на это очерками о первых днях и неделях народной войны. Рассказ «Наука ненависти», написанный в 1942 году, запечатлел мужество советского человека, он призывал к священной ненависти к оккупантам во </w:t>
      </w:r>
      <w:r w:rsidRPr="00D63D61">
        <w:rPr>
          <w:rStyle w:val="FontStyle26"/>
        </w:rPr>
        <w:t xml:space="preserve">имя </w:t>
      </w:r>
      <w:r w:rsidRPr="00D63D61">
        <w:rPr>
          <w:rStyle w:val="FontStyle25"/>
        </w:rPr>
        <w:t xml:space="preserve">любви к человечеству. Затем писатель напряженно работает над романом «Они сражались за Родину». «Я считаю, - говорит он, что мой долг, долг русского писателя, - это идти по горячим следам своего народа в его гигантской борьбе против иноземного владычества и создать произведения искусства такого же исторического значения, как и сама борьба». Позже, как было уже не раз, М Шолохов неожиданно для читателей вернулся к жанру рассказа. На страниц;; «Правды» в канун </w:t>
      </w:r>
      <w:r w:rsidRPr="00D63D61">
        <w:rPr>
          <w:rStyle w:val="FontStyle25"/>
        </w:rPr>
        <w:lastRenderedPageBreak/>
        <w:t>нового, 1957 года был опубликован рассказ «Судьба человека», который сразу приковал к себе внимание читателей и критики.</w:t>
      </w:r>
    </w:p>
    <w:p w:rsidR="005D3803" w:rsidRPr="00D63D61" w:rsidRDefault="005D3803" w:rsidP="005D3803">
      <w:pPr>
        <w:pStyle w:val="Style12"/>
        <w:widowControl/>
        <w:spacing w:line="240" w:lineRule="auto"/>
        <w:ind w:firstLine="567"/>
        <w:rPr>
          <w:rStyle w:val="FontStyle25"/>
        </w:rPr>
      </w:pPr>
      <w:r w:rsidRPr="00D63D61">
        <w:rPr>
          <w:rStyle w:val="FontStyle25"/>
        </w:rPr>
        <w:t>Мы не случайно говорим столь подробно о вехах творчества М.Шолохова на протяжении более четверти века. Вряд ли ошибемся, если</w:t>
      </w:r>
      <w:r w:rsidRPr="00D63D61">
        <w:rPr>
          <w:rStyle w:val="FontStyle27"/>
        </w:rPr>
        <w:t xml:space="preserve"> </w:t>
      </w:r>
      <w:r w:rsidRPr="00D63D61">
        <w:rPr>
          <w:rStyle w:val="FontStyle25"/>
        </w:rPr>
        <w:t>предположи что все эти годы мысль о продолжении «Поднятой целины» не оставляла писателя. Может быть, поэтому непосредственная работа над второй книгой пошла довольно быстро. «Теперь пишу вторую книгу романа заново и по-новому,</w:t>
      </w:r>
      <w:r w:rsidRPr="00D63D61">
        <w:rPr>
          <w:rStyle w:val="FontStyle26"/>
          <w:lang w:val="es-ES_tradnl"/>
        </w:rPr>
        <w:t xml:space="preserve"> </w:t>
      </w:r>
      <w:r w:rsidRPr="00D63D61">
        <w:rPr>
          <w:rStyle w:val="FontStyle25"/>
        </w:rPr>
        <w:t>так как то, что было написано до войны, мне не понравилось» С</w:t>
      </w:r>
      <w:r w:rsidRPr="00D63D61">
        <w:rPr>
          <w:rStyle w:val="FontStyle27"/>
        </w:rPr>
        <w:t xml:space="preserve"> </w:t>
      </w:r>
      <w:r w:rsidRPr="00D63D61">
        <w:rPr>
          <w:rStyle w:val="FontStyle25"/>
        </w:rPr>
        <w:t>середины 50-х годов в печати появляются новые главы, а в 1960 году обе книги</w:t>
      </w:r>
      <w:r w:rsidRPr="00D63D61">
        <w:rPr>
          <w:rStyle w:val="FontStyle27"/>
        </w:rPr>
        <w:t xml:space="preserve"> </w:t>
      </w:r>
      <w:r w:rsidRPr="00D63D61">
        <w:rPr>
          <w:rStyle w:val="FontStyle25"/>
        </w:rPr>
        <w:t>вышли в единой обложке. Вторая книга тоже вошла в общественно-литературную атмосферу тех лет, не нарушая общей структуры романа.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803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D3803"/>
    <w:rsid w:val="005F3ECC"/>
    <w:rsid w:val="0067756C"/>
    <w:rsid w:val="0075474F"/>
    <w:rsid w:val="00781BC8"/>
    <w:rsid w:val="00955084"/>
    <w:rsid w:val="00975806"/>
    <w:rsid w:val="009B3493"/>
    <w:rsid w:val="00A919F8"/>
    <w:rsid w:val="00AB299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5D3803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D3803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5D380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D3803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27">
    <w:name w:val="Font Style27"/>
    <w:basedOn w:val="a0"/>
    <w:uiPriority w:val="99"/>
    <w:rsid w:val="005D3803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9">
    <w:name w:val="Font Style29"/>
    <w:basedOn w:val="a0"/>
    <w:uiPriority w:val="99"/>
    <w:rsid w:val="005D38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2009-08-08T07:35:00Z</dcterms:created>
  <dcterms:modified xsi:type="dcterms:W3CDTF">2009-08-08T07:35:00Z</dcterms:modified>
</cp:coreProperties>
</file>