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86B" w:rsidRDefault="0066486B" w:rsidP="0066486B">
      <w:pPr>
        <w:spacing w:line="360" w:lineRule="auto"/>
        <w:jc w:val="center"/>
        <w:rPr>
          <w:b/>
          <w:sz w:val="72"/>
          <w:szCs w:val="72"/>
        </w:rPr>
      </w:pPr>
      <w:r>
        <w:rPr>
          <w:b/>
        </w:rPr>
        <w:t xml:space="preserve"> </w:t>
      </w:r>
      <w:r>
        <w:rPr>
          <w:b/>
          <w:sz w:val="72"/>
          <w:szCs w:val="72"/>
        </w:rPr>
        <w:t>СААМСКОЕ</w:t>
      </w:r>
    </w:p>
    <w:p w:rsidR="0066486B" w:rsidRDefault="0066486B" w:rsidP="0066486B">
      <w:pPr>
        <w:spacing w:line="36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ИСКУССТВО</w:t>
      </w:r>
    </w:p>
    <w:p w:rsidR="0066486B" w:rsidRDefault="0066486B" w:rsidP="0066486B">
      <w:pPr>
        <w:spacing w:line="36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НА УРОКАХ РИСОВАНИЯ</w:t>
      </w:r>
    </w:p>
    <w:p w:rsidR="0066486B" w:rsidRDefault="0066486B" w:rsidP="0066486B">
      <w:pPr>
        <w:spacing w:line="360" w:lineRule="auto"/>
        <w:jc w:val="center"/>
        <w:rPr>
          <w:sz w:val="56"/>
          <w:szCs w:val="56"/>
        </w:rPr>
      </w:pPr>
    </w:p>
    <w:p w:rsidR="0066486B" w:rsidRDefault="0066486B" w:rsidP="0066486B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КОНСПЕКТ УРОКА В 7 КЛАССЕ.</w:t>
      </w:r>
    </w:p>
    <w:p w:rsidR="0066486B" w:rsidRDefault="0066486B" w:rsidP="0066486B">
      <w:pPr>
        <w:spacing w:line="360" w:lineRule="auto"/>
        <w:jc w:val="center"/>
        <w:rPr>
          <w:sz w:val="36"/>
          <w:szCs w:val="36"/>
        </w:rPr>
      </w:pPr>
    </w:p>
    <w:p w:rsidR="0066486B" w:rsidRPr="0066486B" w:rsidRDefault="0066486B" w:rsidP="0066486B">
      <w:pPr>
        <w:spacing w:line="360" w:lineRule="auto"/>
        <w:jc w:val="center"/>
        <w:rPr>
          <w:sz w:val="32"/>
          <w:szCs w:val="32"/>
        </w:rPr>
      </w:pPr>
      <w:r w:rsidRPr="0066486B">
        <w:rPr>
          <w:sz w:val="32"/>
          <w:szCs w:val="32"/>
        </w:rPr>
        <w:t>ИЗ ОПЫТА ПРЕПОДАВАТЕЛЬСКОЙ РАБОТЫ УЧИТЕЛЯ</w:t>
      </w:r>
    </w:p>
    <w:p w:rsidR="0066486B" w:rsidRPr="0066486B" w:rsidRDefault="0066486B" w:rsidP="0066486B">
      <w:pPr>
        <w:spacing w:line="360" w:lineRule="auto"/>
        <w:jc w:val="center"/>
        <w:rPr>
          <w:sz w:val="32"/>
          <w:szCs w:val="32"/>
        </w:rPr>
      </w:pPr>
      <w:r w:rsidRPr="0066486B">
        <w:rPr>
          <w:sz w:val="32"/>
          <w:szCs w:val="32"/>
        </w:rPr>
        <w:t>ИЗОБРАЗИТЕЛЬНОГО ИСКУССТВА</w:t>
      </w:r>
    </w:p>
    <w:p w:rsidR="0066486B" w:rsidRPr="0066486B" w:rsidRDefault="0066486B" w:rsidP="0066486B">
      <w:pPr>
        <w:spacing w:line="360" w:lineRule="auto"/>
        <w:jc w:val="center"/>
        <w:rPr>
          <w:sz w:val="32"/>
          <w:szCs w:val="32"/>
        </w:rPr>
      </w:pPr>
      <w:r w:rsidRPr="0066486B">
        <w:rPr>
          <w:sz w:val="32"/>
          <w:szCs w:val="32"/>
        </w:rPr>
        <w:t>МОУ РСОШ №1 им. В.С.Воронина</w:t>
      </w:r>
    </w:p>
    <w:p w:rsidR="0066486B" w:rsidRPr="00E639E8" w:rsidRDefault="0066486B" w:rsidP="0066486B">
      <w:pPr>
        <w:spacing w:line="360" w:lineRule="auto"/>
        <w:jc w:val="center"/>
        <w:rPr>
          <w:b/>
          <w:sz w:val="32"/>
          <w:szCs w:val="32"/>
        </w:rPr>
      </w:pPr>
      <w:r w:rsidRPr="00E639E8">
        <w:rPr>
          <w:b/>
          <w:sz w:val="32"/>
          <w:szCs w:val="32"/>
        </w:rPr>
        <w:t>Поляковой Е.С.</w:t>
      </w:r>
    </w:p>
    <w:p w:rsidR="0066486B" w:rsidRDefault="0066486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6486B" w:rsidRDefault="00A16554" w:rsidP="0066486B">
      <w:pPr>
        <w:spacing w:line="360" w:lineRule="auto"/>
        <w:jc w:val="center"/>
        <w:rPr>
          <w:b/>
        </w:rPr>
      </w:pPr>
      <w:r w:rsidRPr="00A16554">
        <w:rPr>
          <w:b/>
        </w:rPr>
        <w:lastRenderedPageBreak/>
        <w:t>Конспект урока в 7 классе.</w:t>
      </w:r>
    </w:p>
    <w:p w:rsidR="00A16554" w:rsidRPr="0087036D" w:rsidRDefault="00A16554" w:rsidP="00A16554">
      <w:pPr>
        <w:jc w:val="center"/>
        <w:rPr>
          <w:b/>
        </w:rPr>
      </w:pPr>
      <w:r>
        <w:rPr>
          <w:b/>
        </w:rPr>
        <w:t>Блок – тема « Саамское искусство на уроках рисования».</w:t>
      </w:r>
    </w:p>
    <w:p w:rsidR="00A16554" w:rsidRPr="00A16554" w:rsidRDefault="00A16554" w:rsidP="00A16554">
      <w:pPr>
        <w:spacing w:line="360" w:lineRule="auto"/>
        <w:jc w:val="center"/>
        <w:rPr>
          <w:b/>
        </w:rPr>
      </w:pPr>
    </w:p>
    <w:p w:rsidR="00A16554" w:rsidRPr="00A16554" w:rsidRDefault="00A16554" w:rsidP="00A16554">
      <w:pPr>
        <w:spacing w:line="360" w:lineRule="auto"/>
        <w:jc w:val="center"/>
        <w:rPr>
          <w:b/>
        </w:rPr>
      </w:pPr>
      <w:r w:rsidRPr="00A16554">
        <w:rPr>
          <w:b/>
        </w:rPr>
        <w:t>Тема:</w:t>
      </w:r>
      <w:r w:rsidRPr="00A16554">
        <w:t xml:space="preserve"> </w:t>
      </w:r>
      <w:r w:rsidRPr="00A16554">
        <w:rPr>
          <w:b/>
        </w:rPr>
        <w:t>Одежда саамов. Рисунок национальной саамской одежды – малицы, торки и юпы.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 xml:space="preserve"> Вид урока: </w:t>
      </w:r>
      <w:r w:rsidRPr="00A16554">
        <w:t>рисование с натуры по описанию и образцу.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rPr>
          <w:b/>
          <w:u w:val="single"/>
        </w:rPr>
        <w:t>Цель</w:t>
      </w:r>
      <w:r w:rsidRPr="00A16554">
        <w:rPr>
          <w:b/>
        </w:rPr>
        <w:t xml:space="preserve">: </w:t>
      </w:r>
    </w:p>
    <w:p w:rsidR="00A16554" w:rsidRPr="00A16554" w:rsidRDefault="00621DBF" w:rsidP="00A16554">
      <w:pPr>
        <w:numPr>
          <w:ilvl w:val="0"/>
          <w:numId w:val="4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260985</wp:posOffset>
            </wp:positionV>
            <wp:extent cx="1895475" cy="3752850"/>
            <wp:effectExtent l="19050" t="0" r="9525" b="0"/>
            <wp:wrapThrough wrapText="bothSides">
              <wp:wrapPolygon edited="0">
                <wp:start x="-217" y="0"/>
                <wp:lineTo x="-217" y="21490"/>
                <wp:lineTo x="21709" y="21490"/>
                <wp:lineTo x="21709" y="0"/>
                <wp:lineTo x="-217" y="0"/>
              </wp:wrapPolygon>
            </wp:wrapThrough>
            <wp:docPr id="10" name="Рисунок 10" descr="Изображение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Изображение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82" t="1341" r="3401" b="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54" w:rsidRPr="00A16554">
        <w:t>Познакомить учащихся с основными видами саамской национальной одежды.</w:t>
      </w:r>
    </w:p>
    <w:p w:rsidR="00A16554" w:rsidRPr="00A16554" w:rsidRDefault="00A16554" w:rsidP="00A16554">
      <w:pPr>
        <w:numPr>
          <w:ilvl w:val="0"/>
          <w:numId w:val="4"/>
        </w:numPr>
        <w:spacing w:line="360" w:lineRule="auto"/>
        <w:jc w:val="both"/>
      </w:pPr>
      <w:r w:rsidRPr="00A16554">
        <w:t>Воспитать уважение к рукотворному творчеству саамов.</w:t>
      </w:r>
    </w:p>
    <w:p w:rsidR="00A16554" w:rsidRPr="00A16554" w:rsidRDefault="00A16554" w:rsidP="00A16554">
      <w:pPr>
        <w:spacing w:line="360" w:lineRule="auto"/>
        <w:jc w:val="both"/>
        <w:rPr>
          <w:b/>
          <w:u w:val="single"/>
        </w:rPr>
      </w:pPr>
      <w:r w:rsidRPr="00A16554">
        <w:rPr>
          <w:b/>
          <w:u w:val="single"/>
        </w:rPr>
        <w:t>Задачи:</w:t>
      </w:r>
    </w:p>
    <w:p w:rsidR="00A16554" w:rsidRPr="00A16554" w:rsidRDefault="00A16554" w:rsidP="00A16554">
      <w:pPr>
        <w:numPr>
          <w:ilvl w:val="0"/>
          <w:numId w:val="5"/>
        </w:numPr>
        <w:spacing w:line="360" w:lineRule="auto"/>
        <w:jc w:val="both"/>
      </w:pPr>
      <w:r w:rsidRPr="00A16554">
        <w:t>Изучить конструктивные особенности построения кроя национальной одежды.</w:t>
      </w:r>
    </w:p>
    <w:p w:rsidR="00A16554" w:rsidRPr="00A16554" w:rsidRDefault="00A16554" w:rsidP="00A16554">
      <w:pPr>
        <w:numPr>
          <w:ilvl w:val="0"/>
          <w:numId w:val="5"/>
        </w:numPr>
        <w:spacing w:line="360" w:lineRule="auto"/>
        <w:jc w:val="both"/>
      </w:pPr>
      <w:r w:rsidRPr="00A16554">
        <w:t>Уметь давать сравнительные характеристики одежды 16 -20 веков.</w:t>
      </w:r>
    </w:p>
    <w:p w:rsidR="00A16554" w:rsidRPr="00A16554" w:rsidRDefault="00A16554" w:rsidP="00A16554">
      <w:pPr>
        <w:numPr>
          <w:ilvl w:val="0"/>
          <w:numId w:val="5"/>
        </w:numPr>
        <w:spacing w:line="360" w:lineRule="auto"/>
        <w:jc w:val="both"/>
      </w:pPr>
      <w:r w:rsidRPr="00A16554">
        <w:t>Развивать ассоциативно – образное мышление, творческую познавательную активность.</w:t>
      </w:r>
    </w:p>
    <w:p w:rsidR="00A16554" w:rsidRPr="00A16554" w:rsidRDefault="00A16554" w:rsidP="00A16554">
      <w:pPr>
        <w:numPr>
          <w:ilvl w:val="0"/>
          <w:numId w:val="5"/>
        </w:numPr>
        <w:spacing w:line="360" w:lineRule="auto"/>
        <w:jc w:val="both"/>
      </w:pPr>
      <w:r w:rsidRPr="00A16554">
        <w:t>Научить самовыражению средствами изобразительного искусства.</w:t>
      </w:r>
    </w:p>
    <w:p w:rsidR="00A16554" w:rsidRPr="00A16554" w:rsidRDefault="00A16554" w:rsidP="00A16554">
      <w:pPr>
        <w:numPr>
          <w:ilvl w:val="0"/>
          <w:numId w:val="5"/>
        </w:numPr>
        <w:spacing w:line="360" w:lineRule="auto"/>
        <w:jc w:val="both"/>
      </w:pPr>
      <w:r w:rsidRPr="00A16554">
        <w:t>Формировать навыки работы с художественными материалами.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rPr>
          <w:b/>
        </w:rPr>
        <w:t xml:space="preserve">                        Оборудование и материалы к уроку.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>Для учителя:</w:t>
      </w:r>
      <w:r w:rsidRPr="00A16554">
        <w:t xml:space="preserve"> демонстрационный материал, таблицы поэтапной работы над саамской одеждой, набор фотографий, куклы, одетые в национальную саамскую одежду – мужскую и женскую.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>Для учащихся</w:t>
      </w:r>
      <w:r w:rsidRPr="00A16554">
        <w:t>: бумага, акварельные краски, гуашь, кисти, фломастеры, цветные мелки.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                               </w:t>
      </w:r>
      <w:r w:rsidRPr="00A16554">
        <w:rPr>
          <w:b/>
        </w:rPr>
        <w:t>Оформление доски.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С левой стороны                                                      С правой стороны                                  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t xml:space="preserve">табличка </w:t>
      </w:r>
      <w:r w:rsidR="00C3156E">
        <w:t xml:space="preserve"> </w:t>
      </w:r>
      <w:r w:rsidRPr="00A16554">
        <w:rPr>
          <w:b/>
        </w:rPr>
        <w:t xml:space="preserve">Знать                                                      </w:t>
      </w:r>
      <w:r w:rsidRPr="00A16554">
        <w:t>табличка</w:t>
      </w:r>
      <w:r w:rsidRPr="00A16554">
        <w:rPr>
          <w:b/>
        </w:rPr>
        <w:t xml:space="preserve"> Уметь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Таблица </w:t>
      </w:r>
      <w:r w:rsidRPr="00A16554">
        <w:rPr>
          <w:b/>
        </w:rPr>
        <w:t>названий</w:t>
      </w:r>
      <w:r w:rsidRPr="00A16554">
        <w:t xml:space="preserve"> саамской                           Таблица </w:t>
      </w:r>
      <w:r w:rsidRPr="00A16554">
        <w:rPr>
          <w:b/>
        </w:rPr>
        <w:t>поэтапной</w:t>
      </w:r>
      <w:r w:rsidRPr="00A16554">
        <w:t xml:space="preserve"> работы над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национальной одежды                                    рисунками национальной одежды.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 Печок                                                Работы учащихся из фонда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 торка                                                 кабинета рисования.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 малица                                                 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lastRenderedPageBreak/>
        <w:t xml:space="preserve">                   юпа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каньги, пимы 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шапка-лопарка</w:t>
      </w:r>
    </w:p>
    <w:p w:rsidR="00621DBF" w:rsidRDefault="00A16554" w:rsidP="00A16554">
      <w:pPr>
        <w:spacing w:line="360" w:lineRule="auto"/>
        <w:jc w:val="both"/>
      </w:pPr>
      <w:r w:rsidRPr="00A16554">
        <w:t xml:space="preserve">                 шамшура  </w:t>
      </w:r>
    </w:p>
    <w:p w:rsidR="00A16554" w:rsidRPr="00A16554" w:rsidRDefault="00621DBF" w:rsidP="00A16554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866775" cy="2600325"/>
            <wp:effectExtent l="19050" t="0" r="9525" b="0"/>
            <wp:docPr id="3" name="Рисунок 3" descr="C:\Documents and Settings\Admin\Рабочий стол\DCIM\100CANON\IMG_0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DCIM\100CANON\IMG_09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301" t="20703" r="52636" b="4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0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6775" cy="2600325"/>
            <wp:effectExtent l="19050" t="0" r="9525" b="0"/>
            <wp:docPr id="4" name="Рисунок 4" descr="C:\Documents and Settings\Admin\Рабочий стол\DCIM\100CANON\IMG_0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Admin\Рабочий стол\DCIM\100CANON\IMG_09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758" t="20703" r="36816" b="4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0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1DBF">
        <w:rPr>
          <w:noProof/>
        </w:rPr>
        <w:drawing>
          <wp:inline distT="0" distB="0" distL="0" distR="0">
            <wp:extent cx="904875" cy="2600325"/>
            <wp:effectExtent l="19050" t="0" r="9525" b="0"/>
            <wp:docPr id="5" name="Рисунок 5" descr="C:\Documents and Settings\Admin\Рабочий стол\DCIM\100CANON\IMG_0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C:\Documents and Settings\Admin\Рабочий стол\DCIM\100CANON\IMG_0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70" t="1953" r="56152" b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81" cy="260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1DBF">
        <w:rPr>
          <w:noProof/>
        </w:rPr>
        <w:drawing>
          <wp:inline distT="0" distB="0" distL="0" distR="0">
            <wp:extent cx="1104900" cy="2600325"/>
            <wp:effectExtent l="19050" t="0" r="0" b="0"/>
            <wp:docPr id="6" name="Рисунок 6" descr="C:\Documents and Settings\Admin\Рабочий стол\DCIM\100CANON\IMG_0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C:\Documents and Settings\Admin\Рабочий стол\DCIM\100CANON\IMG_0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637" t="6640" r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8" cy="260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9305" cy="2600325"/>
            <wp:effectExtent l="19050" t="0" r="1295" b="0"/>
            <wp:docPr id="7" name="Рисунок 7" descr="C:\Documents and Settings\Admin\Рабочий стол\DCIM\100CANON\IMG_0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Admin\Рабочий стол\DCIM\100CANON\IMG_09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699" t="20703" r="20996" b="4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87" cy="260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" cy="2608260"/>
            <wp:effectExtent l="19050" t="0" r="0" b="0"/>
            <wp:docPr id="8" name="Рисунок 8" descr="C:\Documents and Settings\Admin\Рабочий стол\DCIM\100CANON\IMG_0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Documents and Settings\Admin\Рабочий стол\DCIM\100CANON\IMG_09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2520" t="21875" r="5175" b="4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90" cy="260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t xml:space="preserve">                      </w:t>
      </w:r>
      <w:r w:rsidRPr="00A16554">
        <w:rPr>
          <w:b/>
        </w:rPr>
        <w:t xml:space="preserve">    План урока</w:t>
      </w:r>
    </w:p>
    <w:p w:rsidR="00A16554" w:rsidRPr="00A16554" w:rsidRDefault="00A16554" w:rsidP="00A16554">
      <w:pPr>
        <w:numPr>
          <w:ilvl w:val="0"/>
          <w:numId w:val="1"/>
        </w:numPr>
        <w:spacing w:line="360" w:lineRule="auto"/>
        <w:jc w:val="both"/>
      </w:pPr>
      <w:r w:rsidRPr="00A16554">
        <w:t>Организационный момент – 2 мин.</w:t>
      </w:r>
    </w:p>
    <w:p w:rsidR="00A16554" w:rsidRPr="00A16554" w:rsidRDefault="00A16554" w:rsidP="00A16554">
      <w:pPr>
        <w:numPr>
          <w:ilvl w:val="0"/>
          <w:numId w:val="1"/>
        </w:numPr>
        <w:spacing w:line="360" w:lineRule="auto"/>
        <w:jc w:val="both"/>
      </w:pPr>
      <w:r w:rsidRPr="00A16554">
        <w:t xml:space="preserve">Объяснение темы: </w:t>
      </w:r>
    </w:p>
    <w:p w:rsidR="00A16554" w:rsidRPr="00A16554" w:rsidRDefault="00A16554" w:rsidP="00A16554">
      <w:pPr>
        <w:spacing w:line="360" w:lineRule="auto"/>
        <w:ind w:left="720"/>
        <w:jc w:val="both"/>
      </w:pPr>
      <w:r w:rsidRPr="00A16554">
        <w:t>Рассказ о саамском быте – 5 мин.</w:t>
      </w:r>
    </w:p>
    <w:p w:rsidR="00A16554" w:rsidRPr="00A16554" w:rsidRDefault="00A16554" w:rsidP="00A16554">
      <w:pPr>
        <w:numPr>
          <w:ilvl w:val="0"/>
          <w:numId w:val="1"/>
        </w:numPr>
        <w:spacing w:line="360" w:lineRule="auto"/>
        <w:jc w:val="both"/>
      </w:pPr>
      <w:r w:rsidRPr="00A16554">
        <w:t>Самостоятельная работа – 30 мин.</w:t>
      </w:r>
    </w:p>
    <w:p w:rsidR="00A16554" w:rsidRPr="00A16554" w:rsidRDefault="00A16554" w:rsidP="00A16554">
      <w:pPr>
        <w:spacing w:line="360" w:lineRule="auto"/>
        <w:ind w:left="360"/>
        <w:jc w:val="both"/>
      </w:pPr>
      <w:r w:rsidRPr="00A16554">
        <w:t xml:space="preserve">     Постановка учебной цели – 3 мин.</w:t>
      </w:r>
    </w:p>
    <w:p w:rsidR="00A16554" w:rsidRPr="00A16554" w:rsidRDefault="00A16554" w:rsidP="00A16554">
      <w:pPr>
        <w:spacing w:line="360" w:lineRule="auto"/>
        <w:ind w:left="360"/>
        <w:jc w:val="both"/>
      </w:pPr>
      <w:r w:rsidRPr="00A16554">
        <w:t>4. Выставка работ. Подведение итогов – 5 мин.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rPr>
          <w:b/>
        </w:rPr>
        <w:t xml:space="preserve">                                 ХОД УРОКА</w:t>
      </w:r>
    </w:p>
    <w:p w:rsidR="00A16554" w:rsidRPr="00A16554" w:rsidRDefault="00735E70" w:rsidP="00A16554">
      <w:pPr>
        <w:numPr>
          <w:ilvl w:val="1"/>
          <w:numId w:val="3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20955</wp:posOffset>
            </wp:positionV>
            <wp:extent cx="2076450" cy="2609850"/>
            <wp:effectExtent l="19050" t="0" r="0" b="0"/>
            <wp:wrapThrough wrapText="bothSides">
              <wp:wrapPolygon edited="0">
                <wp:start x="-198" y="0"/>
                <wp:lineTo x="-198" y="21442"/>
                <wp:lineTo x="21600" y="21442"/>
                <wp:lineTo x="21600" y="0"/>
                <wp:lineTo x="-198" y="0"/>
              </wp:wrapPolygon>
            </wp:wrapThrough>
            <wp:docPr id="14" name="Рисунок 1" descr="IMG_0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7" name="Picture 19" descr="IMG_00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75" r="16440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54" w:rsidRPr="00A16554">
        <w:t xml:space="preserve">Организационный момент. </w:t>
      </w:r>
    </w:p>
    <w:p w:rsidR="00A16554" w:rsidRPr="00A16554" w:rsidRDefault="00A16554" w:rsidP="00A16554">
      <w:pPr>
        <w:spacing w:line="360" w:lineRule="auto"/>
        <w:ind w:left="1440"/>
        <w:jc w:val="both"/>
      </w:pPr>
      <w:r w:rsidRPr="00A16554">
        <w:t>Проверка готовности класса к уроку.</w:t>
      </w:r>
    </w:p>
    <w:p w:rsidR="00A16554" w:rsidRPr="00A16554" w:rsidRDefault="00A16554" w:rsidP="00A16554">
      <w:pPr>
        <w:numPr>
          <w:ilvl w:val="1"/>
          <w:numId w:val="3"/>
        </w:numPr>
        <w:spacing w:line="360" w:lineRule="auto"/>
        <w:jc w:val="both"/>
      </w:pPr>
      <w:r w:rsidRPr="00A16554">
        <w:t xml:space="preserve">Объяснение темы: </w:t>
      </w:r>
    </w:p>
    <w:p w:rsidR="00A16554" w:rsidRPr="00A16554" w:rsidRDefault="00A16554" w:rsidP="00A16554">
      <w:pPr>
        <w:spacing w:line="360" w:lineRule="auto"/>
        <w:ind w:left="1440"/>
        <w:jc w:val="both"/>
      </w:pPr>
      <w:r w:rsidRPr="00A16554">
        <w:t>Рассказ о жизни коренного народа Севера – саамов (см. историческую справку).</w:t>
      </w:r>
    </w:p>
    <w:p w:rsidR="00A16554" w:rsidRPr="00A16554" w:rsidRDefault="00A16554" w:rsidP="00A16554">
      <w:pPr>
        <w:numPr>
          <w:ilvl w:val="1"/>
          <w:numId w:val="3"/>
        </w:numPr>
        <w:spacing w:line="360" w:lineRule="auto"/>
        <w:jc w:val="both"/>
      </w:pPr>
      <w:r w:rsidRPr="00A16554">
        <w:t>Самостоятельная работа.</w:t>
      </w:r>
    </w:p>
    <w:p w:rsidR="00A16554" w:rsidRPr="00A16554" w:rsidRDefault="00A16554" w:rsidP="00A16554">
      <w:pPr>
        <w:numPr>
          <w:ilvl w:val="1"/>
          <w:numId w:val="3"/>
        </w:numPr>
        <w:spacing w:line="360" w:lineRule="auto"/>
        <w:jc w:val="both"/>
      </w:pPr>
      <w:r w:rsidRPr="00A16554">
        <w:t>Выставка работ. Закрепление материала. Подведение итогов.</w:t>
      </w:r>
      <w:r w:rsidR="00735E70" w:rsidRPr="00735E70">
        <w:rPr>
          <w:b/>
          <w:u w:val="single"/>
        </w:rPr>
        <w:t xml:space="preserve">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Рассматриваются демонстрационные куклы в саамской одежде и таблицы разного вида мужской и женской саамской одежд.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Учащиеся знакомятся с названиями национальной мужской и женской одежды, её украшением.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lastRenderedPageBreak/>
        <w:t>Учащиеся класса делятся по рядам сидящих на творческие группы для выполнения рисунков разного вида заданий.</w:t>
      </w:r>
    </w:p>
    <w:p w:rsidR="00A16554" w:rsidRPr="00A16554" w:rsidRDefault="007D74E7" w:rsidP="007D74E7">
      <w:pPr>
        <w:spacing w:line="360" w:lineRule="auto"/>
      </w:pPr>
      <w:r w:rsidRPr="007D74E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114550" cy="2828925"/>
            <wp:effectExtent l="19050" t="0" r="0" b="0"/>
            <wp:wrapThrough wrapText="bothSides">
              <wp:wrapPolygon edited="0">
                <wp:start x="-195" y="0"/>
                <wp:lineTo x="-195" y="21527"/>
                <wp:lineTo x="21600" y="21527"/>
                <wp:lineTo x="21600" y="0"/>
                <wp:lineTo x="-195" y="0"/>
              </wp:wrapPolygon>
            </wp:wrapThrough>
            <wp:docPr id="17" name="Рисунок 11" descr="Изображение 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83" t="5542" r="6801" b="5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54" w:rsidRPr="00A16554">
        <w:t xml:space="preserve">На уроке учащиеся рисуют различные виды саамской </w:t>
      </w:r>
      <w:r w:rsidRPr="00A16554">
        <w:t>о</w:t>
      </w:r>
      <w:r w:rsidRPr="007D74E7">
        <w:t>дежды</w:t>
      </w:r>
      <w:r w:rsidR="00A16554" w:rsidRPr="00A16554">
        <w:t xml:space="preserve"> – торку, печок, юпу, малицу.</w:t>
      </w:r>
    </w:p>
    <w:p w:rsidR="00A16554" w:rsidRPr="00A16554" w:rsidRDefault="007D74E7" w:rsidP="00A16554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2887980</wp:posOffset>
            </wp:positionV>
            <wp:extent cx="1504950" cy="2190750"/>
            <wp:effectExtent l="19050" t="0" r="0" b="0"/>
            <wp:wrapThrough wrapText="bothSides">
              <wp:wrapPolygon edited="0">
                <wp:start x="-273" y="0"/>
                <wp:lineTo x="-273" y="21412"/>
                <wp:lineTo x="21600" y="21412"/>
                <wp:lineTo x="21600" y="0"/>
                <wp:lineTo x="-273" y="0"/>
              </wp:wrapPolygon>
            </wp:wrapThrough>
            <wp:docPr id="23" name="Рисунок 13" descr="Изображение 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Изображение 0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29" t="11115" r="12927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54" w:rsidRPr="00A16554">
        <w:t xml:space="preserve">                Рассматривается таблица, на которой показаны места подкройных швов изделия. По этим швам для красоты и прочности, чтобы мех (мездра) не расползался, прокладывались полоски цветного сукна синего, красного и жёлтого цвета. На рукавах-манжетах, на груди и плечах выполнялся орнамент из цветного сукна. Орнамент был в виде треугольников жёлто-красного, красно-синего и сине-жёлтого цветов. В настоящее время этот орнамент сохраняется в украшении женской юпы. Нарядная праздничная юпа-торка подпоясывается длинными цветными домоткаными поясами или поясами с бисерной вышивкой.</w:t>
      </w:r>
      <w:r w:rsidRPr="007D74E7">
        <w:rPr>
          <w:noProof/>
        </w:rPr>
        <w:t xml:space="preserve"> 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rPr>
          <w:b/>
        </w:rPr>
        <w:t xml:space="preserve">                                        Историческая справка.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 xml:space="preserve">                 </w:t>
      </w:r>
      <w:r w:rsidRPr="00A16554">
        <w:t xml:space="preserve">Лапландия вошла  в состав России в 15 веке.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В 18 – 19 веках усилилась колонизация населения, насаждалось православие, и новые формы правления внесли изменения в жизнь саамов. Постоянные контакты с русскими оказывают влияние на развитие материальной и духовной культуры жизни саамов. Всё это оказывает влияние на быт, одежду и приводит к ряду заимствований.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Так, в 16 веке одежда была менее цветной.</w:t>
      </w:r>
    </w:p>
    <w:p w:rsidR="00A16554" w:rsidRPr="00A16554" w:rsidRDefault="00A16554" w:rsidP="00A16554">
      <w:pPr>
        <w:spacing w:line="360" w:lineRule="auto"/>
        <w:jc w:val="both"/>
        <w:rPr>
          <w:b/>
          <w:u w:val="single"/>
        </w:rPr>
      </w:pPr>
      <w:r w:rsidRPr="00A16554">
        <w:rPr>
          <w:b/>
        </w:rPr>
        <w:t xml:space="preserve">              </w:t>
      </w:r>
      <w:r w:rsidRPr="00A16554">
        <w:t xml:space="preserve">В конце 19 века на Кольский полуостров переселились Коми – ижемцы и ненцы. Их культуры переплелись с саами. Многие предметы быта ижемцев вытесняют  традиционные саамские. Претерпевает изменения и одежда. Меховая одежда Коми вскоре едва ли не полностью заменяет саамскую. </w:t>
      </w:r>
      <w:r w:rsidRPr="00A16554">
        <w:rPr>
          <w:b/>
          <w:u w:val="single"/>
        </w:rPr>
        <w:t>Саамский печок и торку заменяет малица с маличником.</w:t>
      </w:r>
      <w:r w:rsidR="00735E70" w:rsidRPr="00735E70">
        <w:t xml:space="preserve"> </w:t>
      </w:r>
    </w:p>
    <w:p w:rsidR="00735E70" w:rsidRPr="00A16554" w:rsidRDefault="00A16554" w:rsidP="00A16554">
      <w:pPr>
        <w:spacing w:line="360" w:lineRule="auto"/>
        <w:jc w:val="both"/>
      </w:pPr>
      <w:r w:rsidRPr="00A16554">
        <w:t>Маличный капюшон сменяет головной убор.</w:t>
      </w:r>
    </w:p>
    <w:p w:rsidR="00A16554" w:rsidRPr="00A16554" w:rsidRDefault="00735E70" w:rsidP="00A16554">
      <w:pPr>
        <w:spacing w:line="360" w:lineRule="auto"/>
        <w:jc w:val="both"/>
      </w:pPr>
      <w:r>
        <w:t xml:space="preserve">         </w:t>
      </w:r>
      <w:r w:rsidR="00A16554" w:rsidRPr="00A16554">
        <w:t xml:space="preserve">  Новая одежда в настоящее время – воспринимается саамами как новая зимняя национальная одежда. Часто малица одевается поверх юбки и блузки. Длина малицы до колен и чуть ниже. Юбка длиной до щиколотки. Шамшура и платок, бурки или ижемские пимы – таков ансамбль одежды саамов </w:t>
      </w:r>
      <w:r w:rsidR="00A16554" w:rsidRPr="00A16554">
        <w:rPr>
          <w:lang w:val="en-US"/>
        </w:rPr>
        <w:t>XX</w:t>
      </w:r>
      <w:r w:rsidR="00A16554" w:rsidRPr="00A16554">
        <w:t xml:space="preserve"> века.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lastRenderedPageBreak/>
        <w:t>Обильнее стала декорироваться одежда. Пушистым мехом лисы, песца, чернобурки обшивается низ рукава, капюшон, подол малицы.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Часто применяются 3 – 4 разновидности меховой отделки одновременно.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В украшении одежды встречается меховая мозаика. Сочетаются тёмные и светлые меховые аппликации, которые разрабатываются и цветным сукном (чаще красным) и вышивкой.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</w:t>
      </w:r>
      <w:r w:rsidR="007D74E7" w:rsidRPr="007D74E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-3810</wp:posOffset>
            </wp:positionV>
            <wp:extent cx="1838325" cy="3419475"/>
            <wp:effectExtent l="19050" t="0" r="9525" b="0"/>
            <wp:wrapThrough wrapText="bothSides">
              <wp:wrapPolygon edited="0">
                <wp:start x="-224" y="0"/>
                <wp:lineTo x="-224" y="21540"/>
                <wp:lineTo x="21712" y="21540"/>
                <wp:lineTo x="21712" y="0"/>
                <wp:lineTo x="-224" y="0"/>
              </wp:wrapPolygon>
            </wp:wrapThrough>
            <wp:docPr id="24" name="Рисунок 14" descr="IMG_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G_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554">
        <w:t xml:space="preserve">   Орнаментируется одежда по низу рукава, почти до локтя, по подолу – выше меховой оторочки, часто несколькими полосками вышивки, аппликации из сукна, шерстяной или шелковой тесьмой.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Широкой полосой располагается орнамент вдоль застёжки на обеих передних полочках. Если малица не имеет капюшона, то ворот обшивается воротником из пушистого меха.</w:t>
      </w:r>
    </w:p>
    <w:p w:rsidR="00A16554" w:rsidRPr="00A16554" w:rsidRDefault="00A16554" w:rsidP="007D74E7">
      <w:pPr>
        <w:spacing w:line="360" w:lineRule="auto"/>
        <w:jc w:val="both"/>
      </w:pPr>
      <w:r w:rsidRPr="00A16554">
        <w:t xml:space="preserve">           </w:t>
      </w:r>
      <w:r w:rsidR="007D74E7">
        <w:t xml:space="preserve">   </w:t>
      </w:r>
      <w:r w:rsidRPr="00A16554">
        <w:t xml:space="preserve">Малица изготовляется из оленьего меха (мехом вовнутрь) часто украшается оленьим «низким» мехом </w:t>
      </w:r>
      <w:r w:rsidR="007D74E7">
        <w:t xml:space="preserve"> </w:t>
      </w:r>
      <w:r w:rsidRPr="00A16554">
        <w:t xml:space="preserve"> (койб) и лбов оленя.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Нерасшитая малица или печок служат одеждой оленеводам.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Ребята, мы с вами уже знаем, что первые сведения о народе, на родине которого мы живем, стали известны ещё в античные времена, также о том, какими были основные занятия коренного населения Кольской тундры.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А для нелегкого труда оленевода, при кочевом образе жизни не обходима удобная тёплая одежда.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Кожа и мех – древнейшие материалы для одежды. Лёгкий, изящный, повторяющийся с вариациями узор аппликаций и вышивок бисером, лаконизм и простота формы одежды, нарядно расшитые сумки, пояса, обувь – составляют общий ансамбль саамского костюма.</w:t>
      </w:r>
      <w:r w:rsidR="00735E70" w:rsidRPr="00735E70">
        <w:t xml:space="preserve">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  <w:u w:val="single"/>
        </w:rPr>
        <w:t>Печок</w:t>
      </w:r>
      <w:r w:rsidRPr="00A16554">
        <w:t xml:space="preserve"> – зимний костюм, который носили как мужчины, так и женщины, представляет собой один из видов (древнейших) глухой одежды, почти прямого покроя мехом наружу.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Ворот стягивается шнуром. Длина мужской одежды ниже колен, женской до щиколотки. Женский печок красивого серебристо – коричневого цвета меха оленя, с небольшими вкраплениями в местах швов.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По вороту нашивались треугольники из сукна.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Ворот – стойка на кожаной шнуровке с кистями также из цветного сукна.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lastRenderedPageBreak/>
        <w:t xml:space="preserve">            Сбоку, на поясе, висела сумочка для мелких предметов быта или сумочка для рукоделия.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i/>
          <w:u w:val="single"/>
        </w:rPr>
        <w:t>Мужской печок подпоясывался чаще всего поясом так, что образовывался большой напуск</w:t>
      </w:r>
      <w:r w:rsidRPr="00A16554">
        <w:t>, который служил местом хранения различных мелких вещей.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</w:t>
      </w:r>
      <w:r w:rsidRPr="00A16554">
        <w:rPr>
          <w:b/>
          <w:u w:val="single"/>
        </w:rPr>
        <w:t>Торка</w:t>
      </w:r>
      <w:r w:rsidRPr="00A16554">
        <w:t xml:space="preserve"> – зимняя одежда того же покроя, что и печок.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Сведения о торке дошли до нас с 16 века. </w:t>
      </w:r>
      <w:r w:rsidRPr="00A16554">
        <w:rPr>
          <w:i/>
          <w:u w:val="single"/>
        </w:rPr>
        <w:t>Шилась торка мехом вовнутрь</w:t>
      </w:r>
      <w:r w:rsidRPr="00A16554">
        <w:t xml:space="preserve">. Длина до колен или чуть </w:t>
      </w:r>
      <w:r w:rsidR="00735E70">
        <w:t xml:space="preserve">      </w:t>
      </w:r>
      <w:r w:rsidRPr="00A16554">
        <w:t xml:space="preserve">ниже колен.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Украшением служила тоненькая опушка из заячьего или песцового меха.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i/>
          <w:u w:val="single"/>
        </w:rPr>
        <w:t>Часто в зимний период торку одевали под печок</w:t>
      </w:r>
      <w:r w:rsidRPr="00A16554">
        <w:t>. А так же носили дома с короткими, до щиколотки, лёгкими каньгами (обувью).</w:t>
      </w:r>
    </w:p>
    <w:p w:rsidR="00A16554" w:rsidRPr="00A16554" w:rsidRDefault="00A16554" w:rsidP="00A16554">
      <w:pPr>
        <w:spacing w:line="360" w:lineRule="auto"/>
        <w:jc w:val="both"/>
        <w:rPr>
          <w:b/>
          <w:u w:val="single"/>
        </w:rPr>
      </w:pPr>
      <w:r w:rsidRPr="00A16554">
        <w:t xml:space="preserve">            Торка вышла из употребления значительно раньше печка.</w:t>
      </w:r>
      <w:r w:rsidRPr="00A16554">
        <w:rPr>
          <w:b/>
          <w:u w:val="single"/>
        </w:rPr>
        <w:t xml:space="preserve"> 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  <w:u w:val="single"/>
        </w:rPr>
        <w:t xml:space="preserve">Торка </w:t>
      </w:r>
      <w:r w:rsidR="00C3156E">
        <w:rPr>
          <w:b/>
          <w:u w:val="single"/>
        </w:rPr>
        <w:t xml:space="preserve"> </w:t>
      </w:r>
      <w:r w:rsidRPr="00A16554">
        <w:t>мужская могла быть вязаной из одноцветных нитей домашнего прядения из шерсти овец, отделывалась мехом нерпы.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Одежда не разделялась на праздничную и повседневную. Но уже в 18 веке праздничность одежде придавала нарядная шапка.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Затем появилась </w:t>
      </w:r>
      <w:r w:rsidRPr="00A16554">
        <w:rPr>
          <w:b/>
          <w:u w:val="single"/>
        </w:rPr>
        <w:t xml:space="preserve">обрядовая свадебная и погребальная одежда. </w:t>
      </w:r>
      <w:r w:rsidRPr="00A16554">
        <w:t>Это суконная светлая одежда, отделанная белым мехом, обильно украшенная. До появления бисера одежду отделывали костяными бусами и расшивали оловянными нитями.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В 19 веке прорисовывается переплетение исконно саамской одежды и русского северного костюма.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 xml:space="preserve">            </w:t>
      </w:r>
      <w:r w:rsidRPr="00A16554">
        <w:rPr>
          <w:b/>
          <w:u w:val="single"/>
        </w:rPr>
        <w:t>Вместо юпы</w:t>
      </w:r>
      <w:r w:rsidRPr="00A16554">
        <w:t xml:space="preserve"> встречается сарафан. Поверх саамской шамшуры и перевязки стали носить пёстрый платок.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К середине 19 века жители районов, соседствующих с поселениями русских, носили однотонную, чаще всего красную, юбку с оборкой из ленты; и блузку, мелкого рисунка, в талию с оборкой. Пройма рукава не была широкой, рукав втачной.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     </w:t>
      </w:r>
      <w:r w:rsidRPr="00A16554">
        <w:rPr>
          <w:u w:val="single"/>
        </w:rPr>
        <w:t>Мужчины носили рубаху – косоворотку</w:t>
      </w:r>
      <w:r w:rsidRPr="00A16554">
        <w:t>, вышитую на груди, суконный пояс, пиджаки, брюки, сапоги.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            Уже в 18 веке саамы широко использовали сукно, которое выменивалось у заезжих купцов, шведов, финнов, русских.</w:t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t xml:space="preserve">             Из сукна шили летнюю одежду – </w:t>
      </w:r>
      <w:r w:rsidRPr="00A16554">
        <w:rPr>
          <w:b/>
        </w:rPr>
        <w:t>юпу.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 xml:space="preserve">Край Юпы напоминает печок или торку, но юпа более </w:t>
      </w:r>
      <w:proofErr w:type="gramStart"/>
      <w:r w:rsidRPr="00A16554">
        <w:t>нарядна</w:t>
      </w:r>
      <w:proofErr w:type="gramEnd"/>
      <w:r w:rsidRPr="00A16554">
        <w:t xml:space="preserve"> и не так просторна. Шилась юпа обычно из синего сукна.</w:t>
      </w:r>
    </w:p>
    <w:p w:rsidR="00A16554" w:rsidRPr="00A16554" w:rsidRDefault="00A16554" w:rsidP="00A16554">
      <w:pPr>
        <w:spacing w:line="360" w:lineRule="auto"/>
      </w:pPr>
      <w:r w:rsidRPr="00A16554">
        <w:t xml:space="preserve">           Ворот, проймы, обшлага и подол отделывались широкими нашивными полосами из сукна другого цвета (красного, жёлтого). Подол украшался не по краю, а отступя от низа  </w:t>
      </w:r>
      <w:r w:rsidRPr="00A16554">
        <w:lastRenderedPageBreak/>
        <w:t xml:space="preserve">30 - </w:t>
      </w:r>
      <w:smartTag w:uri="urn:schemas-microsoft-com:office:smarttags" w:element="metricconverter">
        <w:smartTagPr>
          <w:attr w:name="ProductID" w:val="40 см"/>
        </w:smartTagPr>
        <w:r w:rsidRPr="00A16554">
          <w:t>40 см</w:t>
        </w:r>
      </w:smartTag>
      <w:r w:rsidRPr="00A16554">
        <w:t>. Юпу носили под печок вм</w:t>
      </w:r>
      <w:r>
        <w:t>есто торки.</w:t>
      </w:r>
      <w:r w:rsidRPr="00A16554">
        <w:t xml:space="preserve">  Исчезновение торки следует связывать с появлением юпы.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С сукном в одежду саамов и искусство декоративного оформления одежды вошёл цвет.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t>Узкие полоски красного, синего, жёлтого сукна создавали между меховыми пластинами красочные цветовые протоки.</w:t>
      </w:r>
    </w:p>
    <w:p w:rsidR="00A16554" w:rsidRPr="00A16554" w:rsidRDefault="00A16554" w:rsidP="00A16554">
      <w:pPr>
        <w:spacing w:line="360" w:lineRule="auto"/>
        <w:jc w:val="both"/>
        <w:rPr>
          <w:i/>
        </w:rPr>
      </w:pPr>
      <w:r w:rsidRPr="00A16554">
        <w:rPr>
          <w:i/>
        </w:rPr>
        <w:t>(Объяснение кроя одежды по таблицам)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 xml:space="preserve">   Закрепление ведётся в форме перерисовывания таблиц основного построения контура фигуры в одежде</w:t>
      </w:r>
      <w:r w:rsidRPr="00A16554">
        <w:t>.</w:t>
      </w:r>
    </w:p>
    <w:p w:rsidR="00A16554" w:rsidRDefault="00A16554" w:rsidP="00A16554">
      <w:pPr>
        <w:spacing w:line="360" w:lineRule="auto"/>
        <w:jc w:val="both"/>
      </w:pPr>
      <w:r w:rsidRPr="00A16554">
        <w:t xml:space="preserve">            Цвет одежды выбирается индивидуально. Возможна раздача шаблонов для сохранения времени (для работы цветом) работу лучше выполнять по заданиям – рядам – женская одежда, мужская.</w:t>
      </w:r>
    </w:p>
    <w:p w:rsidR="00621DBF" w:rsidRPr="00A16554" w:rsidRDefault="00621DBF" w:rsidP="00A16554">
      <w:pPr>
        <w:spacing w:line="360" w:lineRule="auto"/>
        <w:jc w:val="both"/>
      </w:pPr>
      <w:r w:rsidRPr="00621DB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143250" cy="3228975"/>
            <wp:effectExtent l="19050" t="0" r="0" b="0"/>
            <wp:wrapSquare wrapText="bothSides"/>
            <wp:docPr id="9" name="Рисунок 9" descr="IMG_0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2" name="Picture 14" descr="IMG_01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414" r="7002"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54" w:rsidRPr="00A16554" w:rsidRDefault="00A16554" w:rsidP="00A16554">
      <w:pPr>
        <w:spacing w:line="360" w:lineRule="auto"/>
        <w:jc w:val="both"/>
        <w:rPr>
          <w:b/>
        </w:rPr>
      </w:pPr>
      <w:r w:rsidRPr="00A16554">
        <w:rPr>
          <w:b/>
        </w:rPr>
        <w:t>Закрепление ведётся в форме ответов на вопросы: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Каков силуэт в 16 веке, в 17 веке?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Каким стал силуэт одежды в 19 веке?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Что носили на голове?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Как украшали женскую одежду?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Как украшали одежду мужчин?</w:t>
      </w:r>
    </w:p>
    <w:p w:rsidR="00A16554" w:rsidRPr="00A16554" w:rsidRDefault="00A16554" w:rsidP="00A16554">
      <w:pPr>
        <w:numPr>
          <w:ilvl w:val="0"/>
          <w:numId w:val="2"/>
        </w:numPr>
        <w:spacing w:line="360" w:lineRule="auto"/>
        <w:jc w:val="both"/>
      </w:pPr>
      <w:r w:rsidRPr="00A16554">
        <w:t>Какую одежду позаимствовали саами из русского костюма?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>Итог:</w:t>
      </w:r>
      <w:r w:rsidRPr="00A16554">
        <w:t xml:space="preserve"> обсуждение рисунков, выставка работ, подведение итогов.</w:t>
      </w:r>
    </w:p>
    <w:p w:rsidR="00A16554" w:rsidRPr="00A16554" w:rsidRDefault="00A16554" w:rsidP="00A16554">
      <w:pPr>
        <w:spacing w:line="360" w:lineRule="auto"/>
        <w:jc w:val="both"/>
      </w:pPr>
      <w:r w:rsidRPr="00A16554">
        <w:rPr>
          <w:b/>
        </w:rPr>
        <w:t>Д/зад</w:t>
      </w:r>
      <w:r w:rsidRPr="00A16554">
        <w:t>. – поисковая работа для рисунка головных уборов.</w:t>
      </w:r>
    </w:p>
    <w:p w:rsidR="00804CA8" w:rsidRDefault="00804CA8" w:rsidP="00804CA8">
      <w:pPr>
        <w:spacing w:line="360" w:lineRule="auto"/>
        <w:jc w:val="center"/>
        <w:rPr>
          <w:b/>
        </w:rPr>
      </w:pPr>
      <w:r>
        <w:rPr>
          <w:b/>
        </w:rPr>
        <w:t>Список литературы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>«В краю летучего камня», «Легенда об олене-человеке», - В. Чарнолуский.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>«Время, врезанное в камень», - Н. Гурина.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 xml:space="preserve">«Год на севере» </w:t>
      </w:r>
      <w:smartTag w:uri="urn:schemas-microsoft-com:office:smarttags" w:element="metricconverter">
        <w:smartTagPr>
          <w:attr w:name="ProductID" w:val="1896 г"/>
        </w:smartTagPr>
        <w:r>
          <w:t>1896 г</w:t>
        </w:r>
      </w:smartTag>
      <w:r>
        <w:t>., - С. Максимов.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 xml:space="preserve">«Материальная культура саамов Кольского полуострова конца 19- 20 в. в. </w:t>
      </w:r>
      <w:smartTag w:uri="urn:schemas-microsoft-com:office:smarttags" w:element="metricconverter">
        <w:smartTagPr>
          <w:attr w:name="ProductID" w:val="1971 г"/>
        </w:smartTagPr>
        <w:r>
          <w:t>1971 г</w:t>
        </w:r>
      </w:smartTag>
      <w:r>
        <w:t>., - Г. Лукьянченко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 xml:space="preserve">«Традиционное искусство и современные промыслы народов Севера, Сибири, Дальнего Востока», - сборник научных трудов </w:t>
      </w:r>
      <w:smartTag w:uri="urn:schemas-microsoft-com:office:smarttags" w:element="metricconverter">
        <w:smartTagPr>
          <w:attr w:name="ProductID" w:val="1981 г"/>
        </w:smartTagPr>
        <w:r>
          <w:t>1981 г</w:t>
        </w:r>
      </w:smartTag>
      <w:r>
        <w:t>.</w:t>
      </w:r>
    </w:p>
    <w:p w:rsidR="00804CA8" w:rsidRDefault="00804CA8" w:rsidP="00804CA8">
      <w:pPr>
        <w:numPr>
          <w:ilvl w:val="0"/>
          <w:numId w:val="6"/>
        </w:numPr>
        <w:spacing w:line="360" w:lineRule="auto"/>
      </w:pPr>
      <w:r>
        <w:t xml:space="preserve">«Северные просторы» № 6 </w:t>
      </w:r>
      <w:smartTag w:uri="urn:schemas-microsoft-com:office:smarttags" w:element="metricconverter">
        <w:smartTagPr>
          <w:attr w:name="ProductID" w:val="1987 г"/>
        </w:smartTagPr>
        <w:r>
          <w:t>1987 г</w:t>
        </w:r>
      </w:smartTag>
    </w:p>
    <w:p w:rsidR="00D94E4D" w:rsidRDefault="00D94E4D"/>
    <w:sectPr w:rsidR="00D94E4D" w:rsidSect="00D94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55863"/>
    <w:multiLevelType w:val="hybridMultilevel"/>
    <w:tmpl w:val="DAF6AE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B6583E"/>
    <w:multiLevelType w:val="hybridMultilevel"/>
    <w:tmpl w:val="F2C89AAE"/>
    <w:lvl w:ilvl="0" w:tplc="FFFFFFFF">
      <w:start w:val="1"/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40"/>
        </w:tabs>
        <w:ind w:left="2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2">
    <w:nsid w:val="47526800"/>
    <w:multiLevelType w:val="hybridMultilevel"/>
    <w:tmpl w:val="15C821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E57330"/>
    <w:multiLevelType w:val="hybridMultilevel"/>
    <w:tmpl w:val="BBCC2ED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77095A"/>
    <w:multiLevelType w:val="hybridMultilevel"/>
    <w:tmpl w:val="D8F61266"/>
    <w:lvl w:ilvl="0" w:tplc="FFFFFFFF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660"/>
        </w:tabs>
        <w:ind w:left="2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380"/>
        </w:tabs>
        <w:ind w:left="3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100"/>
        </w:tabs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820"/>
        </w:tabs>
        <w:ind w:left="4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540"/>
        </w:tabs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260"/>
        </w:tabs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980"/>
        </w:tabs>
        <w:ind w:left="6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700"/>
        </w:tabs>
        <w:ind w:left="7700" w:hanging="360"/>
      </w:pPr>
      <w:rPr>
        <w:rFonts w:ascii="Wingdings" w:hAnsi="Wingdings" w:hint="default"/>
      </w:rPr>
    </w:lvl>
  </w:abstractNum>
  <w:abstractNum w:abstractNumId="5">
    <w:nsid w:val="76C817E3"/>
    <w:multiLevelType w:val="hybridMultilevel"/>
    <w:tmpl w:val="73D65E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554"/>
    <w:rsid w:val="000377E5"/>
    <w:rsid w:val="002A0A0E"/>
    <w:rsid w:val="003E4925"/>
    <w:rsid w:val="004967C5"/>
    <w:rsid w:val="00621DBF"/>
    <w:rsid w:val="0066486B"/>
    <w:rsid w:val="00735E70"/>
    <w:rsid w:val="007D74E7"/>
    <w:rsid w:val="00804CA8"/>
    <w:rsid w:val="00834BDA"/>
    <w:rsid w:val="00A00C56"/>
    <w:rsid w:val="00A16554"/>
    <w:rsid w:val="00AA05B7"/>
    <w:rsid w:val="00C3156E"/>
    <w:rsid w:val="00D06B8C"/>
    <w:rsid w:val="00D94E4D"/>
    <w:rsid w:val="00E6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D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D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0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2008-12-28T10:18:00Z</dcterms:created>
  <dcterms:modified xsi:type="dcterms:W3CDTF">2009-01-29T17:53:00Z</dcterms:modified>
</cp:coreProperties>
</file>