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487" w:rsidP="0031048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0487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310487" w:rsidRPr="00310487" w:rsidRDefault="00310487" w:rsidP="0031048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0487" w:rsidRDefault="00310487" w:rsidP="00310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87">
        <w:rPr>
          <w:rFonts w:ascii="Times New Roman" w:hAnsi="Times New Roman" w:cs="Times New Roman"/>
          <w:b/>
          <w:sz w:val="24"/>
          <w:szCs w:val="24"/>
        </w:rPr>
        <w:t>Задания на смекалку</w:t>
      </w:r>
    </w:p>
    <w:p w:rsidR="00310487" w:rsidRPr="00310487" w:rsidRDefault="00310487" w:rsidP="00310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Что можно приготовить, но нельзя съесть?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Какой месяц короче всего?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Какой рукой лучше всего размешивать чай?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Где находятся города без домов, реки без воды?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Что за дом для 32 гномов?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Может ли страус назвать себя птицей?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Какой малыш рождается с усами?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Локаторы, которые всегда с тобой.</w:t>
      </w: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487" w:rsidRPr="00310487" w:rsidRDefault="00310487" w:rsidP="003104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487">
        <w:rPr>
          <w:rFonts w:ascii="Times New Roman" w:hAnsi="Times New Roman" w:cs="Times New Roman"/>
          <w:sz w:val="24"/>
          <w:szCs w:val="24"/>
        </w:rPr>
        <w:t>Что находится между рекой и деревом?</w:t>
      </w:r>
    </w:p>
    <w:sectPr w:rsidR="00310487" w:rsidRPr="003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487"/>
    <w:rsid w:val="0031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2009-01-21T13:01:00Z</dcterms:created>
  <dcterms:modified xsi:type="dcterms:W3CDTF">2009-01-21T13:09:00Z</dcterms:modified>
</cp:coreProperties>
</file>