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3B" w:rsidRDefault="000A163B" w:rsidP="00FF1C59">
      <w:pPr>
        <w:pStyle w:val="4"/>
        <w:rPr>
          <w:sz w:val="28"/>
          <w:szCs w:val="28"/>
          <w:u w:val="none"/>
        </w:rPr>
      </w:pPr>
      <w:r w:rsidRPr="00FF1C59">
        <w:rPr>
          <w:sz w:val="28"/>
          <w:szCs w:val="28"/>
          <w:u w:val="none"/>
        </w:rPr>
        <w:t>ЗНАКОМСТВО С ТЕРМИНОЛОГИЕЙ</w:t>
      </w:r>
    </w:p>
    <w:p w:rsidR="00FF1C59" w:rsidRPr="00FF1C59" w:rsidRDefault="00FF1C59" w:rsidP="00FF1C59"/>
    <w:p w:rsidR="000A163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Адаптация</w:t>
      </w:r>
      <w:r w:rsidRPr="00D174F7"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 w:rsidRPr="00D17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4F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174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4F7">
        <w:rPr>
          <w:rFonts w:ascii="Times New Roman" w:hAnsi="Times New Roman" w:cs="Times New Roman"/>
          <w:sz w:val="28"/>
          <w:szCs w:val="28"/>
        </w:rPr>
        <w:t>риспособляю) - приспособ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ление строения и функций организма и его отдельных орга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нов к меняющимся условиям (</w:t>
      </w:r>
      <w:proofErr w:type="spellStart"/>
      <w:r w:rsidRPr="00D174F7">
        <w:rPr>
          <w:rFonts w:ascii="Times New Roman" w:hAnsi="Times New Roman" w:cs="Times New Roman"/>
          <w:sz w:val="28"/>
          <w:szCs w:val="28"/>
        </w:rPr>
        <w:t>общеприродным</w:t>
      </w:r>
      <w:proofErr w:type="spellEnd"/>
      <w:r w:rsidRPr="00D174F7">
        <w:rPr>
          <w:rFonts w:ascii="Times New Roman" w:hAnsi="Times New Roman" w:cs="Times New Roman"/>
          <w:sz w:val="28"/>
          <w:szCs w:val="28"/>
        </w:rPr>
        <w:t>, производ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ственным и социальным) среды. По времени протекания различают быструю (кратковременную) и медленную (дол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говременную) адаптацию. По механизмам протекания раз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личают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физиологическую, сенсорную</w:t>
      </w:r>
      <w:r w:rsidRPr="00D174F7">
        <w:rPr>
          <w:rFonts w:ascii="Times New Roman" w:hAnsi="Times New Roman" w:cs="Times New Roman"/>
          <w:sz w:val="28"/>
          <w:szCs w:val="28"/>
        </w:rPr>
        <w:t xml:space="preserve"> (изменение чувствитель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анализаторов</w:t>
      </w:r>
      <w:r w:rsidRPr="00D174F7">
        <w:rPr>
          <w:rFonts w:ascii="Times New Roman" w:hAnsi="Times New Roman" w:cs="Times New Roman"/>
          <w:sz w:val="28"/>
          <w:szCs w:val="28"/>
        </w:rPr>
        <w:t xml:space="preserve">),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социальную</w:t>
      </w:r>
      <w:r w:rsidRPr="00D174F7">
        <w:rPr>
          <w:rFonts w:ascii="Times New Roman" w:hAnsi="Times New Roman" w:cs="Times New Roman"/>
          <w:sz w:val="28"/>
          <w:szCs w:val="28"/>
        </w:rPr>
        <w:t xml:space="preserve"> (приспособление к усло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виям социальной среды) и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производственную</w:t>
      </w:r>
      <w:r w:rsidRPr="00D174F7">
        <w:rPr>
          <w:rFonts w:ascii="Times New Roman" w:hAnsi="Times New Roman" w:cs="Times New Roman"/>
          <w:sz w:val="28"/>
          <w:szCs w:val="28"/>
        </w:rPr>
        <w:t xml:space="preserve"> адаптацию (приспособление к условиям труда). Адаптационные реак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ции организма на неблагоприятные воздействия значитель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ной интенсивности имеют ряд общих черт и называются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адаптационным синдромом</w:t>
      </w:r>
      <w:r w:rsidRPr="00D174F7">
        <w:rPr>
          <w:rFonts w:ascii="Times New Roman" w:hAnsi="Times New Roman" w:cs="Times New Roman"/>
          <w:sz w:val="28"/>
          <w:szCs w:val="28"/>
        </w:rPr>
        <w:t>. Решающую роль в успешности адаптации играют процессы тренировки, функциональное, психическое и моральное состояние человека.</w:t>
      </w:r>
    </w:p>
    <w:p w:rsidR="000A163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 w:rsidRPr="00D174F7">
        <w:rPr>
          <w:rFonts w:ascii="Times New Roman" w:hAnsi="Times New Roman" w:cs="Times New Roman"/>
          <w:sz w:val="28"/>
          <w:szCs w:val="28"/>
        </w:rPr>
        <w:t xml:space="preserve"> - взаимодействие человека и окружающего мира, в котором человек сознательно и целенаправленно изменяет мир. Всякая деятельность исходит из определен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мотивов</w:t>
      </w:r>
      <w:r w:rsidRPr="00D174F7">
        <w:rPr>
          <w:rFonts w:ascii="Times New Roman" w:hAnsi="Times New Roman" w:cs="Times New Roman"/>
          <w:sz w:val="28"/>
          <w:szCs w:val="28"/>
        </w:rPr>
        <w:t xml:space="preserve"> и направлена на достижение определенных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целей.</w:t>
      </w:r>
      <w:r w:rsidRPr="00D174F7">
        <w:rPr>
          <w:rFonts w:ascii="Times New Roman" w:hAnsi="Times New Roman" w:cs="Times New Roman"/>
          <w:sz w:val="28"/>
          <w:szCs w:val="28"/>
        </w:rPr>
        <w:t xml:space="preserve"> Отношение «мотив — цель» — это своего рода вектор, задающий направленность и интенсивность. В общем смыс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ле мотив - это то, что побуждает человека к деятельности, а цель - то, чего он стремиться достигнуть. Основой мотива является потребность человека, т.е. объективная необходи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мость его в веществе, энергии, информации.</w:t>
      </w:r>
    </w:p>
    <w:p w:rsidR="000A163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</w:t>
      </w:r>
      <w:r w:rsidRPr="00D174F7">
        <w:rPr>
          <w:rFonts w:ascii="Times New Roman" w:hAnsi="Times New Roman" w:cs="Times New Roman"/>
          <w:sz w:val="28"/>
          <w:szCs w:val="28"/>
        </w:rPr>
        <w:t xml:space="preserve"> (от лат.— приводить в движение, толкать и от франц.— побуждение</w:t>
      </w:r>
      <w:proofErr w:type="gramStart"/>
      <w:r w:rsidRPr="00D174F7">
        <w:rPr>
          <w:rFonts w:ascii="Times New Roman" w:hAnsi="Times New Roman" w:cs="Times New Roman"/>
          <w:sz w:val="28"/>
          <w:szCs w:val="28"/>
        </w:rPr>
        <w:t xml:space="preserve">) -- </w:t>
      </w:r>
      <w:proofErr w:type="gramEnd"/>
      <w:r w:rsidRPr="00D174F7">
        <w:rPr>
          <w:rFonts w:ascii="Times New Roman" w:hAnsi="Times New Roman" w:cs="Times New Roman"/>
          <w:sz w:val="28"/>
          <w:szCs w:val="28"/>
        </w:rPr>
        <w:t>то, что побуждает дея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тельность человека, ради чего она совершается. Основой возникновения мотива являются потребности человека, т.е. объективная необходимость - его нужда в веществе, энер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гии, информации. Мотив является формой субъективного отражения этих потребностей.</w:t>
      </w:r>
    </w:p>
    <w:p w:rsidR="000A163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Мотивация</w:t>
      </w:r>
      <w:r w:rsidRPr="00D174F7">
        <w:rPr>
          <w:rFonts w:ascii="Times New Roman" w:hAnsi="Times New Roman" w:cs="Times New Roman"/>
          <w:sz w:val="28"/>
          <w:szCs w:val="28"/>
        </w:rPr>
        <w:t xml:space="preserve"> - совокупность потребностей и </w:t>
      </w:r>
      <w:proofErr w:type="gramStart"/>
      <w:r w:rsidRPr="00D174F7">
        <w:rPr>
          <w:rFonts w:ascii="Times New Roman" w:hAnsi="Times New Roman" w:cs="Times New Roman"/>
          <w:sz w:val="28"/>
          <w:szCs w:val="28"/>
        </w:rPr>
        <w:t>мотивов</w:t>
      </w:r>
      <w:proofErr w:type="gramEnd"/>
      <w:r w:rsidRPr="00D174F7">
        <w:rPr>
          <w:rFonts w:ascii="Times New Roman" w:hAnsi="Times New Roman" w:cs="Times New Roman"/>
          <w:sz w:val="28"/>
          <w:szCs w:val="28"/>
        </w:rPr>
        <w:t xml:space="preserve"> по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буждающих человека к активной деятельности в определен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ном направлении. Доминирующая в данный момент моти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вация оказывает воздействие на содержание </w:t>
      </w:r>
      <w:r w:rsidRPr="00D174F7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восприятия, мышления, памяти</w:t>
      </w:r>
      <w:r w:rsidRPr="00D174F7">
        <w:rPr>
          <w:rFonts w:ascii="Times New Roman" w:hAnsi="Times New Roman" w:cs="Times New Roman"/>
          <w:sz w:val="28"/>
          <w:szCs w:val="28"/>
        </w:rPr>
        <w:t xml:space="preserve"> и других психических процессов. Мотива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ция в значительной степени определяет эмоционально-оце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ночные реакции, формирует, как правило, предрасполо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женность или </w:t>
      </w:r>
      <w:proofErr w:type="spellStart"/>
      <w:r w:rsidRPr="00D174F7">
        <w:rPr>
          <w:rFonts w:ascii="Times New Roman" w:hAnsi="Times New Roman" w:cs="Times New Roman"/>
          <w:sz w:val="28"/>
          <w:szCs w:val="28"/>
        </w:rPr>
        <w:t>непредрасположенность</w:t>
      </w:r>
      <w:proofErr w:type="spellEnd"/>
      <w:r w:rsidRPr="00D174F7">
        <w:rPr>
          <w:rFonts w:ascii="Times New Roman" w:hAnsi="Times New Roman" w:cs="Times New Roman"/>
          <w:sz w:val="28"/>
          <w:szCs w:val="28"/>
        </w:rPr>
        <w:t xml:space="preserve"> к тем или иным дей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ствиям, поступкам, играет существенную роль в формировании установок человека. Мотивационная сфера человека представляет собой сложную систему разнохарак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терных и тесно связанных </w:t>
      </w:r>
      <w:r w:rsidRPr="00D174F7">
        <w:rPr>
          <w:rFonts w:ascii="Times New Roman" w:hAnsi="Times New Roman" w:cs="Times New Roman"/>
          <w:sz w:val="28"/>
          <w:szCs w:val="28"/>
        </w:rPr>
        <w:lastRenderedPageBreak/>
        <w:t>мотивов. Профессиональная мо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тивация - только часть этой системы. Правильное понима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ние мотивации подчиненных является необходимой пред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посылкой для успешного руководства людьми.</w:t>
      </w:r>
    </w:p>
    <w:p w:rsidR="000A163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Профессионализация </w:t>
      </w:r>
      <w:r w:rsidRPr="00D174F7">
        <w:rPr>
          <w:rFonts w:ascii="Times New Roman" w:hAnsi="Times New Roman" w:cs="Times New Roman"/>
          <w:sz w:val="28"/>
          <w:szCs w:val="28"/>
        </w:rPr>
        <w:t>- целостный непрерывный процесс становления специалиста, который начинается с момента выбора будущей профессии и заканчивается, когда человек прекращает активную трудовую деятельность. Профессио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нализация - это одно из направлений развития личности, в рамках которого разрешается специфический комплекс противоречий, присущий специализации личности. Веду</w:t>
      </w:r>
      <w:r w:rsidRPr="00D174F7">
        <w:rPr>
          <w:rFonts w:ascii="Times New Roman" w:hAnsi="Times New Roman" w:cs="Times New Roman"/>
          <w:sz w:val="28"/>
          <w:szCs w:val="28"/>
        </w:rPr>
        <w:softHyphen/>
        <w:t xml:space="preserve">щим из этих противоречий является степень соответствия между личностью и профессией. Это соответствие </w:t>
      </w:r>
      <w:proofErr w:type="gramStart"/>
      <w:r w:rsidRPr="00D174F7">
        <w:rPr>
          <w:rFonts w:ascii="Times New Roman" w:hAnsi="Times New Roman" w:cs="Times New Roman"/>
          <w:sz w:val="28"/>
          <w:szCs w:val="28"/>
        </w:rPr>
        <w:t>характе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ризуется</w:t>
      </w:r>
      <w:proofErr w:type="gramEnd"/>
      <w:r w:rsidRPr="00D174F7">
        <w:rPr>
          <w:rFonts w:ascii="Times New Roman" w:hAnsi="Times New Roman" w:cs="Times New Roman"/>
          <w:sz w:val="28"/>
          <w:szCs w:val="28"/>
        </w:rPr>
        <w:t xml:space="preserve"> прежде всего такими понятиями, как профессио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нальная пригодность и готовность к труду, и выступает в ка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честве главного условия высокого профессионального мас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терства работника, достижения им высокой эффективности деятельности.</w:t>
      </w:r>
    </w:p>
    <w:p w:rsidR="000A163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sz w:val="28"/>
          <w:szCs w:val="28"/>
        </w:rPr>
        <w:t>Профессиональная пригодность - совокупность индиви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дуальных данных человека, при наличии которых он соот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ветствует требованиям, предъявленным ему профессией.</w:t>
      </w:r>
    </w:p>
    <w:p w:rsidR="000A163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Профессиональное самоопределение</w:t>
      </w:r>
      <w:r w:rsidRPr="00D174F7">
        <w:rPr>
          <w:rFonts w:ascii="Times New Roman" w:hAnsi="Times New Roman" w:cs="Times New Roman"/>
          <w:sz w:val="28"/>
          <w:szCs w:val="28"/>
        </w:rPr>
        <w:t xml:space="preserve"> - осознание челове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ком уровня развития своих профессиональных способнос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тей, структуры профессиональных мотивов, знаний и на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выков; осознание соответствия их тем требованиям, кото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рые деятельность предъявляет к человеку; переживание этого соответствия как чувства удовлетворенности выбранной про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фессией. В психологическом плане означает, что человек осознает, что он хочет (цели, жизненные планы, идеалы)</w:t>
      </w:r>
      <w:proofErr w:type="gramStart"/>
      <w:r w:rsidRPr="00D174F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174F7">
        <w:rPr>
          <w:rFonts w:ascii="Times New Roman" w:hAnsi="Times New Roman" w:cs="Times New Roman"/>
          <w:sz w:val="28"/>
          <w:szCs w:val="28"/>
        </w:rPr>
        <w:t>то он есть (свои личностные и физические свойства), что он может (свои возможности, склонности, дарования), что от него хочет или ждет коллектив, общество, субъект, го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товый функционировать в системе общественных отноше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ний. Профессиональное самоопределение начинается с мо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мента зарождения у человека потребности в выборе про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на основе самооценки своего уровня профессионализации.</w:t>
      </w:r>
    </w:p>
    <w:p w:rsidR="0043751B" w:rsidRPr="00D174F7" w:rsidRDefault="000A163B" w:rsidP="00D54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4F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Профессиональный отбор</w:t>
      </w:r>
      <w:r w:rsidRPr="00D174F7">
        <w:rPr>
          <w:rFonts w:ascii="Times New Roman" w:hAnsi="Times New Roman" w:cs="Times New Roman"/>
          <w:sz w:val="28"/>
          <w:szCs w:val="28"/>
        </w:rPr>
        <w:t xml:space="preserve"> — комплекс мероприятий, по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зволяющих выявить лиц, наиболее пригодных по своим ин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дивидуальным качествам и возможностям для обучения и дальнейшей профессиональной деятельности по конкрет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ной специальности. Другими словами, профотбор — это вы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бор лиц, наиболее подходящих для данного вида деятель</w:t>
      </w:r>
      <w:r w:rsidRPr="00D174F7">
        <w:rPr>
          <w:rFonts w:ascii="Times New Roman" w:hAnsi="Times New Roman" w:cs="Times New Roman"/>
          <w:sz w:val="28"/>
          <w:szCs w:val="28"/>
        </w:rPr>
        <w:softHyphen/>
        <w:t>ности.</w:t>
      </w:r>
    </w:p>
    <w:sectPr w:rsidR="0043751B" w:rsidRPr="00D174F7" w:rsidSect="00FE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3B"/>
    <w:rsid w:val="000A163B"/>
    <w:rsid w:val="0016577B"/>
    <w:rsid w:val="0043751B"/>
    <w:rsid w:val="00D174F7"/>
    <w:rsid w:val="00D54778"/>
    <w:rsid w:val="00FE1F7E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E"/>
  </w:style>
  <w:style w:type="paragraph" w:styleId="4">
    <w:name w:val="heading 4"/>
    <w:basedOn w:val="a"/>
    <w:next w:val="a"/>
    <w:link w:val="40"/>
    <w:qFormat/>
    <w:rsid w:val="000A16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63B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Body Text"/>
    <w:basedOn w:val="a"/>
    <w:link w:val="a4"/>
    <w:rsid w:val="000A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0A163B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3864</Characters>
  <Application>Microsoft Office Word</Application>
  <DocSecurity>0</DocSecurity>
  <Lines>32</Lines>
  <Paragraphs>9</Paragraphs>
  <ScaleCrop>false</ScaleCrop>
  <Company>******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and Dasha</dc:creator>
  <cp:keywords/>
  <dc:description/>
  <cp:lastModifiedBy>Admin</cp:lastModifiedBy>
  <cp:revision>5</cp:revision>
  <dcterms:created xsi:type="dcterms:W3CDTF">2009-01-12T23:00:00Z</dcterms:created>
  <dcterms:modified xsi:type="dcterms:W3CDTF">2009-01-19T20:04:00Z</dcterms:modified>
</cp:coreProperties>
</file>