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4A" w:rsidRPr="00A833FA" w:rsidRDefault="00A833FA" w:rsidP="00A83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FA">
        <w:rPr>
          <w:rFonts w:ascii="Times New Roman" w:hAnsi="Times New Roman" w:cs="Times New Roman"/>
          <w:b/>
          <w:sz w:val="24"/>
          <w:szCs w:val="24"/>
        </w:rPr>
        <w:t>ШКАЛА ОЦЕНКИ ЭМОЦИОНАЛЬНОГО СОСТОЯНИЯ ДОШКОЛЬНИКА.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833FA" w:rsidTr="00A833FA">
        <w:tc>
          <w:tcPr>
            <w:tcW w:w="3696" w:type="dxa"/>
          </w:tcPr>
          <w:p w:rsidR="00A833FA" w:rsidRDefault="00A8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ребёнка</w:t>
            </w:r>
          </w:p>
        </w:tc>
        <w:tc>
          <w:tcPr>
            <w:tcW w:w="3696" w:type="dxa"/>
          </w:tcPr>
          <w:p w:rsidR="00A833FA" w:rsidRDefault="00A8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</w:t>
            </w:r>
          </w:p>
        </w:tc>
        <w:tc>
          <w:tcPr>
            <w:tcW w:w="3697" w:type="dxa"/>
          </w:tcPr>
          <w:p w:rsidR="00A833FA" w:rsidRDefault="00A8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697" w:type="dxa"/>
          </w:tcPr>
          <w:p w:rsidR="00A833FA" w:rsidRDefault="00A8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проявления.</w:t>
            </w:r>
          </w:p>
        </w:tc>
      </w:tr>
      <w:tr w:rsidR="00A833FA" w:rsidTr="00A833FA">
        <w:tc>
          <w:tcPr>
            <w:tcW w:w="3696" w:type="dxa"/>
          </w:tcPr>
          <w:p w:rsidR="00A833FA" w:rsidRDefault="00A8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33FA" w:rsidRDefault="00A8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  <w:p w:rsidR="00A833FA" w:rsidRDefault="00A8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FA" w:rsidRDefault="00A8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FA" w:rsidRDefault="00A8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833FA" w:rsidRDefault="00A8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Равнодушен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внешние проявления эмоций отсутствуют или выражены незначительно.</w:t>
            </w:r>
          </w:p>
        </w:tc>
        <w:tc>
          <w:tcPr>
            <w:tcW w:w="3697" w:type="dxa"/>
          </w:tcPr>
          <w:p w:rsidR="00A833FA" w:rsidRDefault="00A8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A833FA" w:rsidTr="00A833FA">
        <w:tc>
          <w:tcPr>
            <w:tcW w:w="3696" w:type="dxa"/>
          </w:tcPr>
          <w:p w:rsidR="00A833FA" w:rsidRDefault="00A8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33FA" w:rsidRDefault="00A8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  <w:p w:rsidR="00A833FA" w:rsidRDefault="00A8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FA" w:rsidRDefault="00A8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833FA" w:rsidRDefault="00A8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Эмоциональные проявления выражены средне.</w:t>
            </w:r>
          </w:p>
        </w:tc>
        <w:tc>
          <w:tcPr>
            <w:tcW w:w="3697" w:type="dxa"/>
          </w:tcPr>
          <w:p w:rsidR="00A833FA" w:rsidRDefault="00A8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Мимика, слово, поза и т.д.</w:t>
            </w:r>
          </w:p>
        </w:tc>
      </w:tr>
      <w:tr w:rsidR="00A833FA" w:rsidTr="00A833FA">
        <w:tc>
          <w:tcPr>
            <w:tcW w:w="3696" w:type="dxa"/>
          </w:tcPr>
          <w:p w:rsidR="00A833FA" w:rsidRDefault="00A8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833FA" w:rsidRDefault="00A8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  <w:p w:rsidR="00A833FA" w:rsidRDefault="00A8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FA" w:rsidRDefault="00A8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833FA" w:rsidRDefault="00A8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 выражены сильно.</w:t>
            </w:r>
          </w:p>
        </w:tc>
        <w:tc>
          <w:tcPr>
            <w:tcW w:w="3697" w:type="dxa"/>
          </w:tcPr>
          <w:p w:rsidR="00A833FA" w:rsidRDefault="00A8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Мимика, речь, двигательная активность.</w:t>
            </w:r>
          </w:p>
        </w:tc>
      </w:tr>
    </w:tbl>
    <w:p w:rsidR="00A833FA" w:rsidRPr="00A833FA" w:rsidRDefault="00A833FA">
      <w:pPr>
        <w:rPr>
          <w:rFonts w:ascii="Times New Roman" w:hAnsi="Times New Roman" w:cs="Times New Roman"/>
          <w:sz w:val="24"/>
          <w:szCs w:val="24"/>
        </w:rPr>
      </w:pPr>
    </w:p>
    <w:sectPr w:rsidR="00A833FA" w:rsidRPr="00A833FA" w:rsidSect="00A833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3FA"/>
    <w:rsid w:val="0055044A"/>
    <w:rsid w:val="00A8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>семья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2008-12-06T14:23:00Z</dcterms:created>
  <dcterms:modified xsi:type="dcterms:W3CDTF">2008-12-06T14:28:00Z</dcterms:modified>
</cp:coreProperties>
</file>