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85" w:rsidRPr="00736B85" w:rsidRDefault="00736B85" w:rsidP="00736B85">
      <w:pPr>
        <w:rPr>
          <w:rFonts w:ascii="Times New Roman" w:hAnsi="Times New Roman" w:cs="Times New Roman"/>
          <w:sz w:val="44"/>
          <w:szCs w:val="44"/>
        </w:rPr>
      </w:pPr>
      <w:r w:rsidRPr="00736B85">
        <w:rPr>
          <w:rFonts w:ascii="Times New Roman" w:hAnsi="Times New Roman" w:cs="Times New Roman"/>
          <w:sz w:val="44"/>
          <w:szCs w:val="44"/>
        </w:rPr>
        <w:t>Инструкция для 3 группы:</w:t>
      </w:r>
    </w:p>
    <w:p w:rsidR="00736B85" w:rsidRPr="00736B85" w:rsidRDefault="00736B85" w:rsidP="00736B85">
      <w:pPr>
        <w:pStyle w:val="a3"/>
        <w:numPr>
          <w:ilvl w:val="0"/>
          <w:numId w:val="5"/>
        </w:numPr>
        <w:rPr>
          <w:sz w:val="44"/>
          <w:szCs w:val="44"/>
        </w:rPr>
      </w:pPr>
      <w:r w:rsidRPr="00736B85">
        <w:rPr>
          <w:sz w:val="44"/>
          <w:szCs w:val="44"/>
        </w:rPr>
        <w:t>Прочитайте воспоминания бывших малолетних узников, жителей Иркутской области</w:t>
      </w:r>
    </w:p>
    <w:p w:rsidR="00736B85" w:rsidRPr="00736B85" w:rsidRDefault="00736B85" w:rsidP="00736B85">
      <w:pPr>
        <w:pStyle w:val="a3"/>
        <w:numPr>
          <w:ilvl w:val="0"/>
          <w:numId w:val="5"/>
        </w:numPr>
        <w:rPr>
          <w:sz w:val="44"/>
          <w:szCs w:val="44"/>
        </w:rPr>
      </w:pPr>
      <w:r w:rsidRPr="00736B85">
        <w:rPr>
          <w:sz w:val="44"/>
          <w:szCs w:val="44"/>
        </w:rPr>
        <w:t xml:space="preserve">Определите, кто из них были </w:t>
      </w:r>
      <w:proofErr w:type="spellStart"/>
      <w:r w:rsidRPr="00736B85">
        <w:rPr>
          <w:sz w:val="44"/>
          <w:szCs w:val="44"/>
        </w:rPr>
        <w:t>остарбайтеры</w:t>
      </w:r>
      <w:proofErr w:type="spellEnd"/>
      <w:r w:rsidRPr="00736B85">
        <w:rPr>
          <w:sz w:val="44"/>
          <w:szCs w:val="44"/>
        </w:rPr>
        <w:t>, а кто узниками концлагерей</w:t>
      </w:r>
    </w:p>
    <w:p w:rsidR="00736B85" w:rsidRPr="00736B85" w:rsidRDefault="00736B85" w:rsidP="00736B85">
      <w:pPr>
        <w:pStyle w:val="a3"/>
        <w:numPr>
          <w:ilvl w:val="0"/>
          <w:numId w:val="5"/>
        </w:numPr>
        <w:rPr>
          <w:sz w:val="44"/>
          <w:szCs w:val="44"/>
        </w:rPr>
      </w:pPr>
      <w:r w:rsidRPr="00736B85">
        <w:rPr>
          <w:sz w:val="44"/>
          <w:szCs w:val="44"/>
        </w:rPr>
        <w:t>Подготовитесь рассказать о земляках, выбрав самое основное.</w:t>
      </w:r>
    </w:p>
    <w:p w:rsidR="00BF4419" w:rsidRPr="00736B85" w:rsidRDefault="00736B85" w:rsidP="00736B85">
      <w:pPr>
        <w:pStyle w:val="a3"/>
        <w:numPr>
          <w:ilvl w:val="0"/>
          <w:numId w:val="5"/>
        </w:numPr>
      </w:pPr>
      <w:r w:rsidRPr="00736B85">
        <w:rPr>
          <w:sz w:val="44"/>
          <w:szCs w:val="44"/>
        </w:rPr>
        <w:t>Оформите страницу книги</w:t>
      </w:r>
      <w:r w:rsidRPr="00736B85">
        <w:rPr>
          <w:sz w:val="28"/>
          <w:szCs w:val="28"/>
        </w:rPr>
        <w:t>.</w:t>
      </w:r>
    </w:p>
    <w:p w:rsidR="00736B85" w:rsidRDefault="00736B85" w:rsidP="00736B85">
      <w:pPr>
        <w:ind w:left="720"/>
      </w:pPr>
    </w:p>
    <w:tbl>
      <w:tblPr>
        <w:tblStyle w:val="a4"/>
        <w:tblW w:w="0" w:type="auto"/>
        <w:tblLook w:val="04A0"/>
      </w:tblPr>
      <w:tblGrid>
        <w:gridCol w:w="5515"/>
        <w:gridCol w:w="4056"/>
      </w:tblGrid>
      <w:tr w:rsidR="00736B85" w:rsidTr="009537B7">
        <w:tc>
          <w:tcPr>
            <w:tcW w:w="0" w:type="auto"/>
          </w:tcPr>
          <w:p w:rsidR="00736B85" w:rsidRPr="002962DC" w:rsidRDefault="00736B85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Дмитрий Максимович </w:t>
            </w:r>
            <w:proofErr w:type="spell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Калашник</w:t>
            </w:r>
            <w:proofErr w:type="spellEnd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«В 6 класс я должен был пойти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,</w:t>
            </w:r>
            <w:r w:rsidRPr="002962D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но началась война. В 194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1 году немцы захва</w:t>
            </w:r>
            <w:r w:rsidRPr="002962D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тили весь Донбасс. Я был связанным, 6 раз переходил линию фронта. По доносу предателя меня бросили в гестапо, где били  и жестоко издевались. Я чудом выжил»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  <w:shd w:val="clear" w:color="auto" w:fill="F7F7F7"/>
              </w:rPr>
              <w:t xml:space="preserve">Д.М. </w:t>
            </w:r>
            <w:proofErr w:type="spellStart"/>
            <w:r w:rsidRPr="002962DC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  <w:shd w:val="clear" w:color="auto" w:fill="F7F7F7"/>
              </w:rPr>
              <w:t>Калашник</w:t>
            </w:r>
            <w:proofErr w:type="spellEnd"/>
            <w:r w:rsidRPr="002962DC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  <w:shd w:val="clear" w:color="auto" w:fill="F7F7F7"/>
              </w:rPr>
              <w:t xml:space="preserve"> работал в институте травматологии и медицины, увлекался литературным творчеством. Проживал в Иркутске.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</w:p>
        </w:tc>
        <w:tc>
          <w:tcPr>
            <w:tcW w:w="0" w:type="auto"/>
          </w:tcPr>
          <w:p w:rsidR="00736B85" w:rsidRDefault="00736B85" w:rsidP="009537B7">
            <w:pPr>
              <w:rPr>
                <w:rFonts w:ascii="Arial" w:hAnsi="Arial" w:cs="Arial"/>
                <w:color w:val="222222"/>
                <w:sz w:val="13"/>
                <w:szCs w:val="13"/>
                <w:shd w:val="clear" w:color="auto" w:fill="F7F7F7"/>
              </w:rPr>
            </w:pPr>
            <w:r w:rsidRPr="00736B85">
              <w:rPr>
                <w:rFonts w:ascii="Arial" w:hAnsi="Arial" w:cs="Arial"/>
                <w:noProof/>
                <w:color w:val="222222"/>
                <w:sz w:val="13"/>
                <w:szCs w:val="13"/>
                <w:shd w:val="clear" w:color="auto" w:fill="F7F7F7"/>
                <w:lang w:eastAsia="ru-RU"/>
              </w:rPr>
              <w:drawing>
                <wp:inline distT="0" distB="0" distL="0" distR="0">
                  <wp:extent cx="1931670" cy="2509164"/>
                  <wp:effectExtent l="19050" t="0" r="0" b="0"/>
                  <wp:docPr id="5" name="Рисунок 25" descr="D:\Все ФОТО\ФОТО - 2015\Фотографии 2015\фото Малолетние узники\DSC_0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Все ФОТО\ФОТО - 2015\Фотографии 2015\фото Малолетние узники\DSC_0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401" r="44454" b="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661" cy="251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85" w:rsidTr="009537B7">
        <w:tc>
          <w:tcPr>
            <w:tcW w:w="0" w:type="auto"/>
          </w:tcPr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Александр Табачник</w:t>
            </w:r>
            <w:r w:rsidRPr="002962DC">
              <w:rPr>
                <w:rFonts w:ascii="Times New Roman" w:eastAsia="+mn-ea" w:hAnsi="Times New Roman" w:cs="Times New Roman"/>
                <w:bCs/>
                <w:color w:val="990033"/>
                <w:sz w:val="28"/>
                <w:szCs w:val="28"/>
                <w:lang w:eastAsia="ru-RU"/>
              </w:rPr>
              <w:t xml:space="preserve">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Войну встретил 10-летним мальчишкой, попал в плен. «</w:t>
            </w:r>
            <w:proofErr w:type="gram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Самое</w:t>
            </w:r>
            <w:proofErr w:type="gramEnd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страшное произошло в январе 1942 года. Немецкие патрули выволакивали из домов полуодетых людей. Стоял плач. Колонна растянулась на километры. Люди начали замерзать. Тех, кто пытался бежать, травили собаками и убивали. Так шли 10 км. Дорога была усеяна трупами – падали женщины. дети Тех, кто сумел дойти, выстроили на краю рва и расстреляли</w:t>
            </w:r>
            <w:proofErr w:type="gram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.. </w:t>
            </w:r>
            <w:proofErr w:type="gramEnd"/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 С 1955 года проживал в Иркутске.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</w:p>
        </w:tc>
        <w:tc>
          <w:tcPr>
            <w:tcW w:w="0" w:type="auto"/>
          </w:tcPr>
          <w:p w:rsidR="00736B85" w:rsidRDefault="00736B85" w:rsidP="009537B7">
            <w:pPr>
              <w:rPr>
                <w:rFonts w:ascii="Arial" w:hAnsi="Arial" w:cs="Arial"/>
                <w:color w:val="222222"/>
                <w:sz w:val="13"/>
                <w:szCs w:val="13"/>
                <w:shd w:val="clear" w:color="auto" w:fill="F7F7F7"/>
              </w:rPr>
            </w:pPr>
            <w:r w:rsidRPr="00A1777E">
              <w:rPr>
                <w:rFonts w:ascii="Arial" w:hAnsi="Arial" w:cs="Arial"/>
                <w:noProof/>
                <w:color w:val="222222"/>
                <w:sz w:val="13"/>
                <w:szCs w:val="13"/>
                <w:shd w:val="clear" w:color="auto" w:fill="F7F7F7"/>
                <w:lang w:eastAsia="ru-RU"/>
              </w:rPr>
              <w:drawing>
                <wp:inline distT="0" distB="0" distL="0" distR="0">
                  <wp:extent cx="2374519" cy="2681478"/>
                  <wp:effectExtent l="38100" t="19050" r="25781" b="23622"/>
                  <wp:docPr id="57" name="Рисунок 21" descr="Image00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3" name="Picture 9" descr="Image0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71" cy="2688426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0066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85" w:rsidRPr="00A1777E" w:rsidTr="009537B7">
        <w:tc>
          <w:tcPr>
            <w:tcW w:w="0" w:type="auto"/>
          </w:tcPr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lastRenderedPageBreak/>
              <w:t xml:space="preserve">Скуратовский Александр Филиппович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«Мне было 3 года, когда нас с мамой угнали в лагерь. Во время работы, если я плакал, мама зарывала меня в мох, задохнуться  там я не мог, а крика слышно не было. Однажды немец схватил мою сестренку Валю, чтобы развлечься с ней, так мама схватила ее, прижала и не отпускала, немец вырвал Валю из маминых рук и расстрелял»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Родился в 1938 году. Вместе с матерью и сестрами попал в концлагерь, где также жили под открытым небом…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В 60-х годах приехал на комсомольскую стройку в </w:t>
            </w:r>
            <w:proofErr w:type="spell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Шелехов</w:t>
            </w:r>
            <w:proofErr w:type="spellEnd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. Работал на </w:t>
            </w:r>
            <w:proofErr w:type="spell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ИРКАЗе</w:t>
            </w:r>
            <w:proofErr w:type="spellEnd"/>
          </w:p>
        </w:tc>
        <w:tc>
          <w:tcPr>
            <w:tcW w:w="0" w:type="auto"/>
          </w:tcPr>
          <w:p w:rsidR="00736B85" w:rsidRPr="00A1777E" w:rsidRDefault="00736B85" w:rsidP="009537B7">
            <w:pPr>
              <w:rPr>
                <w:rFonts w:ascii="Arial" w:hAnsi="Arial" w:cs="Arial"/>
                <w:color w:val="222222"/>
                <w:sz w:val="13"/>
                <w:szCs w:val="13"/>
                <w:shd w:val="clear" w:color="auto" w:fill="F7F7F7"/>
              </w:rPr>
            </w:pPr>
            <w:r w:rsidRPr="00736B85">
              <w:rPr>
                <w:rFonts w:ascii="Arial" w:hAnsi="Arial" w:cs="Arial"/>
                <w:noProof/>
                <w:color w:val="222222"/>
                <w:sz w:val="13"/>
                <w:szCs w:val="13"/>
                <w:shd w:val="clear" w:color="auto" w:fill="F7F7F7"/>
                <w:lang w:eastAsia="ru-RU"/>
              </w:rPr>
              <w:drawing>
                <wp:inline distT="0" distB="0" distL="0" distR="0">
                  <wp:extent cx="1922743" cy="1326642"/>
                  <wp:effectExtent l="114300" t="76200" r="96557" b="83058"/>
                  <wp:docPr id="19" name="Picture 4" descr="062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95" name="Picture 4" descr="062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409" t="20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886" cy="132674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85" w:rsidRPr="00A1777E" w:rsidTr="009537B7">
        <w:tc>
          <w:tcPr>
            <w:tcW w:w="0" w:type="auto"/>
          </w:tcPr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Иванов Василий Никитович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Ему было 13 лет, когда он</w:t>
            </w: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оказался узником Бухенвальда. «Привезли нас в Польшу, в концлагерь Бухенвальд. Сразу отправили мыться. Заключенные заходили в деревянное строение, где были две дорожки, а рядом стояли немцы и направляли пленных. </w:t>
            </w:r>
            <w:proofErr w:type="gram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Кто попадал на правую, то доска под ним прогибалась, и  он летел прямо в кочегарку, заживо сгорая в печи»</w:t>
            </w: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br/>
              <w:t>«Ходили мы в лагере в одежде.</w:t>
            </w:r>
            <w:proofErr w:type="gramEnd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На рукаве была нашита повязка СС, а на руке номер 6000…, а дальше не помню»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В 1958 году Василий Никитович приехал в </w:t>
            </w:r>
            <w:proofErr w:type="spellStart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>Шелехов</w:t>
            </w:r>
            <w:proofErr w:type="spellEnd"/>
            <w:r w:rsidRPr="002962DC"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, строил дома. </w:t>
            </w:r>
          </w:p>
          <w:p w:rsidR="00736B85" w:rsidRPr="002962DC" w:rsidRDefault="00736B85" w:rsidP="009537B7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</w:p>
        </w:tc>
        <w:tc>
          <w:tcPr>
            <w:tcW w:w="0" w:type="auto"/>
          </w:tcPr>
          <w:p w:rsidR="00736B85" w:rsidRPr="00A1777E" w:rsidRDefault="00736B85" w:rsidP="009537B7">
            <w:pPr>
              <w:rPr>
                <w:rFonts w:ascii="Arial" w:hAnsi="Arial" w:cs="Arial"/>
                <w:color w:val="222222"/>
                <w:sz w:val="13"/>
                <w:szCs w:val="13"/>
                <w:shd w:val="clear" w:color="auto" w:fill="F7F7F7"/>
              </w:rPr>
            </w:pPr>
            <w:r w:rsidRPr="00A1777E">
              <w:rPr>
                <w:rFonts w:ascii="Arial" w:hAnsi="Arial" w:cs="Arial"/>
                <w:noProof/>
                <w:color w:val="222222"/>
                <w:sz w:val="13"/>
                <w:szCs w:val="13"/>
                <w:shd w:val="clear" w:color="auto" w:fill="F7F7F7"/>
                <w:lang w:eastAsia="ru-RU"/>
              </w:rPr>
              <w:drawing>
                <wp:inline distT="0" distB="0" distL="0" distR="0">
                  <wp:extent cx="2346198" cy="3321558"/>
                  <wp:effectExtent l="38100" t="19050" r="16002" b="12192"/>
                  <wp:docPr id="59" name="Рисунок 22" descr="Image00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3" name="Picture 6" descr="Image0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700" cy="3320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66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85" w:rsidRPr="00A1777E" w:rsidTr="009537B7">
        <w:tc>
          <w:tcPr>
            <w:tcW w:w="0" w:type="auto"/>
          </w:tcPr>
          <w:p w:rsidR="00736B85" w:rsidRPr="00736B85" w:rsidRDefault="00736B85" w:rsidP="009537B7">
            <w:pPr>
              <w:rPr>
                <w:rFonts w:ascii="Times New Roman" w:hAnsi="Times New Roman" w:cs="Times New Roman"/>
                <w:b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736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Колчина Лилия Ивановна</w:t>
            </w:r>
          </w:p>
          <w:p w:rsidR="00736B85" w:rsidRPr="00736B85" w:rsidRDefault="00736B85" w:rsidP="009537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1944 году всю </w:t>
            </w:r>
          </w:p>
          <w:p w:rsidR="00736B85" w:rsidRPr="00736B85" w:rsidRDefault="00736B85" w:rsidP="009537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семью угнали в концлагерь,  в Польшу. Здесь жили под открытым небом, их не кормили, голод вынуждал их есть траву. Семья попала на работу к фермеру.</w:t>
            </w:r>
            <w:r w:rsidRPr="00736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С раннего утра семья выходила </w:t>
            </w:r>
          </w:p>
          <w:p w:rsidR="00736B85" w:rsidRDefault="00736B85" w:rsidP="00736B85">
            <w:pP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736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поля, ухаживали за скотиной.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</w:t>
            </w:r>
          </w:p>
          <w:p w:rsidR="00736B85" w:rsidRPr="002962DC" w:rsidRDefault="00736B85" w:rsidP="00736B85">
            <w:pPr>
              <w:rPr>
                <w:rFonts w:ascii="Times New Roman" w:hAnsi="Times New Roman" w:cs="Times New Roman"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736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Проживает в п. Большой Луг</w:t>
            </w:r>
          </w:p>
        </w:tc>
        <w:tc>
          <w:tcPr>
            <w:tcW w:w="0" w:type="auto"/>
          </w:tcPr>
          <w:p w:rsidR="00736B85" w:rsidRPr="00A1777E" w:rsidRDefault="00736B85" w:rsidP="009537B7">
            <w:pPr>
              <w:rPr>
                <w:rFonts w:ascii="Arial" w:hAnsi="Arial" w:cs="Arial"/>
                <w:color w:val="222222"/>
                <w:sz w:val="13"/>
                <w:szCs w:val="13"/>
                <w:shd w:val="clear" w:color="auto" w:fill="F7F7F7"/>
              </w:rPr>
            </w:pPr>
            <w:r w:rsidRPr="00736B85">
              <w:rPr>
                <w:rFonts w:ascii="Arial" w:hAnsi="Arial" w:cs="Arial"/>
                <w:noProof/>
                <w:color w:val="222222"/>
                <w:sz w:val="13"/>
                <w:szCs w:val="13"/>
                <w:shd w:val="clear" w:color="auto" w:fill="F7F7F7"/>
                <w:lang w:eastAsia="ru-RU"/>
              </w:rPr>
              <w:drawing>
                <wp:inline distT="0" distB="0" distL="0" distR="0">
                  <wp:extent cx="1399159" cy="1895856"/>
                  <wp:effectExtent l="19050" t="0" r="0" b="0"/>
                  <wp:docPr id="10" name="Рисунок 25" descr="D:\Все ФОТО\ФОТО - 2015\Фотографии 2015\фото Малолетние узники\DSC_0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Все ФОТО\ФОТО - 2015\Фотографии 2015\фото Малолетние узники\DSC_0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4167" t="27842" r="103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159" cy="189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6B85" w:rsidRPr="00736B85" w:rsidRDefault="00736B85" w:rsidP="00736B85">
      <w:pPr>
        <w:ind w:left="720"/>
      </w:pPr>
    </w:p>
    <w:sectPr w:rsidR="00736B85" w:rsidRPr="00736B85" w:rsidSect="00BF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A7CCF"/>
    <w:multiLevelType w:val="hybridMultilevel"/>
    <w:tmpl w:val="BBD6B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F36AC"/>
    <w:multiLevelType w:val="hybridMultilevel"/>
    <w:tmpl w:val="5A7CA8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E8301F"/>
    <w:multiLevelType w:val="hybridMultilevel"/>
    <w:tmpl w:val="C7B26F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B71B1"/>
    <w:multiLevelType w:val="hybridMultilevel"/>
    <w:tmpl w:val="C20A8F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307A4E"/>
    <w:multiLevelType w:val="hybridMultilevel"/>
    <w:tmpl w:val="BAAC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36B85"/>
    <w:rsid w:val="00071E35"/>
    <w:rsid w:val="001521C1"/>
    <w:rsid w:val="00736B85"/>
    <w:rsid w:val="007C0856"/>
    <w:rsid w:val="00A94CF3"/>
    <w:rsid w:val="00BF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B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36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6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2097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</dc:creator>
  <cp:keywords/>
  <dc:description/>
  <cp:lastModifiedBy>LKR</cp:lastModifiedBy>
  <cp:revision>4</cp:revision>
  <cp:lastPrinted>2020-02-19T13:41:00Z</cp:lastPrinted>
  <dcterms:created xsi:type="dcterms:W3CDTF">2020-02-19T13:34:00Z</dcterms:created>
  <dcterms:modified xsi:type="dcterms:W3CDTF">2020-05-05T06:03:00Z</dcterms:modified>
</cp:coreProperties>
</file>