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7" w:rsidRPr="00226D67" w:rsidRDefault="00226D67" w:rsidP="00226D67">
      <w:pPr>
        <w:tabs>
          <w:tab w:val="left" w:pos="846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26D67">
        <w:rPr>
          <w:rFonts w:ascii="Times New Roman" w:hAnsi="Times New Roman"/>
          <w:b/>
          <w:sz w:val="20"/>
          <w:szCs w:val="20"/>
          <w:lang w:eastAsia="ru-RU"/>
        </w:rPr>
        <w:t>Технологическая карта занятия</w:t>
      </w:r>
    </w:p>
    <w:p w:rsidR="003F1E9E" w:rsidRPr="009D478C" w:rsidRDefault="003F1E9E" w:rsidP="003F1E9E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158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6804"/>
        <w:gridCol w:w="1843"/>
        <w:gridCol w:w="284"/>
        <w:gridCol w:w="141"/>
        <w:gridCol w:w="1134"/>
        <w:gridCol w:w="142"/>
        <w:gridCol w:w="141"/>
        <w:gridCol w:w="993"/>
        <w:gridCol w:w="851"/>
      </w:tblGrid>
      <w:tr w:rsidR="003F1E9E" w:rsidRPr="00CD1AAF" w:rsidTr="003F1E9E">
        <w:tc>
          <w:tcPr>
            <w:tcW w:w="1560" w:type="dxa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1984" w:type="dxa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6804" w:type="dxa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Деятельность преподавателя</w:t>
            </w:r>
          </w:p>
        </w:tc>
        <w:tc>
          <w:tcPr>
            <w:tcW w:w="2127" w:type="dxa"/>
            <w:gridSpan w:val="2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Деятельность суворовцев (ФОПД)</w:t>
            </w:r>
          </w:p>
        </w:tc>
        <w:tc>
          <w:tcPr>
            <w:tcW w:w="1417" w:type="dxa"/>
            <w:gridSpan w:val="3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Технология, метод обучения</w:t>
            </w:r>
          </w:p>
        </w:tc>
        <w:tc>
          <w:tcPr>
            <w:tcW w:w="1134" w:type="dxa"/>
            <w:gridSpan w:val="2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 </w:t>
            </w:r>
          </w:p>
        </w:tc>
        <w:tc>
          <w:tcPr>
            <w:tcW w:w="851" w:type="dxa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3F1E9E" w:rsidRPr="00CD1AAF" w:rsidTr="003F1E9E">
        <w:tc>
          <w:tcPr>
            <w:tcW w:w="15877" w:type="dxa"/>
            <w:gridSpan w:val="11"/>
            <w:shd w:val="clear" w:color="auto" w:fill="F2F2F2"/>
          </w:tcPr>
          <w:p w:rsidR="003F1E9E" w:rsidRPr="00CD1AAF" w:rsidRDefault="003F1E9E" w:rsidP="003F1E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Организационный момент.</w:t>
            </w:r>
          </w:p>
        </w:tc>
      </w:tr>
      <w:tr w:rsidR="003F1E9E" w:rsidRPr="00CD1AAF" w:rsidTr="003F1E9E">
        <w:tc>
          <w:tcPr>
            <w:tcW w:w="1560" w:type="dxa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Настроить на общение </w:t>
            </w:r>
          </w:p>
        </w:tc>
        <w:tc>
          <w:tcPr>
            <w:tcW w:w="1984" w:type="dxa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Включиться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общение.</w:t>
            </w:r>
          </w:p>
        </w:tc>
        <w:tc>
          <w:tcPr>
            <w:tcW w:w="6804" w:type="dxa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Принимает рапорт</w:t>
            </w:r>
          </w:p>
        </w:tc>
        <w:tc>
          <w:tcPr>
            <w:tcW w:w="2127" w:type="dxa"/>
            <w:gridSpan w:val="2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Дежурный сдает рапорт </w:t>
            </w:r>
          </w:p>
        </w:tc>
        <w:tc>
          <w:tcPr>
            <w:tcW w:w="1417" w:type="dxa"/>
            <w:gridSpan w:val="3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1E9E" w:rsidRPr="00CD1AAF" w:rsidTr="003F1E9E">
        <w:tc>
          <w:tcPr>
            <w:tcW w:w="15877" w:type="dxa"/>
            <w:gridSpan w:val="11"/>
            <w:shd w:val="clear" w:color="auto" w:fill="F2F2F2" w:themeFill="background1" w:themeFillShade="F2"/>
          </w:tcPr>
          <w:p w:rsidR="003F1E9E" w:rsidRPr="000045F0" w:rsidRDefault="003F1E9E" w:rsidP="003F1E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5F0">
              <w:rPr>
                <w:rFonts w:ascii="Times New Roman" w:hAnsi="Times New Roman"/>
                <w:sz w:val="20"/>
                <w:szCs w:val="20"/>
                <w:lang w:eastAsia="ru-RU"/>
              </w:rPr>
              <w:t>Мотивация учебной деятельности через осознание учащимися практической значимости применяемых знаний и умений, сообщение темы, цели урока</w:t>
            </w:r>
          </w:p>
        </w:tc>
      </w:tr>
      <w:tr w:rsidR="003F1E9E" w:rsidRPr="00CD1AAF" w:rsidTr="003F1E9E">
        <w:trPr>
          <w:trHeight w:val="849"/>
        </w:trPr>
        <w:tc>
          <w:tcPr>
            <w:tcW w:w="1560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Осознанное вхождение суворовца в пространство учебной деятельности</w:t>
            </w:r>
          </w:p>
        </w:tc>
        <w:tc>
          <w:tcPr>
            <w:tcW w:w="1984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учебную задачу</w:t>
            </w:r>
          </w:p>
        </w:tc>
        <w:tc>
          <w:tcPr>
            <w:tcW w:w="6804" w:type="dxa"/>
            <w:shd w:val="clear" w:color="auto" w:fill="FFFFFF"/>
          </w:tcPr>
          <w:p w:rsidR="003F1E9E" w:rsidRPr="003B32B3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32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Вступительное слово. Мотивация.</w:t>
            </w:r>
          </w:p>
          <w:p w:rsidR="003F1E9E" w:rsidRPr="00802AD1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A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Мы занимались разными видами чтения. </w:t>
            </w:r>
          </w:p>
          <w:p w:rsidR="003F1E9E" w:rsidRPr="00802AD1" w:rsidRDefault="003F1E9E" w:rsidP="003F1E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A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Напомните, какими?</w:t>
            </w:r>
          </w:p>
          <w:p w:rsidR="003F1E9E" w:rsidRPr="00802AD1" w:rsidRDefault="003F1E9E" w:rsidP="003F1E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A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Попробуем применить их сегодня на практике и вспомним их.</w:t>
            </w:r>
          </w:p>
          <w:p w:rsidR="003F1E9E" w:rsidRPr="00802AD1" w:rsidRDefault="003F1E9E" w:rsidP="003F1E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2A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Какое задание вам запомнилось больше всего?</w:t>
            </w:r>
          </w:p>
          <w:p w:rsidR="003F1E9E" w:rsidRDefault="003F1E9E" w:rsidP="003F1E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Чтобы определить, чем будем заниматься сегодня, примените </w:t>
            </w:r>
            <w:r w:rsidRPr="00802A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обзорное чтение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текста №1, увидев там ключевое слово (засекаю время, кто быстрее это сделает).</w:t>
            </w:r>
          </w:p>
          <w:p w:rsidR="003F1E9E" w:rsidRPr="00802AD1" w:rsidRDefault="003F1E9E" w:rsidP="003F1E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Наше занятие будет связано со словом УЧЁБА, образуйте от него прилагательное, подставьте важное для СЧ существительное.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знаний.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Включение в работу.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задания по определению темы занятия.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Читают текст № 1. </w:t>
            </w:r>
          </w:p>
          <w:p w:rsidR="003F1E9E" w:rsidRPr="00CD1AAF" w:rsidRDefault="003F1E9E" w:rsidP="00226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Выбирают ключевое слов, определяют тему.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3F1E9E" w:rsidRPr="00CD1AAF" w:rsidRDefault="003F1E9E" w:rsidP="003F1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ТРКМ</w:t>
            </w: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, проблемный метод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самоконтроль, внешний</w:t>
            </w:r>
          </w:p>
        </w:tc>
        <w:tc>
          <w:tcPr>
            <w:tcW w:w="851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F1E9E" w:rsidRPr="00CD1AAF" w:rsidTr="003F1E9E">
        <w:tc>
          <w:tcPr>
            <w:tcW w:w="15877" w:type="dxa"/>
            <w:gridSpan w:val="11"/>
            <w:shd w:val="clear" w:color="auto" w:fill="F2F2F2"/>
          </w:tcPr>
          <w:p w:rsidR="003F1E9E" w:rsidRPr="00BB3969" w:rsidRDefault="003F1E9E" w:rsidP="003F1E9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969">
              <w:rPr>
                <w:rFonts w:ascii="Times New Roman" w:hAnsi="Times New Roman"/>
                <w:sz w:val="20"/>
                <w:szCs w:val="20"/>
                <w:lang w:eastAsia="ru-RU"/>
              </w:rPr>
              <w:t>Осмысление содержания и последовательности применения практических действий при выполнении предстоящих заданий</w:t>
            </w:r>
          </w:p>
        </w:tc>
      </w:tr>
      <w:tr w:rsidR="003F1E9E" w:rsidRPr="00CD1AAF" w:rsidTr="003F1E9E">
        <w:trPr>
          <w:trHeight w:val="1416"/>
        </w:trPr>
        <w:tc>
          <w:tcPr>
            <w:tcW w:w="1560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учащихся к усвоению нового знания</w:t>
            </w:r>
          </w:p>
        </w:tc>
        <w:tc>
          <w:tcPr>
            <w:tcW w:w="1984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Осознанно и произвольно строить речевое высказывание, адекватно использовать речевые средства для решения коммуникационных задач; </w:t>
            </w:r>
          </w:p>
        </w:tc>
        <w:tc>
          <w:tcPr>
            <w:tcW w:w="6804" w:type="dxa"/>
            <w:shd w:val="clear" w:color="auto" w:fill="FFFFFF"/>
          </w:tcPr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39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Постановка цели урока. </w:t>
            </w:r>
          </w:p>
          <w:p w:rsidR="003F1E9E" w:rsidRPr="007F68A8" w:rsidRDefault="003F1E9E" w:rsidP="003F1E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Как вы понимаете «учебные тексты»? О каком предмете пойдет речь?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1DD5">
              <w:rPr>
                <w:rFonts w:ascii="Times New Roman" w:hAnsi="Times New Roman"/>
                <w:b/>
                <w:sz w:val="20"/>
                <w:szCs w:val="20"/>
              </w:rPr>
              <w:t>Текст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DD5">
              <w:rPr>
                <w:rFonts w:ascii="Times New Roman" w:hAnsi="Times New Roman"/>
                <w:b/>
                <w:sz w:val="20"/>
                <w:szCs w:val="20"/>
              </w:rPr>
              <w:t>2. Что у Земли внутри?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Антиципация по заголовку текста.</w:t>
            </w:r>
          </w:p>
          <w:p w:rsidR="003F1E9E" w:rsidRPr="007D1DD5" w:rsidRDefault="003F1E9E" w:rsidP="003F1E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Выделите ключевые слова (земля, ядро, мантия, кора).</w:t>
            </w:r>
          </w:p>
          <w:p w:rsidR="003F1E9E" w:rsidRDefault="003F1E9E" w:rsidP="003F1E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DD5">
              <w:rPr>
                <w:rFonts w:ascii="Times New Roman" w:hAnsi="Times New Roman"/>
                <w:sz w:val="20"/>
                <w:szCs w:val="20"/>
              </w:rPr>
              <w:t xml:space="preserve">Что нужно сделать, чтоб текст запомнить? </w:t>
            </w:r>
          </w:p>
          <w:p w:rsidR="003F1E9E" w:rsidRPr="003F1E9E" w:rsidRDefault="003F1E9E" w:rsidP="003F1E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E9E">
              <w:rPr>
                <w:rFonts w:ascii="Times New Roman" w:hAnsi="Times New Roman"/>
                <w:sz w:val="20"/>
                <w:szCs w:val="20"/>
              </w:rPr>
              <w:t>(рисунок, работа в парах</w:t>
            </w:r>
            <w:r>
              <w:rPr>
                <w:rFonts w:ascii="Times New Roman" w:hAnsi="Times New Roman"/>
                <w:sz w:val="20"/>
                <w:szCs w:val="20"/>
              </w:rPr>
              <w:t>, перевод сплошного текста в несплошной</w:t>
            </w:r>
            <w:r w:rsidRPr="003F1E9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F1E9E" w:rsidRDefault="003F1E9E" w:rsidP="003F1E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Проверим, правильно ли нарисовали. (проверка информации на рисунке и в тексте). </w:t>
            </w:r>
          </w:p>
          <w:p w:rsidR="003F1E9E" w:rsidRPr="001C0F4F" w:rsidRDefault="003F1E9E" w:rsidP="003F1E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 текста по рисунку.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Определяют задачи занятия. 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 текста № 2 выразительно одним учеником. Выделение ключевых слов карандашом.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рисунка по тексту (перевод в графическую информацию). Работают в парах. Уточнение информации. </w:t>
            </w:r>
          </w:p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Пересказ текста по рисунку.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ТРКМ, </w:t>
            </w:r>
          </w:p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проблемный метод</w:t>
            </w:r>
          </w:p>
        </w:tc>
        <w:tc>
          <w:tcPr>
            <w:tcW w:w="993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851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1E9E" w:rsidRPr="00CD1AAF" w:rsidTr="003F1E9E">
        <w:tc>
          <w:tcPr>
            <w:tcW w:w="1560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Смена деятельности</w:t>
            </w:r>
          </w:p>
        </w:tc>
        <w:tc>
          <w:tcPr>
            <w:tcW w:w="1984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Удерживать поставленную задачу</w:t>
            </w:r>
          </w:p>
        </w:tc>
        <w:tc>
          <w:tcPr>
            <w:tcW w:w="6804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проведение динамической паузы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физические упражнения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F1E9E" w:rsidRPr="00CD1AAF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1E9E" w:rsidRPr="00CD1AAF" w:rsidTr="003F1E9E">
        <w:tc>
          <w:tcPr>
            <w:tcW w:w="15877" w:type="dxa"/>
            <w:gridSpan w:val="11"/>
            <w:shd w:val="clear" w:color="auto" w:fill="F2F2F2"/>
          </w:tcPr>
          <w:p w:rsidR="003F1E9E" w:rsidRPr="00CD1AAF" w:rsidRDefault="003F1E9E" w:rsidP="003F1E9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AAF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выполнение учащимися заданий</w:t>
            </w:r>
          </w:p>
        </w:tc>
      </w:tr>
      <w:tr w:rsidR="003F1E9E" w:rsidRPr="0015060D" w:rsidTr="003F1E9E">
        <w:tc>
          <w:tcPr>
            <w:tcW w:w="1560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Выявление места и причины затруднения; определение </w:t>
            </w: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способов действий, которые вызывают затруднения </w:t>
            </w:r>
          </w:p>
        </w:tc>
        <w:tc>
          <w:tcPr>
            <w:tcW w:w="1984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Читать текст с детальным пониманием; извлекать, анализировать и </w:t>
            </w: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сравнивать информацию из текстов</w:t>
            </w:r>
          </w:p>
        </w:tc>
        <w:tc>
          <w:tcPr>
            <w:tcW w:w="6804" w:type="dxa"/>
            <w:shd w:val="clear" w:color="auto" w:fill="auto"/>
          </w:tcPr>
          <w:p w:rsidR="003F1E9E" w:rsidRPr="001C0F4F" w:rsidRDefault="003F1E9E" w:rsidP="003F1E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F4F">
              <w:rPr>
                <w:rFonts w:ascii="Times New Roman" w:hAnsi="Times New Roman"/>
                <w:sz w:val="20"/>
                <w:szCs w:val="20"/>
              </w:rPr>
              <w:lastRenderedPageBreak/>
              <w:t>А вы пробовали когда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F4F">
              <w:rPr>
                <w:rFonts w:ascii="Times New Roman" w:hAnsi="Times New Roman"/>
                <w:sz w:val="20"/>
                <w:szCs w:val="20"/>
              </w:rPr>
              <w:t>нибудь разговаривать с текстом?</w:t>
            </w:r>
          </w:p>
          <w:p w:rsidR="003F1E9E" w:rsidRPr="001C0F4F" w:rsidRDefault="003F1E9E" w:rsidP="003F1E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F4F">
              <w:rPr>
                <w:rFonts w:ascii="Times New Roman" w:hAnsi="Times New Roman"/>
                <w:sz w:val="20"/>
                <w:szCs w:val="20"/>
              </w:rPr>
              <w:t>Чтобы правильно ответить, надо правильно задать вопрос.</w:t>
            </w:r>
          </w:p>
          <w:p w:rsidR="003F1E9E" w:rsidRDefault="003F1E9E" w:rsidP="003F1E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таблицей.</w:t>
            </w:r>
          </w:p>
          <w:p w:rsidR="003F1E9E" w:rsidRDefault="003F1E9E" w:rsidP="00BA70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a4"/>
              <w:tblW w:w="652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43"/>
              <w:gridCol w:w="1643"/>
              <w:gridCol w:w="1817"/>
              <w:gridCol w:w="1417"/>
            </w:tblGrid>
            <w:tr w:rsidR="003F1E9E" w:rsidTr="00BA70F6">
              <w:tc>
                <w:tcPr>
                  <w:tcW w:w="6520" w:type="dxa"/>
                  <w:gridSpan w:val="4"/>
                </w:tcPr>
                <w:p w:rsidR="003F1E9E" w:rsidRDefault="003F1E9E" w:rsidP="00BA70F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Определи, где находится вопрос?</w:t>
                  </w:r>
                </w:p>
              </w:tc>
            </w:tr>
            <w:tr w:rsidR="003F1E9E" w:rsidTr="00BA70F6">
              <w:tc>
                <w:tcPr>
                  <w:tcW w:w="1643" w:type="dxa"/>
                </w:tcPr>
                <w:p w:rsidR="003F1E9E" w:rsidRDefault="003F1E9E" w:rsidP="00BA70F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1. В одном предложении текста</w:t>
                  </w:r>
                </w:p>
              </w:tc>
              <w:tc>
                <w:tcPr>
                  <w:tcW w:w="1643" w:type="dxa"/>
                </w:tcPr>
                <w:p w:rsidR="003F1E9E" w:rsidRDefault="003F1E9E" w:rsidP="00BA70F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 В нескольких частях текста</w:t>
                  </w:r>
                </w:p>
              </w:tc>
              <w:tc>
                <w:tcPr>
                  <w:tcW w:w="1817" w:type="dxa"/>
                </w:tcPr>
                <w:p w:rsidR="003F1E9E" w:rsidRDefault="003F1E9E" w:rsidP="00BA70F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 Ответ в голове читателя</w:t>
                  </w:r>
                </w:p>
              </w:tc>
              <w:tc>
                <w:tcPr>
                  <w:tcW w:w="1417" w:type="dxa"/>
                </w:tcPr>
                <w:p w:rsidR="003F1E9E" w:rsidRDefault="003F1E9E" w:rsidP="00BA70F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 Ответ за пределами текста</w:t>
                  </w:r>
                </w:p>
              </w:tc>
            </w:tr>
            <w:tr w:rsidR="003F1E9E" w:rsidTr="00BA70F6">
              <w:tc>
                <w:tcPr>
                  <w:tcW w:w="1643" w:type="dxa"/>
                </w:tcPr>
                <w:p w:rsidR="003F1E9E" w:rsidRPr="00744926" w:rsidRDefault="003F1E9E" w:rsidP="00BA70F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926">
                    <w:rPr>
                      <w:rFonts w:ascii="Times New Roman" w:hAnsi="Times New Roman"/>
                      <w:sz w:val="20"/>
                      <w:szCs w:val="20"/>
                    </w:rPr>
                    <w:t>Найти ответ в предложении</w:t>
                  </w:r>
                </w:p>
              </w:tc>
              <w:tc>
                <w:tcPr>
                  <w:tcW w:w="1643" w:type="dxa"/>
                </w:tcPr>
                <w:p w:rsidR="003F1E9E" w:rsidRPr="00744926" w:rsidRDefault="003F1E9E" w:rsidP="00BA70F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926">
                    <w:rPr>
                      <w:rFonts w:ascii="Times New Roman" w:hAnsi="Times New Roman"/>
                      <w:sz w:val="20"/>
                      <w:szCs w:val="20"/>
                    </w:rPr>
                    <w:t>Найти части текста и соединить их в один ответ</w:t>
                  </w:r>
                </w:p>
              </w:tc>
              <w:tc>
                <w:tcPr>
                  <w:tcW w:w="1817" w:type="dxa"/>
                </w:tcPr>
                <w:p w:rsidR="003F1E9E" w:rsidRPr="00744926" w:rsidRDefault="003F1E9E" w:rsidP="00BA70F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926">
                    <w:rPr>
                      <w:rFonts w:ascii="Times New Roman" w:hAnsi="Times New Roman"/>
                      <w:sz w:val="20"/>
                      <w:szCs w:val="20"/>
                    </w:rPr>
                    <w:t>Подумать, что говорит автор между строк и сформулировать ответ</w:t>
                  </w:r>
                </w:p>
              </w:tc>
              <w:tc>
                <w:tcPr>
                  <w:tcW w:w="1417" w:type="dxa"/>
                </w:tcPr>
                <w:p w:rsidR="003F1E9E" w:rsidRPr="00744926" w:rsidRDefault="003F1E9E" w:rsidP="00BA70F6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4926">
                    <w:rPr>
                      <w:rFonts w:ascii="Times New Roman" w:hAnsi="Times New Roman"/>
                      <w:sz w:val="20"/>
                      <w:szCs w:val="20"/>
                    </w:rPr>
                    <w:t>Ищи ответ в своих знаниях.</w:t>
                  </w:r>
                </w:p>
              </w:tc>
            </w:tr>
          </w:tbl>
          <w:p w:rsidR="003F1E9E" w:rsidRDefault="003F1E9E" w:rsidP="00BA70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Чтение текста № 3. </w:t>
            </w:r>
          </w:p>
          <w:p w:rsidR="003F1E9E" w:rsidRPr="00744926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926">
              <w:rPr>
                <w:rFonts w:ascii="Times New Roman" w:hAnsi="Times New Roman"/>
                <w:b/>
                <w:sz w:val="20"/>
                <w:szCs w:val="20"/>
              </w:rPr>
              <w:t>Вопросы к тексту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1E9E" w:rsidRPr="00744926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По какой реке Льюис и Кларк отправились в путешествие?</w:t>
            </w:r>
          </w:p>
          <w:p w:rsidR="003F1E9E" w:rsidRPr="00744926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Какова была цель данной экспедиции?</w:t>
            </w:r>
          </w:p>
          <w:p w:rsidR="003F1E9E" w:rsidRPr="00744926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Как долго они путешествовали?</w:t>
            </w:r>
          </w:p>
          <w:p w:rsidR="003F1E9E" w:rsidRPr="00744926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С какой целью они вели журнал?</w:t>
            </w:r>
          </w:p>
          <w:p w:rsidR="003F1E9E" w:rsidRPr="00744926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Кто отправил Льюиса и Кларка в экспедицию?</w:t>
            </w:r>
          </w:p>
          <w:p w:rsidR="003F1E9E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Почему общение с коренными жителями было трудным?</w:t>
            </w:r>
          </w:p>
          <w:p w:rsidR="003F1E9E" w:rsidRPr="00FA4504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504">
              <w:rPr>
                <w:rFonts w:ascii="Times New Roman" w:hAnsi="Times New Roman"/>
                <w:sz w:val="20"/>
                <w:szCs w:val="20"/>
              </w:rPr>
              <w:t>Первые люди появились в долине Миссури более 12 тысяч лет назад, берега реки населяли более 10 различных индейских племён.</w:t>
            </w:r>
          </w:p>
          <w:p w:rsidR="003F1E9E" w:rsidRPr="00FA4504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Почему Льюис и Кларк использовали для обозначения названий растений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504">
              <w:rPr>
                <w:rFonts w:ascii="Times New Roman" w:hAnsi="Times New Roman"/>
                <w:sz w:val="20"/>
                <w:szCs w:val="20"/>
              </w:rPr>
              <w:t>и животных термины, которыми пользовались коренные жители?</w:t>
            </w:r>
          </w:p>
          <w:p w:rsidR="003F1E9E" w:rsidRPr="00744926" w:rsidRDefault="003F1E9E" w:rsidP="003F1E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926">
              <w:rPr>
                <w:rFonts w:ascii="Times New Roman" w:hAnsi="Times New Roman"/>
                <w:sz w:val="20"/>
                <w:szCs w:val="20"/>
              </w:rPr>
              <w:t>Как вы думаете, как коренные жители относились к Льюису и Кларку?</w:t>
            </w:r>
          </w:p>
          <w:p w:rsidR="003F1E9E" w:rsidRDefault="003F1E9E" w:rsidP="003F1E9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Посмотрите на таблицу</w:t>
            </w:r>
            <w:r w:rsidRPr="00744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определи, к какой группе относится каждый из </w:t>
            </w:r>
            <w:r w:rsidRPr="00FA4504">
              <w:rPr>
                <w:rFonts w:ascii="Times New Roman" w:hAnsi="Times New Roman"/>
                <w:sz w:val="20"/>
                <w:szCs w:val="20"/>
              </w:rPr>
              <w:t>вопросов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E9E" w:rsidRDefault="003F1E9E" w:rsidP="003F1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1E9E">
              <w:rPr>
                <w:rFonts w:ascii="Times New Roman" w:hAnsi="Times New Roman"/>
                <w:b/>
                <w:sz w:val="20"/>
                <w:szCs w:val="20"/>
              </w:rPr>
              <w:t>Проверь свои ответы по ключу: 1) 1, 2; 2) 3,4; 3) 5,6; 4) 7,8</w:t>
            </w:r>
          </w:p>
          <w:p w:rsidR="003F1E9E" w:rsidRPr="003F1E9E" w:rsidRDefault="003F1E9E" w:rsidP="003F1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Ответим на вопросы.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Работают с таблицей. Читают текст самостоятельно. Распределяют вопросы по значимости в соотв.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 таблицей.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Взаимопроверка. </w:t>
            </w:r>
          </w:p>
          <w:p w:rsidR="003F1E9E" w:rsidRPr="0015060D" w:rsidRDefault="003F1E9E" w:rsidP="00226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Дают ответы на вопросы.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F1E9E" w:rsidRPr="0015060D" w:rsidRDefault="003F1E9E" w:rsidP="003F1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ТРКМ,</w:t>
            </w:r>
          </w:p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поисковый метод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851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F1E9E" w:rsidRPr="0015060D" w:rsidTr="003F1E9E">
        <w:tc>
          <w:tcPr>
            <w:tcW w:w="15877" w:type="dxa"/>
            <w:gridSpan w:val="11"/>
            <w:shd w:val="clear" w:color="auto" w:fill="F2F2F2"/>
          </w:tcPr>
          <w:p w:rsidR="003F1E9E" w:rsidRPr="00BB3969" w:rsidRDefault="003F1E9E" w:rsidP="003F1E9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96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Обобщение и систематизация результатов выполненных заданий</w:t>
            </w:r>
          </w:p>
        </w:tc>
      </w:tr>
      <w:tr w:rsidR="003F1E9E" w:rsidRPr="0015060D" w:rsidTr="003F1E9E">
        <w:tc>
          <w:tcPr>
            <w:tcW w:w="1560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границ применимости нового знания</w:t>
            </w:r>
          </w:p>
        </w:tc>
        <w:tc>
          <w:tcPr>
            <w:tcW w:w="1984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высказываться по теме по образцу; осознанно и произвольно строить речевое высказывание; выражать свои мысли с достаточной полнотой и точностью; </w:t>
            </w:r>
          </w:p>
        </w:tc>
        <w:tc>
          <w:tcPr>
            <w:tcW w:w="6804" w:type="dxa"/>
            <w:shd w:val="clear" w:color="auto" w:fill="FFFFFF"/>
          </w:tcPr>
          <w:p w:rsidR="003F1E9E" w:rsidRPr="001C0F4F" w:rsidRDefault="003F1E9E" w:rsidP="003F1E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F4F">
              <w:rPr>
                <w:rFonts w:ascii="Times New Roman" w:hAnsi="Times New Roman"/>
                <w:b/>
                <w:sz w:val="20"/>
                <w:szCs w:val="20"/>
              </w:rPr>
              <w:t>Составьте краткий пересказ</w:t>
            </w:r>
            <w:r w:rsidRPr="001C0F4F">
              <w:rPr>
                <w:rFonts w:ascii="Times New Roman" w:hAnsi="Times New Roman"/>
                <w:sz w:val="20"/>
                <w:szCs w:val="20"/>
              </w:rPr>
              <w:t xml:space="preserve"> из нижеследующих предложений, расположив их в нужном порядке:</w:t>
            </w:r>
          </w:p>
          <w:p w:rsidR="003F1E9E" w:rsidRPr="00FC69F7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9F7">
              <w:rPr>
                <w:rFonts w:ascii="Times New Roman" w:hAnsi="Times New Roman"/>
                <w:sz w:val="20"/>
                <w:szCs w:val="20"/>
              </w:rPr>
              <w:t xml:space="preserve">Экспедиция длилась 2 года (1804-1806). Результаты экспедиции были доложены президенту США. Путевой журнал </w:t>
            </w:r>
            <w:r>
              <w:rPr>
                <w:rFonts w:ascii="Times New Roman" w:hAnsi="Times New Roman"/>
                <w:sz w:val="20"/>
                <w:szCs w:val="20"/>
              </w:rPr>
              <w:t>исследователей был опубликован.</w:t>
            </w:r>
          </w:p>
          <w:p w:rsidR="003F1E9E" w:rsidRPr="00FC69F7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9F7">
              <w:rPr>
                <w:rFonts w:ascii="Times New Roman" w:hAnsi="Times New Roman"/>
                <w:sz w:val="20"/>
                <w:szCs w:val="20"/>
              </w:rPr>
              <w:t>Льюис и Кларк получили задание в начале XIX века создать карту неосвоенных территорий США к западу от реки Миссури. В ходе экспедиции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они должны были вести дневник.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9F7">
              <w:rPr>
                <w:rFonts w:ascii="Times New Roman" w:hAnsi="Times New Roman"/>
                <w:sz w:val="20"/>
                <w:szCs w:val="20"/>
              </w:rPr>
              <w:t>Общаясь с коренными жителями, они латинскими буквами записывали названия неизвестных им ранее растений и животных.</w:t>
            </w:r>
          </w:p>
          <w:p w:rsidR="003F1E9E" w:rsidRDefault="003F1E9E" w:rsidP="003F1E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F4F">
              <w:rPr>
                <w:rFonts w:ascii="Times New Roman" w:hAnsi="Times New Roman"/>
                <w:b/>
                <w:sz w:val="20"/>
                <w:szCs w:val="20"/>
              </w:rPr>
              <w:t>Стратегия предвосхищения и мотивации. Перелистываю иллюстрации. Предлагаю сочинить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C0F4F">
              <w:rPr>
                <w:rFonts w:ascii="Times New Roman" w:hAnsi="Times New Roman"/>
                <w:b/>
                <w:sz w:val="20"/>
                <w:szCs w:val="20"/>
              </w:rPr>
              <w:t>ой рассказ по картинка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C0F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Рекламирую книгу с иллюстрациями. </w:t>
            </w:r>
          </w:p>
          <w:p w:rsidR="003F1E9E" w:rsidRPr="003F1E9E" w:rsidRDefault="003F1E9E" w:rsidP="003F1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1E9E">
              <w:rPr>
                <w:rFonts w:ascii="Times New Roman" w:hAnsi="Times New Roman"/>
                <w:b/>
                <w:sz w:val="20"/>
                <w:szCs w:val="20"/>
              </w:rPr>
              <w:t>(Дж. Лондон «Зов предков»)</w:t>
            </w:r>
          </w:p>
        </w:tc>
        <w:tc>
          <w:tcPr>
            <w:tcW w:w="1843" w:type="dxa"/>
            <w:shd w:val="clear" w:color="auto" w:fill="FFFFFF"/>
          </w:tcPr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Составляют из предложений текст для дальнейшего пересказа.</w:t>
            </w: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E9E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E9E" w:rsidRPr="0015060D" w:rsidRDefault="003F1E9E" w:rsidP="00226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Мотивация для прочтения книги.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ТРКМ (стадия осмысления);</w:t>
            </w:r>
          </w:p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частично-поисковый метод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самоконтроль;</w:t>
            </w:r>
          </w:p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взаимоконтроль;</w:t>
            </w:r>
          </w:p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851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1E9E" w:rsidRPr="0015060D" w:rsidTr="003F1E9E">
        <w:tc>
          <w:tcPr>
            <w:tcW w:w="15877" w:type="dxa"/>
            <w:gridSpan w:val="11"/>
            <w:shd w:val="clear" w:color="auto" w:fill="F2F2F2"/>
          </w:tcPr>
          <w:p w:rsidR="003F1E9E" w:rsidRPr="00BB3969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969">
              <w:rPr>
                <w:rFonts w:ascii="Times New Roman" w:hAnsi="Times New Roman"/>
                <w:sz w:val="20"/>
                <w:szCs w:val="20"/>
                <w:lang w:eastAsia="ru-RU"/>
              </w:rPr>
              <w:t>7. Подведение итогов урока. Рефлексия.</w:t>
            </w:r>
          </w:p>
        </w:tc>
      </w:tr>
      <w:tr w:rsidR="003F1E9E" w:rsidRPr="0015060D" w:rsidTr="003F1E9E">
        <w:tc>
          <w:tcPr>
            <w:tcW w:w="1560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 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1984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Самооценка на основе критериев </w:t>
            </w: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успешности</w:t>
            </w:r>
          </w:p>
        </w:tc>
        <w:tc>
          <w:tcPr>
            <w:tcW w:w="6804" w:type="dxa"/>
            <w:shd w:val="clear" w:color="auto" w:fill="FFFFFF"/>
          </w:tcPr>
          <w:p w:rsidR="003F1E9E" w:rsidRPr="00BB3969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96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Организует подведение итогов занятия</w:t>
            </w:r>
          </w:p>
        </w:tc>
        <w:tc>
          <w:tcPr>
            <w:tcW w:w="1843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Участвуют в обсуждении </w:t>
            </w: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сформированных умений. 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Аналитический метод</w:t>
            </w:r>
          </w:p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ТРКМ (Стадия рефлексии: 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самоанализ</w:t>
            </w:r>
          </w:p>
        </w:tc>
        <w:tc>
          <w:tcPr>
            <w:tcW w:w="851" w:type="dxa"/>
            <w:shd w:val="clear" w:color="auto" w:fill="FFFFFF"/>
          </w:tcPr>
          <w:p w:rsidR="003F1E9E" w:rsidRPr="0015060D" w:rsidRDefault="003F1E9E" w:rsidP="00BA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60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F1E9E" w:rsidRDefault="003F1E9E" w:rsidP="003F1E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F1E9E" w:rsidSect="003F1E9E">
      <w:pgSz w:w="16838" w:h="11906" w:orient="landscape"/>
      <w:pgMar w:top="850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91D"/>
    <w:multiLevelType w:val="hybridMultilevel"/>
    <w:tmpl w:val="12EC5258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7FD1"/>
    <w:multiLevelType w:val="hybridMultilevel"/>
    <w:tmpl w:val="8F62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DFB"/>
    <w:multiLevelType w:val="hybridMultilevel"/>
    <w:tmpl w:val="6CF68482"/>
    <w:lvl w:ilvl="0" w:tplc="F788C9C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05EBD"/>
    <w:multiLevelType w:val="hybridMultilevel"/>
    <w:tmpl w:val="DCAA0574"/>
    <w:lvl w:ilvl="0" w:tplc="7BF4D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00113C"/>
    <w:multiLevelType w:val="hybridMultilevel"/>
    <w:tmpl w:val="919CAF4E"/>
    <w:lvl w:ilvl="0" w:tplc="F788C9CA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8CA69C4"/>
    <w:multiLevelType w:val="hybridMultilevel"/>
    <w:tmpl w:val="BE02D376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84CE9"/>
    <w:multiLevelType w:val="hybridMultilevel"/>
    <w:tmpl w:val="830A7860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561CA"/>
    <w:multiLevelType w:val="hybridMultilevel"/>
    <w:tmpl w:val="76122000"/>
    <w:lvl w:ilvl="0" w:tplc="F788C9C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9E"/>
    <w:rsid w:val="00226D67"/>
    <w:rsid w:val="003F1E9E"/>
    <w:rsid w:val="006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E9E"/>
    <w:pPr>
      <w:ind w:left="720"/>
      <w:contextualSpacing/>
    </w:pPr>
  </w:style>
  <w:style w:type="table" w:styleId="a4">
    <w:name w:val="Table Grid"/>
    <w:basedOn w:val="a1"/>
    <w:uiPriority w:val="59"/>
    <w:rsid w:val="003F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E9E"/>
    <w:pPr>
      <w:ind w:left="720"/>
      <w:contextualSpacing/>
    </w:pPr>
  </w:style>
  <w:style w:type="table" w:styleId="a4">
    <w:name w:val="Table Grid"/>
    <w:basedOn w:val="a1"/>
    <w:uiPriority w:val="59"/>
    <w:rsid w:val="003F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2019-10-22T14:41:00Z</dcterms:created>
  <dcterms:modified xsi:type="dcterms:W3CDTF">2019-10-22T14:41:00Z</dcterms:modified>
</cp:coreProperties>
</file>