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55" w:rsidRPr="00BB4E55" w:rsidRDefault="00BB4E55" w:rsidP="00BB4E55">
      <w:pPr>
        <w:jc w:val="right"/>
        <w:rPr>
          <w:b/>
          <w:shd w:val="clear" w:color="auto" w:fill="FFFFFF"/>
          <w:lang w:val="en-US"/>
        </w:rPr>
      </w:pPr>
      <w:r w:rsidRPr="00C46048">
        <w:rPr>
          <w:b/>
          <w:shd w:val="clear" w:color="auto" w:fill="FFFFFF"/>
        </w:rPr>
        <w:t>Приложение</w:t>
      </w:r>
      <w:r w:rsidRPr="00BB4E55">
        <w:rPr>
          <w:b/>
          <w:shd w:val="clear" w:color="auto" w:fill="FFFFFF"/>
          <w:lang w:val="en-US"/>
        </w:rPr>
        <w:t xml:space="preserve"> 1.</w:t>
      </w:r>
    </w:p>
    <w:p w:rsidR="00BB4E55" w:rsidRPr="00BB4E55" w:rsidRDefault="00BB4E55" w:rsidP="00BB4E55">
      <w:pPr>
        <w:jc w:val="right"/>
        <w:rPr>
          <w:b/>
          <w:shd w:val="clear" w:color="auto" w:fill="FFFFFF"/>
          <w:lang w:val="en-US"/>
        </w:rPr>
      </w:pPr>
    </w:p>
    <w:p w:rsidR="00BB4E55" w:rsidRDefault="00BB4E55" w:rsidP="00BB4E55">
      <w:pPr>
        <w:jc w:val="both"/>
        <w:rPr>
          <w:lang w:val="en-US"/>
        </w:rPr>
      </w:pPr>
      <w:r w:rsidRPr="0086294B">
        <w:rPr>
          <w:b/>
          <w:bCs/>
          <w:lang w:val="en-US"/>
        </w:rPr>
        <w:t xml:space="preserve">Dame Daphne du Maurier </w:t>
      </w:r>
      <w:r w:rsidRPr="0086294B">
        <w:rPr>
          <w:bCs/>
          <w:lang w:val="en-US"/>
        </w:rPr>
        <w:t>(</w:t>
      </w:r>
      <w:r w:rsidRPr="0086294B">
        <w:rPr>
          <w:lang w:val="en-US"/>
        </w:rPr>
        <w:t>13 May 1907 – 19 April 1989) was an English</w:t>
      </w:r>
      <w:r w:rsidRPr="0086294B">
        <w:rPr>
          <w:rStyle w:val="apple-converted-space"/>
          <w:rFonts w:ascii="Arial" w:hAnsi="Arial" w:cs="Arial"/>
          <w:color w:val="222222"/>
          <w:lang w:val="en-US"/>
        </w:rPr>
        <w:t> </w:t>
      </w:r>
      <w:r w:rsidRPr="00924B32">
        <w:rPr>
          <w:lang w:val="en-US"/>
        </w:rPr>
        <w:t xml:space="preserve">author </w:t>
      </w:r>
      <w:r w:rsidRPr="0086294B">
        <w:rPr>
          <w:lang w:val="en-US"/>
        </w:rPr>
        <w:t>and</w:t>
      </w:r>
      <w:r w:rsidRPr="0086294B">
        <w:rPr>
          <w:rStyle w:val="apple-converted-space"/>
          <w:rFonts w:ascii="Arial" w:hAnsi="Arial" w:cs="Arial"/>
          <w:color w:val="222222"/>
          <w:lang w:val="en-US"/>
        </w:rPr>
        <w:t> </w:t>
      </w:r>
      <w:r w:rsidRPr="00924B32">
        <w:rPr>
          <w:lang w:val="en-US"/>
        </w:rPr>
        <w:t>playwright.</w:t>
      </w:r>
      <w:r w:rsidRPr="0086294B">
        <w:rPr>
          <w:lang w:val="en-US"/>
        </w:rPr>
        <w:t xml:space="preserve">  </w:t>
      </w:r>
    </w:p>
    <w:p w:rsidR="00BB4E55" w:rsidRDefault="00BB4E55" w:rsidP="00BB4E55">
      <w:pPr>
        <w:jc w:val="both"/>
        <w:rPr>
          <w:lang w:val="en-US"/>
        </w:rPr>
      </w:pPr>
      <w:r w:rsidRPr="0086294B">
        <w:rPr>
          <w:lang w:val="en-US"/>
        </w:rPr>
        <w:t>She is classed as a romantic novelist. Her bestselling works were not at first taken seriously by critics, but have since earned an enduring reputation for narrative craft. Many have been successfully adapted into films. Du Maurier spent much of her life in</w:t>
      </w:r>
      <w:r w:rsidRPr="0086294B">
        <w:rPr>
          <w:rStyle w:val="apple-converted-space"/>
          <w:rFonts w:ascii="Arial" w:hAnsi="Arial" w:cs="Arial"/>
          <w:color w:val="222222"/>
          <w:lang w:val="en-US"/>
        </w:rPr>
        <w:t> </w:t>
      </w:r>
      <w:r w:rsidRPr="00BB4E55">
        <w:rPr>
          <w:lang w:val="en-US"/>
        </w:rPr>
        <w:t>Cornwall</w:t>
      </w:r>
      <w:r w:rsidRPr="0086294B">
        <w:rPr>
          <w:lang w:val="en-US"/>
        </w:rPr>
        <w:t>, where most of her works are</w:t>
      </w:r>
      <w:r>
        <w:rPr>
          <w:lang w:val="en-US"/>
        </w:rPr>
        <w:t xml:space="preserve"> set. </w:t>
      </w:r>
    </w:p>
    <w:p w:rsidR="00BB4E55" w:rsidRPr="0086294B" w:rsidRDefault="00BB4E55" w:rsidP="00BB4E55">
      <w:pPr>
        <w:jc w:val="both"/>
        <w:rPr>
          <w:lang w:val="en-US"/>
        </w:rPr>
      </w:pPr>
      <w:r w:rsidRPr="0086294B">
        <w:rPr>
          <w:lang w:val="en-US"/>
        </w:rPr>
        <w:t xml:space="preserve">Daphne du Maurier was born in </w:t>
      </w:r>
      <w:smartTag w:uri="urn:schemas-microsoft-com:office:smarttags" w:element="City">
        <w:smartTag w:uri="urn:schemas-microsoft-com:office:smarttags" w:element="place">
          <w:r w:rsidRPr="0086294B">
            <w:rPr>
              <w:lang w:val="en-US"/>
            </w:rPr>
            <w:t>London</w:t>
          </w:r>
        </w:smartTag>
      </w:smartTag>
      <w:r w:rsidRPr="0086294B">
        <w:rPr>
          <w:lang w:val="en-US"/>
        </w:rPr>
        <w:t xml:space="preserve">. </w:t>
      </w:r>
      <w:r>
        <w:rPr>
          <w:lang w:val="en-US"/>
        </w:rPr>
        <w:t xml:space="preserve">Her parents were the </w:t>
      </w:r>
      <w:r w:rsidRPr="0086294B">
        <w:rPr>
          <w:lang w:val="en-US"/>
        </w:rPr>
        <w:t>manager</w:t>
      </w:r>
      <w:r w:rsidRPr="0086294B">
        <w:rPr>
          <w:rStyle w:val="apple-converted-space"/>
          <w:rFonts w:ascii="Arial" w:hAnsi="Arial" w:cs="Arial"/>
          <w:color w:val="222222"/>
          <w:lang w:val="en-US"/>
        </w:rPr>
        <w:t> </w:t>
      </w:r>
      <w:r w:rsidRPr="0086294B">
        <w:rPr>
          <w:lang w:val="en-US"/>
        </w:rPr>
        <w:t xml:space="preserve">and stage actress, and her grandfather was the cartoonist and writer. </w:t>
      </w:r>
    </w:p>
    <w:p w:rsidR="00BB4E55" w:rsidRPr="0086294B" w:rsidRDefault="00BB4E55" w:rsidP="00BB4E55">
      <w:pPr>
        <w:jc w:val="both"/>
        <w:rPr>
          <w:lang w:val="en-US"/>
        </w:rPr>
      </w:pPr>
      <w:r w:rsidRPr="0086294B">
        <w:rPr>
          <w:lang w:val="en-US"/>
        </w:rPr>
        <w:t xml:space="preserve">Du Maurier's family connections helped her establish her literary career, and she published some of her early work in </w:t>
      </w:r>
      <w:smartTag w:uri="urn:schemas-microsoft-com:office:smarttags" w:element="City">
        <w:smartTag w:uri="urn:schemas-microsoft-com:office:smarttags" w:element="place">
          <w:r w:rsidRPr="0086294B">
            <w:rPr>
              <w:lang w:val="en-US"/>
            </w:rPr>
            <w:t>Beaumont</w:t>
          </w:r>
        </w:smartTag>
      </w:smartTag>
      <w:r w:rsidRPr="0086294B">
        <w:rPr>
          <w:lang w:val="en-US"/>
        </w:rPr>
        <w:t>'s</w:t>
      </w:r>
      <w:r w:rsidRPr="0086294B">
        <w:rPr>
          <w:rStyle w:val="apple-converted-space"/>
          <w:rFonts w:ascii="Arial" w:hAnsi="Arial" w:cs="Arial"/>
          <w:color w:val="222222"/>
          <w:lang w:val="en-US"/>
        </w:rPr>
        <w:t> </w:t>
      </w:r>
      <w:r w:rsidRPr="0086294B">
        <w:rPr>
          <w:lang w:val="en-US"/>
        </w:rPr>
        <w:t>magazine. Her first novel,</w:t>
      </w:r>
      <w:r w:rsidRPr="0086294B">
        <w:rPr>
          <w:rStyle w:val="apple-converted-space"/>
          <w:rFonts w:ascii="Arial" w:hAnsi="Arial" w:cs="Arial"/>
          <w:color w:val="222222"/>
          <w:lang w:val="en-US"/>
        </w:rPr>
        <w:t> “</w:t>
      </w:r>
      <w:r w:rsidRPr="00BB4E55">
        <w:rPr>
          <w:lang w:val="en-US"/>
        </w:rPr>
        <w:t>The Loving Spirit</w:t>
      </w:r>
      <w:r w:rsidRPr="0086294B">
        <w:rPr>
          <w:rStyle w:val="apple-converted-space"/>
          <w:rFonts w:ascii="Arial" w:hAnsi="Arial" w:cs="Arial"/>
          <w:color w:val="222222"/>
          <w:lang w:val="en-US"/>
        </w:rPr>
        <w:t>” </w:t>
      </w:r>
      <w:r w:rsidRPr="0086294B">
        <w:rPr>
          <w:lang w:val="en-US"/>
        </w:rPr>
        <w:t xml:space="preserve">was published in 1931. </w:t>
      </w:r>
    </w:p>
    <w:p w:rsidR="00BB4E55" w:rsidRPr="00BB4E55" w:rsidRDefault="00BB4E55" w:rsidP="00BB4E55">
      <w:pPr>
        <w:jc w:val="both"/>
        <w:rPr>
          <w:lang w:val="en-US"/>
        </w:rPr>
      </w:pPr>
      <w:r w:rsidRPr="0086294B">
        <w:rPr>
          <w:lang w:val="en-US"/>
        </w:rPr>
        <w:t>The novel</w:t>
      </w:r>
      <w:r w:rsidRPr="0086294B">
        <w:rPr>
          <w:rStyle w:val="apple-converted-space"/>
          <w:rFonts w:ascii="Arial" w:hAnsi="Arial" w:cs="Arial"/>
          <w:color w:val="222222"/>
          <w:lang w:val="en-US"/>
        </w:rPr>
        <w:t> “</w:t>
      </w:r>
      <w:r w:rsidRPr="00BB4E55">
        <w:rPr>
          <w:lang w:val="en-US"/>
        </w:rPr>
        <w:t>Rebecca</w:t>
      </w:r>
      <w:r w:rsidRPr="0086294B">
        <w:rPr>
          <w:rStyle w:val="apple-converted-space"/>
          <w:rFonts w:ascii="Arial" w:hAnsi="Arial" w:cs="Arial"/>
          <w:color w:val="222222"/>
          <w:lang w:val="en-US"/>
        </w:rPr>
        <w:t>”</w:t>
      </w:r>
      <w:r w:rsidRPr="0086294B">
        <w:rPr>
          <w:lang w:val="en-US"/>
        </w:rPr>
        <w:t xml:space="preserve"> was one of du Maurier's most successful works. It was an immediate hit, selling nearly 3 million copies between 1938 and 1965. The novel has never gone out of print, and has been adapted for both stage and screen several times. In the U.S. Du Maurier won the</w:t>
      </w:r>
      <w:r w:rsidRPr="0086294B">
        <w:rPr>
          <w:rStyle w:val="apple-converted-space"/>
          <w:rFonts w:ascii="Arial" w:hAnsi="Arial" w:cs="Arial"/>
          <w:color w:val="222222"/>
          <w:lang w:val="en-US"/>
        </w:rPr>
        <w:t> </w:t>
      </w:r>
      <w:r w:rsidRPr="00BB4E55">
        <w:rPr>
          <w:rStyle w:val="noexcerpt"/>
          <w:lang w:val="en-US"/>
        </w:rPr>
        <w:t>National Book Award</w:t>
      </w:r>
      <w:r w:rsidRPr="0086294B">
        <w:rPr>
          <w:rStyle w:val="apple-converted-space"/>
          <w:rFonts w:ascii="Arial" w:hAnsi="Arial" w:cs="Arial"/>
          <w:color w:val="222222"/>
          <w:lang w:val="en-US"/>
        </w:rPr>
        <w:t xml:space="preserve"> </w:t>
      </w:r>
      <w:r w:rsidRPr="0086294B">
        <w:rPr>
          <w:lang w:val="en-US"/>
        </w:rPr>
        <w:t xml:space="preserve">for favourite novel of </w:t>
      </w:r>
      <w:smartTag w:uri="urn:schemas-microsoft-com:office:smarttags" w:element="metricconverter">
        <w:smartTagPr>
          <w:attr w:name="ProductID" w:val="1938. In"/>
        </w:smartTagPr>
        <w:r w:rsidRPr="0086294B">
          <w:rPr>
            <w:lang w:val="en-US"/>
          </w:rPr>
          <w:t>1938.</w:t>
        </w:r>
        <w:r w:rsidRPr="0086294B">
          <w:rPr>
            <w:rStyle w:val="apple-converted-space"/>
            <w:rFonts w:ascii="Arial" w:hAnsi="Arial" w:cs="Arial"/>
            <w:color w:val="222222"/>
            <w:lang w:val="en-US"/>
          </w:rPr>
          <w:t> </w:t>
        </w:r>
        <w:r w:rsidRPr="0086294B">
          <w:rPr>
            <w:lang w:val="en-US"/>
          </w:rPr>
          <w:t>In</w:t>
        </w:r>
      </w:smartTag>
      <w:r w:rsidRPr="0086294B">
        <w:rPr>
          <w:lang w:val="en-US"/>
        </w:rPr>
        <w:t xml:space="preserve"> the </w:t>
      </w:r>
      <w:smartTag w:uri="urn:schemas-microsoft-com:office:smarttags" w:element="place">
        <w:smartTag w:uri="urn:schemas-microsoft-com:office:smarttags" w:element="country-region">
          <w:r w:rsidRPr="0086294B">
            <w:rPr>
              <w:lang w:val="en-US"/>
            </w:rPr>
            <w:t>UK</w:t>
          </w:r>
        </w:smartTag>
      </w:smartTag>
      <w:r w:rsidRPr="0086294B">
        <w:rPr>
          <w:lang w:val="en-US"/>
        </w:rPr>
        <w:t xml:space="preserve">, it was listed at number 14 of the "nation's best-loved novel" on </w:t>
      </w:r>
      <w:r w:rsidRPr="00BB4E55">
        <w:rPr>
          <w:lang w:val="en-US"/>
        </w:rPr>
        <w:t>the BBC's 2003 survey The Big Read.</w:t>
      </w:r>
    </w:p>
    <w:p w:rsidR="00BB4E55" w:rsidRPr="0086294B" w:rsidRDefault="00BB4E55" w:rsidP="00BB4E55">
      <w:pPr>
        <w:jc w:val="both"/>
        <w:rPr>
          <w:lang w:val="en-US"/>
        </w:rPr>
      </w:pPr>
      <w:r w:rsidRPr="0086294B">
        <w:rPr>
          <w:lang w:val="en-US"/>
        </w:rPr>
        <w:t>Other significant works include</w:t>
      </w:r>
      <w:r w:rsidRPr="0086294B">
        <w:rPr>
          <w:rStyle w:val="apple-converted-space"/>
          <w:rFonts w:ascii="Arial" w:hAnsi="Arial" w:cs="Arial"/>
          <w:color w:val="222222"/>
          <w:lang w:val="en-US"/>
        </w:rPr>
        <w:t> “</w:t>
      </w:r>
      <w:r w:rsidRPr="00BB4E55">
        <w:rPr>
          <w:lang w:val="en-US"/>
        </w:rPr>
        <w:t>The House on the Strand”, “The King’s General</w:t>
      </w:r>
      <w:r w:rsidRPr="0086294B">
        <w:rPr>
          <w:rStyle w:val="apple-converted-space"/>
          <w:rFonts w:ascii="Arial" w:hAnsi="Arial" w:cs="Arial"/>
          <w:color w:val="222222"/>
          <w:lang w:val="en-US"/>
        </w:rPr>
        <w:t>” and “</w:t>
      </w:r>
      <w:r w:rsidRPr="00BB4E55">
        <w:rPr>
          <w:lang w:val="en-US"/>
        </w:rPr>
        <w:t>Hungry Hill</w:t>
      </w:r>
      <w:r w:rsidRPr="0086294B">
        <w:rPr>
          <w:rStyle w:val="apple-converted-space"/>
          <w:rFonts w:ascii="Arial" w:hAnsi="Arial" w:cs="Arial"/>
          <w:color w:val="222222"/>
          <w:lang w:val="en-US"/>
        </w:rPr>
        <w:t>”.</w:t>
      </w:r>
      <w:r w:rsidRPr="0086294B">
        <w:rPr>
          <w:lang w:val="en-US"/>
        </w:rPr>
        <w:t xml:space="preserve"> </w:t>
      </w:r>
    </w:p>
    <w:p w:rsidR="00BB4E55" w:rsidRPr="0086294B" w:rsidRDefault="00BB4E55" w:rsidP="00BB4E55">
      <w:pPr>
        <w:jc w:val="both"/>
        <w:rPr>
          <w:lang w:val="en-US"/>
        </w:rPr>
      </w:pPr>
      <w:r w:rsidRPr="0086294B">
        <w:rPr>
          <w:lang w:val="en-US"/>
        </w:rPr>
        <w:t>Du Maurier was often categorised as a "romantic novelist", a term that she deplored,</w:t>
      </w:r>
      <w:r w:rsidRPr="0086294B">
        <w:rPr>
          <w:rStyle w:val="apple-converted-space"/>
          <w:rFonts w:ascii="Arial" w:hAnsi="Arial" w:cs="Arial"/>
          <w:color w:val="222222"/>
          <w:lang w:val="en-US"/>
        </w:rPr>
        <w:t> </w:t>
      </w:r>
      <w:r w:rsidRPr="0086294B">
        <w:rPr>
          <w:lang w:val="en-US"/>
        </w:rPr>
        <w:t xml:space="preserve">given her novels rarely have a happy ending, and often have sinister overtones and shadows of the paranormal. </w:t>
      </w:r>
    </w:p>
    <w:p w:rsidR="00BB4E55" w:rsidRPr="0086294B" w:rsidRDefault="00BB4E55" w:rsidP="00BB4E55">
      <w:pPr>
        <w:jc w:val="both"/>
        <w:rPr>
          <w:lang w:val="en-US"/>
        </w:rPr>
      </w:pPr>
      <w:r w:rsidRPr="0086294B">
        <w:rPr>
          <w:lang w:val="en-US"/>
        </w:rPr>
        <w:t>In later life, she wrote short stories and non-fiction, including several biographies such as</w:t>
      </w:r>
      <w:r w:rsidRPr="0086294B">
        <w:rPr>
          <w:rStyle w:val="apple-converted-space"/>
          <w:rFonts w:ascii="Arial" w:hAnsi="Arial" w:cs="Arial"/>
          <w:color w:val="222222"/>
          <w:lang w:val="en-US"/>
        </w:rPr>
        <w:t> </w:t>
      </w:r>
      <w:r>
        <w:rPr>
          <w:rStyle w:val="apple-converted-space"/>
          <w:rFonts w:ascii="Arial" w:hAnsi="Arial" w:cs="Arial"/>
          <w:color w:val="222222"/>
          <w:lang w:val="en-US"/>
        </w:rPr>
        <w:t>“</w:t>
      </w:r>
      <w:r w:rsidRPr="0086294B">
        <w:rPr>
          <w:iCs/>
          <w:lang w:val="en-US"/>
        </w:rPr>
        <w:t>Gerald</w:t>
      </w:r>
      <w:r>
        <w:rPr>
          <w:iCs/>
          <w:lang w:val="en-US"/>
        </w:rPr>
        <w:t>”</w:t>
      </w:r>
      <w:r w:rsidRPr="0086294B">
        <w:rPr>
          <w:lang w:val="en-US"/>
        </w:rPr>
        <w:t>, her father's biography.</w:t>
      </w:r>
      <w:r w:rsidRPr="0086294B">
        <w:rPr>
          <w:rStyle w:val="apple-converted-space"/>
          <w:rFonts w:ascii="Arial" w:hAnsi="Arial" w:cs="Arial"/>
          <w:color w:val="222222"/>
          <w:lang w:val="en-US"/>
        </w:rPr>
        <w:t> </w:t>
      </w:r>
      <w:r>
        <w:rPr>
          <w:rStyle w:val="apple-converted-space"/>
          <w:rFonts w:ascii="Arial" w:hAnsi="Arial" w:cs="Arial"/>
          <w:color w:val="222222"/>
          <w:lang w:val="en-US"/>
        </w:rPr>
        <w:t>“</w:t>
      </w:r>
      <w:r w:rsidRPr="0086294B">
        <w:rPr>
          <w:iCs/>
          <w:lang w:val="en-US"/>
        </w:rPr>
        <w:t>The Glass-Blowers</w:t>
      </w:r>
      <w:r>
        <w:rPr>
          <w:iCs/>
          <w:lang w:val="en-US"/>
        </w:rPr>
        <w:t>”</w:t>
      </w:r>
      <w:r w:rsidRPr="0086294B">
        <w:rPr>
          <w:rStyle w:val="apple-converted-space"/>
          <w:rFonts w:ascii="Arial" w:hAnsi="Arial" w:cs="Arial"/>
          <w:color w:val="222222"/>
          <w:lang w:val="en-US"/>
        </w:rPr>
        <w:t> </w:t>
      </w:r>
      <w:r w:rsidRPr="0086294B">
        <w:rPr>
          <w:lang w:val="en-US"/>
        </w:rPr>
        <w:t>traces her French</w:t>
      </w:r>
      <w:r w:rsidRPr="0086294B">
        <w:rPr>
          <w:rStyle w:val="apple-converted-space"/>
          <w:rFonts w:ascii="Arial" w:hAnsi="Arial" w:cs="Arial"/>
          <w:color w:val="222222"/>
          <w:lang w:val="en-US"/>
        </w:rPr>
        <w:t> </w:t>
      </w:r>
      <w:r w:rsidRPr="002A003B">
        <w:rPr>
          <w:lang w:val="en-US"/>
        </w:rPr>
        <w:t>Huguenot </w:t>
      </w:r>
      <w:r w:rsidRPr="0086294B">
        <w:rPr>
          <w:lang w:val="en-US"/>
        </w:rPr>
        <w:t>ancestry and vividly depicts the</w:t>
      </w:r>
      <w:r w:rsidRPr="0086294B">
        <w:rPr>
          <w:rStyle w:val="apple-converted-space"/>
          <w:rFonts w:ascii="Arial" w:hAnsi="Arial" w:cs="Arial"/>
          <w:color w:val="222222"/>
          <w:lang w:val="en-US"/>
        </w:rPr>
        <w:t> </w:t>
      </w:r>
      <w:r w:rsidRPr="0086294B">
        <w:rPr>
          <w:lang w:val="en-US"/>
        </w:rPr>
        <w:t>French revolution</w:t>
      </w:r>
      <w:r w:rsidRPr="0086294B">
        <w:rPr>
          <w:rStyle w:val="apple-converted-space"/>
          <w:rFonts w:ascii="Arial" w:hAnsi="Arial" w:cs="Arial"/>
          <w:color w:val="222222"/>
          <w:lang w:val="en-US"/>
        </w:rPr>
        <w:t>. </w:t>
      </w:r>
      <w:r w:rsidRPr="0086294B">
        <w:rPr>
          <w:iCs/>
          <w:lang w:val="en-US"/>
        </w:rPr>
        <w:t>The du Mauriers</w:t>
      </w:r>
      <w:r w:rsidRPr="0086294B">
        <w:rPr>
          <w:rStyle w:val="apple-converted-space"/>
          <w:rFonts w:ascii="Arial" w:hAnsi="Arial" w:cs="Arial"/>
          <w:color w:val="222222"/>
          <w:lang w:val="en-US"/>
        </w:rPr>
        <w:t> </w:t>
      </w:r>
      <w:r w:rsidRPr="0086294B">
        <w:rPr>
          <w:lang w:val="en-US"/>
        </w:rPr>
        <w:t xml:space="preserve">traces the family's move from </w:t>
      </w:r>
      <w:smartTag w:uri="urn:schemas-microsoft-com:office:smarttags" w:element="country-region">
        <w:r w:rsidRPr="0086294B">
          <w:rPr>
            <w:lang w:val="en-US"/>
          </w:rPr>
          <w:t>France</w:t>
        </w:r>
      </w:smartTag>
      <w:r w:rsidRPr="0086294B">
        <w:rPr>
          <w:lang w:val="en-US"/>
        </w:rPr>
        <w:t xml:space="preserve"> to </w:t>
      </w:r>
      <w:smartTag w:uri="urn:schemas-microsoft-com:office:smarttags" w:element="place">
        <w:smartTag w:uri="urn:schemas-microsoft-com:office:smarttags" w:element="country-region">
          <w:r w:rsidRPr="0086294B">
            <w:rPr>
              <w:lang w:val="en-US"/>
            </w:rPr>
            <w:t>England</w:t>
          </w:r>
        </w:smartTag>
      </w:smartTag>
      <w:r w:rsidRPr="0086294B">
        <w:rPr>
          <w:lang w:val="en-US"/>
        </w:rPr>
        <w:t xml:space="preserve"> in the 19th century. Du Maurier wrote three plays which were very popular with the theatrical audience.</w:t>
      </w:r>
    </w:p>
    <w:p w:rsidR="00BB4E55" w:rsidRPr="0086294B" w:rsidRDefault="00BB4E55" w:rsidP="00BB4E55">
      <w:pPr>
        <w:jc w:val="both"/>
        <w:rPr>
          <w:lang w:val="en-US"/>
        </w:rPr>
      </w:pPr>
      <w:r w:rsidRPr="0086294B">
        <w:rPr>
          <w:lang w:val="en-US"/>
        </w:rPr>
        <w:t>Du Maurier married Major Frederick Browning and they had three children.</w:t>
      </w:r>
    </w:p>
    <w:p w:rsidR="00B30116" w:rsidRPr="00BB4E55" w:rsidRDefault="00BB4E55" w:rsidP="00BB4E55">
      <w:pPr>
        <w:jc w:val="both"/>
        <w:rPr>
          <w:lang w:val="en-US"/>
        </w:rPr>
      </w:pPr>
      <w:r w:rsidRPr="0086294B">
        <w:rPr>
          <w:shd w:val="clear" w:color="auto" w:fill="FFFFFF"/>
          <w:lang w:val="en-US"/>
        </w:rPr>
        <w:t xml:space="preserve">Du Maurier died on 19 April 1989, aged 81, at her home in </w:t>
      </w:r>
      <w:smartTag w:uri="urn:schemas-microsoft-com:office:smarttags" w:element="City">
        <w:smartTag w:uri="urn:schemas-microsoft-com:office:smarttags" w:element="place">
          <w:r w:rsidRPr="0086294B">
            <w:rPr>
              <w:shd w:val="clear" w:color="auto" w:fill="FFFFFF"/>
              <w:lang w:val="en-US"/>
            </w:rPr>
            <w:t>Cornwall</w:t>
          </w:r>
        </w:smartTag>
      </w:smartTag>
      <w:r w:rsidRPr="0086294B">
        <w:rPr>
          <w:shd w:val="clear" w:color="auto" w:fill="FFFFFF"/>
          <w:lang w:val="en-US"/>
        </w:rPr>
        <w:t>, which had been the</w:t>
      </w:r>
      <w:r>
        <w:rPr>
          <w:shd w:val="clear" w:color="auto" w:fill="FFFFFF"/>
          <w:lang w:val="en-US"/>
        </w:rPr>
        <w:t xml:space="preserve"> setting for many of her books.</w:t>
      </w:r>
      <w:bookmarkStart w:id="0" w:name="_GoBack"/>
      <w:bookmarkEnd w:id="0"/>
    </w:p>
    <w:sectPr w:rsidR="00B30116" w:rsidRPr="00BB4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55"/>
    <w:rsid w:val="00014091"/>
    <w:rsid w:val="00075273"/>
    <w:rsid w:val="00124E7E"/>
    <w:rsid w:val="001A2A60"/>
    <w:rsid w:val="001F7167"/>
    <w:rsid w:val="00314EB8"/>
    <w:rsid w:val="003975D5"/>
    <w:rsid w:val="00407125"/>
    <w:rsid w:val="00480A23"/>
    <w:rsid w:val="004C2E9F"/>
    <w:rsid w:val="00541E18"/>
    <w:rsid w:val="00582CAF"/>
    <w:rsid w:val="005B22B7"/>
    <w:rsid w:val="006522F6"/>
    <w:rsid w:val="00671ADC"/>
    <w:rsid w:val="006E35EF"/>
    <w:rsid w:val="00800344"/>
    <w:rsid w:val="008302A5"/>
    <w:rsid w:val="008607D8"/>
    <w:rsid w:val="0086370B"/>
    <w:rsid w:val="00B3474B"/>
    <w:rsid w:val="00BB4E55"/>
    <w:rsid w:val="00C445EC"/>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character" w:customStyle="1" w:styleId="apple-converted-space">
    <w:name w:val="apple-converted-space"/>
    <w:basedOn w:val="a0"/>
    <w:rsid w:val="00BB4E55"/>
  </w:style>
  <w:style w:type="character" w:customStyle="1" w:styleId="noexcerpt">
    <w:name w:val="noexcerpt"/>
    <w:basedOn w:val="a0"/>
    <w:rsid w:val="00BB4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character" w:customStyle="1" w:styleId="apple-converted-space">
    <w:name w:val="apple-converted-space"/>
    <w:basedOn w:val="a0"/>
    <w:rsid w:val="00BB4E55"/>
  </w:style>
  <w:style w:type="character" w:customStyle="1" w:styleId="noexcerpt">
    <w:name w:val="noexcerpt"/>
    <w:basedOn w:val="a0"/>
    <w:rsid w:val="00BB4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2019-08-23T13:46:00Z</dcterms:created>
  <dcterms:modified xsi:type="dcterms:W3CDTF">2019-08-23T13:47:00Z</dcterms:modified>
</cp:coreProperties>
</file>