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B7" w:rsidRPr="0022619A" w:rsidRDefault="006476B7" w:rsidP="006476B7">
      <w:pPr>
        <w:spacing w:line="360" w:lineRule="auto"/>
        <w:ind w:firstLine="567"/>
        <w:jc w:val="right"/>
        <w:rPr>
          <w:sz w:val="28"/>
          <w:szCs w:val="28"/>
        </w:rPr>
      </w:pPr>
      <w:r w:rsidRPr="0022619A">
        <w:rPr>
          <w:sz w:val="28"/>
          <w:szCs w:val="28"/>
        </w:rPr>
        <w:t>Приложение 3</w:t>
      </w:r>
    </w:p>
    <w:p w:rsidR="006476B7" w:rsidRPr="0022619A" w:rsidRDefault="006476B7" w:rsidP="006476B7">
      <w:pPr>
        <w:spacing w:line="360" w:lineRule="auto"/>
        <w:ind w:firstLine="567"/>
        <w:jc w:val="both"/>
        <w:rPr>
          <w:sz w:val="28"/>
          <w:szCs w:val="28"/>
        </w:rPr>
      </w:pPr>
      <w:r w:rsidRPr="0022619A">
        <w:rPr>
          <w:sz w:val="28"/>
          <w:szCs w:val="28"/>
        </w:rPr>
        <w:t>Справочная информация.</w:t>
      </w:r>
    </w:p>
    <w:p w:rsidR="006476B7" w:rsidRPr="0022619A" w:rsidRDefault="006476B7" w:rsidP="006476B7">
      <w:pPr>
        <w:spacing w:line="360" w:lineRule="auto"/>
        <w:ind w:firstLine="567"/>
        <w:jc w:val="both"/>
        <w:rPr>
          <w:color w:val="444444"/>
          <w:sz w:val="28"/>
          <w:szCs w:val="28"/>
          <w:shd w:val="clear" w:color="auto" w:fill="FFFFFF"/>
        </w:rPr>
      </w:pPr>
      <w:r w:rsidRPr="0022619A">
        <w:rPr>
          <w:sz w:val="28"/>
          <w:szCs w:val="28"/>
        </w:rPr>
        <w:t>СТЕРЕОТИПЫ - это неправомочные обобщения, которые люди делают по поводу тех, о ком мало знают. Человеческий мозг устроен таким образом, что он постоянно классифицирует все вокруг. Когда у человека не хватает информации о каком-то предмете, он относит его к определенной категории и приписывает ему определенные качества. Все стереотипы ложны. Они приписывают конкретному человеку черты, которыми он обязан обладать лишь из-за своей принадлежности к определенной группе.  Так мы решаем, что «все блондинки глупые», а «все подростки агрессивные». Стереотипы могут быть негативными, позитивными и нейтральными. Отличительный признак стереотипа состоит в том, что он начинает действовать еще до того, как включается разум. Ничто так не сопротивляется образованию или критике, как стереотип.</w:t>
      </w:r>
    </w:p>
    <w:p w:rsidR="00B30116" w:rsidRPr="006476B7" w:rsidRDefault="006476B7" w:rsidP="006476B7">
      <w:pPr>
        <w:spacing w:line="360" w:lineRule="auto"/>
        <w:ind w:firstLine="567"/>
        <w:jc w:val="both"/>
        <w:rPr>
          <w:sz w:val="28"/>
          <w:szCs w:val="28"/>
        </w:rPr>
      </w:pPr>
      <w:r w:rsidRPr="0022619A">
        <w:rPr>
          <w:sz w:val="28"/>
          <w:szCs w:val="28"/>
        </w:rPr>
        <w:t>Негативные стереотипы являются основной частью «пирамиды ненависти» в обществе, разжигают межнациональные конфликты.</w:t>
      </w:r>
      <w:bookmarkStart w:id="0" w:name="_GoBack"/>
      <w:bookmarkEnd w:id="0"/>
    </w:p>
    <w:sectPr w:rsidR="00B30116" w:rsidRPr="006476B7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B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476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05CB0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2019-09-05T12:18:00Z</dcterms:created>
  <dcterms:modified xsi:type="dcterms:W3CDTF">2019-09-05T12:18:00Z</dcterms:modified>
</cp:coreProperties>
</file>