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7" w:rsidRPr="00BC7F6D" w:rsidRDefault="005C5427" w:rsidP="005C5427">
      <w:pPr>
        <w:ind w:left="993" w:hanging="284"/>
        <w:rPr>
          <w:b/>
          <w:sz w:val="28"/>
          <w:szCs w:val="28"/>
          <w:u w:val="single"/>
        </w:rPr>
      </w:pPr>
      <w:r w:rsidRPr="00BC7F6D">
        <w:rPr>
          <w:b/>
          <w:sz w:val="28"/>
          <w:szCs w:val="28"/>
          <w:u w:val="single"/>
        </w:rPr>
        <w:t>Приложение 2.</w:t>
      </w:r>
    </w:p>
    <w:p w:rsidR="005C5427" w:rsidRDefault="005C5427" w:rsidP="005C5427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t>Инструментарий оценивания работ учащихся.</w:t>
      </w:r>
    </w:p>
    <w:p w:rsidR="005C5427" w:rsidRDefault="005C5427" w:rsidP="005C5427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t>В основе любого оценивания лежат особенности  оценки личностных, метапредметных и предметных результатов.</w:t>
      </w:r>
    </w:p>
    <w:p w:rsidR="005C5427" w:rsidRDefault="005C5427" w:rsidP="005C542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При оценивании синквейнов, написанных учащимися на уроке, а также дома, учитываются не только «законы» составления этого вида работы, но и  творческая оригинальность, смелость, новизна. А главное – глубокое и осознанное понимание целей и задач данного задания.</w:t>
      </w:r>
    </w:p>
    <w:p w:rsidR="005C5427" w:rsidRDefault="005C5427" w:rsidP="005C542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Сочинения в жанре эссе десятиклассники  пишут довольно часто. Две предложенные темы должны были натолкнуть учеников на желание поразмышлять, провести параллели в прошлое или в будущее, прийти к своим, может быть, еще спорным выводам.</w:t>
      </w:r>
    </w:p>
    <w:p w:rsidR="005C5427" w:rsidRDefault="005C5427" w:rsidP="005C5427">
      <w:pPr>
        <w:spacing w:before="100" w:beforeAutospacing="1"/>
        <w:ind w:left="993" w:right="1134" w:hanging="284"/>
        <w:rPr>
          <w:sz w:val="28"/>
          <w:szCs w:val="28"/>
        </w:rPr>
      </w:pPr>
      <w:r>
        <w:rPr>
          <w:sz w:val="28"/>
          <w:szCs w:val="28"/>
        </w:rPr>
        <w:t xml:space="preserve">     При проверке этих творческих работ  (и при подготовке к уроку) я  остро почувствовала, насколько современным старшеклассникам не хватает глубины знаний по истории православной культуры, мировых религий.  Насколько возможно, стараюсь использовать данный материал на уроках литературы. Работаю в 4 классе по курсу ОРКСЭ и вижу, что нынешние четвероклассники имеют такую возможность, выбирая один из модулей данного курса.</w:t>
      </w:r>
    </w:p>
    <w:p w:rsidR="005C5427" w:rsidRPr="00636F2C" w:rsidRDefault="005C5427" w:rsidP="005C5427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36F2C">
        <w:rPr>
          <w:sz w:val="28"/>
          <w:szCs w:val="28"/>
        </w:rPr>
        <w:t>Понимаю, как велики были бы возможности интегрированного урока, когда ученики по – новому осмысливают события</w:t>
      </w:r>
      <w:r>
        <w:rPr>
          <w:sz w:val="28"/>
          <w:szCs w:val="28"/>
        </w:rPr>
        <w:t>, явления.</w:t>
      </w:r>
    </w:p>
    <w:p w:rsidR="005C5427" w:rsidRPr="00636F2C" w:rsidRDefault="005C5427" w:rsidP="005C5427">
      <w:pPr>
        <w:ind w:left="993" w:hanging="284"/>
        <w:rPr>
          <w:sz w:val="28"/>
          <w:szCs w:val="28"/>
        </w:rPr>
      </w:pPr>
      <w:r w:rsidRPr="00636F2C">
        <w:rPr>
          <w:rFonts w:eastAsia="+mn-ea"/>
          <w:sz w:val="28"/>
          <w:szCs w:val="28"/>
        </w:rPr>
        <w:tab/>
      </w:r>
      <w:r w:rsidRPr="00636F2C">
        <w:rPr>
          <w:rFonts w:eastAsia="+mn-ea"/>
          <w:sz w:val="28"/>
          <w:szCs w:val="28"/>
        </w:rPr>
        <w:tab/>
        <w:t xml:space="preserve">Благодаря этому  расширяются  возможности  для синтеза знаний, формирования у школьников умений перенесения знаний </w:t>
      </w:r>
      <w:r>
        <w:rPr>
          <w:rFonts w:eastAsia="+mn-ea"/>
          <w:sz w:val="28"/>
          <w:szCs w:val="28"/>
        </w:rPr>
        <w:t>из</w:t>
      </w:r>
      <w:r w:rsidRPr="00636F2C">
        <w:rPr>
          <w:rFonts w:eastAsia="+mn-ea"/>
          <w:sz w:val="28"/>
          <w:szCs w:val="28"/>
        </w:rPr>
        <w:t xml:space="preserve">  одной области в другую. В  таких  условиях  стимулируется  аналитическая деятельность  учеников,  развивается  потребность  в  системном  подходе   к объекту познания, формируются  умение  анализировать  и  сравнивать  сложные процессы  и  явления  объективной   деятельности.   </w:t>
      </w:r>
    </w:p>
    <w:p w:rsidR="005C5427" w:rsidRPr="003523F1" w:rsidRDefault="005C5427" w:rsidP="005C5427">
      <w:pPr>
        <w:ind w:left="993" w:hanging="284"/>
        <w:rPr>
          <w:sz w:val="28"/>
          <w:szCs w:val="28"/>
        </w:rPr>
      </w:pPr>
      <w:r w:rsidRPr="00636F2C">
        <w:rPr>
          <w:rFonts w:eastAsia="+mn-ea"/>
          <w:sz w:val="28"/>
          <w:szCs w:val="28"/>
        </w:rPr>
        <w:tab/>
      </w:r>
      <w:r w:rsidRPr="00636F2C">
        <w:rPr>
          <w:rFonts w:eastAsia="+mn-ea"/>
          <w:sz w:val="28"/>
          <w:szCs w:val="28"/>
        </w:rPr>
        <w:tab/>
        <w:t xml:space="preserve">Все   это   обеспечивает формирование  целостного   восприятия   действительности, а также   </w:t>
      </w:r>
      <w:r>
        <w:rPr>
          <w:rFonts w:eastAsia="+mn-ea"/>
          <w:sz w:val="28"/>
          <w:szCs w:val="28"/>
        </w:rPr>
        <w:t>осознанного нравственного поведения.</w:t>
      </w:r>
    </w:p>
    <w:p w:rsidR="00B30116" w:rsidRDefault="005C5427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0DA"/>
    <w:multiLevelType w:val="hybridMultilevel"/>
    <w:tmpl w:val="1974B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7"/>
    <w:rsid w:val="00075273"/>
    <w:rsid w:val="001A2A60"/>
    <w:rsid w:val="001F7167"/>
    <w:rsid w:val="003975D5"/>
    <w:rsid w:val="00480A23"/>
    <w:rsid w:val="004C2E9F"/>
    <w:rsid w:val="00582CAF"/>
    <w:rsid w:val="005B22B7"/>
    <w:rsid w:val="005C5427"/>
    <w:rsid w:val="00671ADC"/>
    <w:rsid w:val="006E35EF"/>
    <w:rsid w:val="008302A5"/>
    <w:rsid w:val="008607D8"/>
    <w:rsid w:val="00B52C9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2018-01-29T09:36:00Z</dcterms:created>
  <dcterms:modified xsi:type="dcterms:W3CDTF">2018-01-29T09:36:00Z</dcterms:modified>
</cp:coreProperties>
</file>