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F" w:rsidRDefault="00421FA6" w:rsidP="00421F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A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421FA6" w:rsidRPr="00421FA6" w:rsidRDefault="00421FA6" w:rsidP="00421F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A6">
        <w:rPr>
          <w:rFonts w:ascii="Times New Roman" w:hAnsi="Times New Roman" w:cs="Times New Roman"/>
          <w:b/>
          <w:sz w:val="28"/>
          <w:szCs w:val="28"/>
        </w:rPr>
        <w:t>УРОКА</w:t>
      </w:r>
      <w:r w:rsidR="00BD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FA6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421FA6" w:rsidRPr="00421FA6" w:rsidRDefault="00421FA6" w:rsidP="00421F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A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21FA6" w:rsidRPr="00A47282" w:rsidRDefault="00421FA6" w:rsidP="00A47282">
      <w:pPr>
        <w:pStyle w:val="a3"/>
        <w:spacing w:before="0" w:beforeAutospacing="0" w:after="0" w:afterAutospacing="0" w:line="240" w:lineRule="atLeast"/>
        <w:ind w:firstLine="6521"/>
        <w:rPr>
          <w:b/>
          <w:i/>
          <w:sz w:val="28"/>
          <w:szCs w:val="28"/>
        </w:rPr>
      </w:pPr>
      <w:r w:rsidRPr="00A47282">
        <w:rPr>
          <w:b/>
          <w:i/>
          <w:sz w:val="28"/>
          <w:szCs w:val="28"/>
        </w:rPr>
        <w:t>«Всё в мире является энергией. Энергия лежит в основе всего.</w:t>
      </w:r>
    </w:p>
    <w:p w:rsidR="00421FA6" w:rsidRPr="00A47282" w:rsidRDefault="00421FA6" w:rsidP="00A47282">
      <w:pPr>
        <w:pStyle w:val="a3"/>
        <w:spacing w:before="0" w:beforeAutospacing="0" w:after="0" w:afterAutospacing="0" w:line="240" w:lineRule="atLeast"/>
        <w:ind w:firstLine="6521"/>
        <w:rPr>
          <w:b/>
          <w:i/>
          <w:sz w:val="28"/>
          <w:szCs w:val="28"/>
        </w:rPr>
      </w:pPr>
      <w:r w:rsidRPr="00A47282">
        <w:rPr>
          <w:b/>
          <w:i/>
          <w:sz w:val="28"/>
          <w:szCs w:val="28"/>
        </w:rPr>
        <w:t>Это — не философия. Это — физика».</w:t>
      </w:r>
    </w:p>
    <w:p w:rsidR="00421FA6" w:rsidRPr="00421FA6" w:rsidRDefault="00421FA6" w:rsidP="00EA1962">
      <w:pPr>
        <w:pStyle w:val="a3"/>
        <w:spacing w:before="0" w:beforeAutospacing="0" w:after="0" w:afterAutospacing="0" w:line="240" w:lineRule="atLeast"/>
        <w:ind w:firstLine="6804"/>
        <w:rPr>
          <w:sz w:val="28"/>
          <w:szCs w:val="28"/>
        </w:rPr>
      </w:pPr>
      <w:r w:rsidRPr="00421FA6">
        <w:rPr>
          <w:rStyle w:val="a4"/>
          <w:sz w:val="28"/>
          <w:szCs w:val="28"/>
        </w:rPr>
        <w:t>Альберт Эйнштейн</w:t>
      </w:r>
    </w:p>
    <w:p w:rsidR="00421FA6" w:rsidRPr="00EA1962" w:rsidRDefault="00421FA6" w:rsidP="00EA19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7"/>
        <w:gridCol w:w="9519"/>
      </w:tblGrid>
      <w:tr w:rsidR="0027315D" w:rsidTr="009B58A8">
        <w:tc>
          <w:tcPr>
            <w:tcW w:w="5267" w:type="dxa"/>
          </w:tcPr>
          <w:p w:rsidR="0010418C" w:rsidRPr="009A0C03" w:rsidRDefault="0010418C" w:rsidP="00EA196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9519" w:type="dxa"/>
          </w:tcPr>
          <w:p w:rsidR="0010418C" w:rsidRPr="00A47282" w:rsidRDefault="0010418C" w:rsidP="00AC0AC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>8 класс, физика</w:t>
            </w:r>
          </w:p>
        </w:tc>
      </w:tr>
      <w:tr w:rsidR="0027315D" w:rsidTr="009B58A8">
        <w:tc>
          <w:tcPr>
            <w:tcW w:w="5267" w:type="dxa"/>
          </w:tcPr>
          <w:p w:rsidR="0010418C" w:rsidRPr="009A0C03" w:rsidRDefault="0010418C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519" w:type="dxa"/>
          </w:tcPr>
          <w:p w:rsidR="0010418C" w:rsidRPr="00A47282" w:rsidRDefault="0010418C" w:rsidP="00104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>Хоченкова</w:t>
            </w:r>
            <w:proofErr w:type="spellEnd"/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  <w:r w:rsidR="009A0C03"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Евгеньевна</w:t>
            </w:r>
          </w:p>
        </w:tc>
      </w:tr>
      <w:tr w:rsidR="0027315D" w:rsidTr="009B58A8">
        <w:tc>
          <w:tcPr>
            <w:tcW w:w="5267" w:type="dxa"/>
          </w:tcPr>
          <w:p w:rsidR="0010418C" w:rsidRPr="009A0C03" w:rsidRDefault="0010418C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урока, </w:t>
            </w:r>
          </w:p>
          <w:p w:rsidR="0010418C" w:rsidRPr="009A0C03" w:rsidRDefault="0010418C" w:rsidP="00C7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по теме</w:t>
            </w:r>
          </w:p>
        </w:tc>
        <w:tc>
          <w:tcPr>
            <w:tcW w:w="9519" w:type="dxa"/>
          </w:tcPr>
          <w:p w:rsidR="009A0C03" w:rsidRPr="00A47282" w:rsidRDefault="009A0C03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 топлива. </w:t>
            </w:r>
          </w:p>
          <w:p w:rsidR="0010418C" w:rsidRPr="009A0C03" w:rsidRDefault="009A0C03" w:rsidP="009A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урок в разделе «Тепловые явления»)</w:t>
            </w:r>
          </w:p>
        </w:tc>
      </w:tr>
      <w:tr w:rsidR="0027315D" w:rsidTr="009B58A8">
        <w:tc>
          <w:tcPr>
            <w:tcW w:w="5267" w:type="dxa"/>
          </w:tcPr>
          <w:p w:rsidR="009A0C03" w:rsidRPr="00BD1593" w:rsidRDefault="00BD1593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59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519" w:type="dxa"/>
          </w:tcPr>
          <w:p w:rsidR="009A0C03" w:rsidRPr="00A47282" w:rsidRDefault="009A0C03" w:rsidP="00AC0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>урок открытия нового знани</w:t>
            </w:r>
            <w:r w:rsidR="00BD1593"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применением системно – </w:t>
            </w:r>
            <w:proofErr w:type="spellStart"/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A4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подхода </w:t>
            </w:r>
          </w:p>
        </w:tc>
      </w:tr>
      <w:tr w:rsidR="0027315D" w:rsidTr="009B58A8">
        <w:tc>
          <w:tcPr>
            <w:tcW w:w="5267" w:type="dxa"/>
          </w:tcPr>
          <w:p w:rsidR="009A0C03" w:rsidRPr="00BD1593" w:rsidRDefault="00BD1593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59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9519" w:type="dxa"/>
          </w:tcPr>
          <w:p w:rsidR="009A0C03" w:rsidRDefault="00BD1593" w:rsidP="009A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Деятельностная</w:t>
            </w:r>
            <w:proofErr w:type="spellEnd"/>
            <w:r w:rsidRPr="00A822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2C7">
              <w:rPr>
                <w:rFonts w:ascii="Times New Roman" w:hAnsi="Times New Roman" w:cs="Times New Roman"/>
                <w:sz w:val="28"/>
                <w:szCs w:val="28"/>
              </w:rPr>
              <w:t>включить школьников в различные способы нахождения нового знания</w:t>
            </w:r>
            <w:r w:rsidR="000F4F6B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(проблемный вопрос, решение практических задач, работа с таблицами и формулами)</w:t>
            </w:r>
            <w:r w:rsidR="009A12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2215">
              <w:rPr>
                <w:rFonts w:ascii="Times New Roman" w:hAnsi="Times New Roman" w:cs="Times New Roman"/>
                <w:sz w:val="28"/>
                <w:szCs w:val="28"/>
              </w:rPr>
              <w:t xml:space="preserve">ввести новые понятия топлива как источника энергии, познакомить с </w:t>
            </w:r>
            <w:r w:rsidR="000F4F6B">
              <w:rPr>
                <w:rFonts w:ascii="Times New Roman" w:hAnsi="Times New Roman" w:cs="Times New Roman"/>
                <w:sz w:val="28"/>
                <w:szCs w:val="28"/>
              </w:rPr>
              <w:t xml:space="preserve">расчетом энергии топлива, </w:t>
            </w:r>
            <w:r w:rsidR="00A82215">
              <w:rPr>
                <w:rFonts w:ascii="Times New Roman" w:hAnsi="Times New Roman" w:cs="Times New Roman"/>
                <w:sz w:val="28"/>
                <w:szCs w:val="28"/>
              </w:rPr>
              <w:t>энергетическим балансом питания и жизнедеятельности человека.</w:t>
            </w:r>
          </w:p>
          <w:p w:rsidR="00BD1593" w:rsidRPr="009A0C03" w:rsidRDefault="00BD1593" w:rsidP="0065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75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понятиями энергия и удельная теплота сгорания топлива, энергетическая ценность питания и </w:t>
            </w:r>
            <w:proofErr w:type="spellStart"/>
            <w:r w:rsidR="00656754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r w:rsidR="00AB17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AB17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организма, </w:t>
            </w:r>
            <w:r w:rsidR="0065675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источниках энергии, развивать компетенции </w:t>
            </w:r>
            <w:proofErr w:type="spellStart"/>
            <w:r w:rsidR="00656754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656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16F" w:rsidRDefault="00BD616F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7"/>
        <w:gridCol w:w="2689"/>
        <w:gridCol w:w="6830"/>
      </w:tblGrid>
      <w:tr w:rsidR="00B301B1" w:rsidTr="009B58A8">
        <w:tc>
          <w:tcPr>
            <w:tcW w:w="5267" w:type="dxa"/>
            <w:vMerge w:val="restart"/>
          </w:tcPr>
          <w:p w:rsidR="00AB1777" w:rsidRPr="009A12C7" w:rsidRDefault="00AB1777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</w:t>
            </w:r>
          </w:p>
        </w:tc>
        <w:tc>
          <w:tcPr>
            <w:tcW w:w="2689" w:type="dxa"/>
          </w:tcPr>
          <w:p w:rsidR="00AB1777" w:rsidRPr="00AB1777" w:rsidRDefault="00AB1777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6830" w:type="dxa"/>
          </w:tcPr>
          <w:p w:rsidR="00AB1777" w:rsidRDefault="00AB1777" w:rsidP="00A54CBF">
            <w:pPr>
              <w:pStyle w:val="a6"/>
              <w:numPr>
                <w:ilvl w:val="0"/>
                <w:numId w:val="1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энергия топлива, удельная теплота сгорания топлива, энергетическая ценност</w:t>
            </w:r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ь пищи, </w:t>
            </w:r>
            <w:proofErr w:type="spellStart"/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="000F4F6B" w:rsidRPr="00A54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>й правильного питания;</w:t>
            </w:r>
          </w:p>
          <w:p w:rsidR="00AB1777" w:rsidRPr="00A54CBF" w:rsidRDefault="00AB1777" w:rsidP="00363717">
            <w:pPr>
              <w:pStyle w:val="a6"/>
              <w:numPr>
                <w:ilvl w:val="0"/>
                <w:numId w:val="1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>научить определять количество теплоты, выделившееся при сгорании топлива</w:t>
            </w:r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программу питания, рассчитывать </w:t>
            </w:r>
            <w:proofErr w:type="spellStart"/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  <w:r w:rsidR="00363717"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организма.</w:t>
            </w:r>
          </w:p>
        </w:tc>
      </w:tr>
      <w:tr w:rsidR="00B301B1" w:rsidTr="009B58A8">
        <w:tc>
          <w:tcPr>
            <w:tcW w:w="5267" w:type="dxa"/>
            <w:vMerge/>
          </w:tcPr>
          <w:p w:rsidR="00AB1777" w:rsidRPr="009A12C7" w:rsidRDefault="00AB1777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AB1777" w:rsidRPr="00AB1777" w:rsidRDefault="00AB1777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7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6830" w:type="dxa"/>
          </w:tcPr>
          <w:p w:rsidR="00AB1777" w:rsidRPr="00A54CBF" w:rsidRDefault="00363717" w:rsidP="00A54CBF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умения и навыки: анализировать и объяснять результаты</w:t>
            </w:r>
            <w:r w:rsidR="000F4F6B" w:rsidRPr="00A54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F6B" w:rsidRPr="00A54CBF">
              <w:rPr>
                <w:rFonts w:ascii="Times New Roman" w:hAnsi="Times New Roman" w:cs="Times New Roman"/>
                <w:sz w:val="28"/>
                <w:szCs w:val="28"/>
              </w:rPr>
              <w:t>полученные в задачах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4CB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математический характер зависимости величин друг от друга, 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>выделять главное, выявлять причинно – следственные связи, пр</w:t>
            </w:r>
            <w:r w:rsidR="00F830B0" w:rsidRPr="00A54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30B0" w:rsidRPr="00A54C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водить </w:t>
            </w:r>
            <w:r w:rsidR="00F830B0" w:rsidRPr="00A54CBF">
              <w:rPr>
                <w:rFonts w:ascii="Times New Roman" w:hAnsi="Times New Roman" w:cs="Times New Roman"/>
                <w:sz w:val="28"/>
                <w:szCs w:val="28"/>
              </w:rPr>
              <w:t>расчет программы питания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5FE6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полученные данные, </w:t>
            </w:r>
            <w:r w:rsidRPr="00A54CBF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B301B1" w:rsidTr="009B58A8">
        <w:tc>
          <w:tcPr>
            <w:tcW w:w="5267" w:type="dxa"/>
            <w:vMerge/>
          </w:tcPr>
          <w:p w:rsidR="00AB1777" w:rsidRPr="009A12C7" w:rsidRDefault="00AB1777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AB1777" w:rsidRPr="00AB1777" w:rsidRDefault="00AB1777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6830" w:type="dxa"/>
          </w:tcPr>
          <w:p w:rsidR="00F830B0" w:rsidRDefault="00F830B0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4CBF" w:rsidRPr="00045FE6">
              <w:rPr>
                <w:rFonts w:ascii="Times New Roman" w:hAnsi="Times New Roman" w:cs="Times New Roman"/>
                <w:sz w:val="28"/>
                <w:szCs w:val="28"/>
              </w:rPr>
              <w:t>оддерживать интерес к предмету;</w:t>
            </w:r>
          </w:p>
          <w:p w:rsidR="00A54CBF" w:rsidRDefault="00A54CBF" w:rsidP="00F830B0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компетенции </w:t>
            </w:r>
            <w:proofErr w:type="spellStart"/>
            <w:r w:rsidRPr="00045FE6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045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30B0" w:rsidRDefault="00F830B0" w:rsidP="00F830B0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коммуникативные умения </w:t>
            </w:r>
            <w:r w:rsidR="000F4F6B" w:rsidRPr="00045FE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в сотрудничестве, </w:t>
            </w:r>
            <w:r w:rsidR="009B58A8">
              <w:rPr>
                <w:rFonts w:ascii="Times New Roman" w:hAnsi="Times New Roman" w:cs="Times New Roman"/>
                <w:sz w:val="28"/>
                <w:szCs w:val="28"/>
              </w:rPr>
              <w:t xml:space="preserve">чувства партнерства при </w:t>
            </w:r>
            <w:r w:rsidR="00045FE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9B58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5FE6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команде;</w:t>
            </w:r>
          </w:p>
          <w:p w:rsidR="00A54CBF" w:rsidRDefault="00F830B0" w:rsidP="00A54CBF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sz w:val="28"/>
                <w:szCs w:val="28"/>
              </w:rPr>
              <w:t>формировать уважение к одноклассникам, умение слушать и слышать</w:t>
            </w:r>
            <w:r w:rsidR="00A54CBF" w:rsidRPr="00045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DD5" w:rsidRDefault="00A54CBF" w:rsidP="00A54CBF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sz w:val="28"/>
                <w:szCs w:val="28"/>
              </w:rPr>
              <w:t>мотивировать школьников к более глубокому изучению вопросов школьного курса физики</w:t>
            </w:r>
            <w:r w:rsidR="005C3D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777" w:rsidRPr="00045FE6" w:rsidRDefault="005C3DD5" w:rsidP="00A54CBF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осуществлять собственный выбор</w:t>
            </w:r>
            <w:r w:rsidR="00F830B0" w:rsidRPr="00045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2BF2" w:rsidRDefault="00052BF2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7"/>
        <w:gridCol w:w="2689"/>
        <w:gridCol w:w="6830"/>
      </w:tblGrid>
      <w:tr w:rsidR="00BF7A0A" w:rsidTr="009B58A8">
        <w:tc>
          <w:tcPr>
            <w:tcW w:w="5267" w:type="dxa"/>
            <w:vMerge w:val="restart"/>
          </w:tcPr>
          <w:p w:rsidR="00BF7A0A" w:rsidRDefault="00BF7A0A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ФГОС ООО</w:t>
            </w:r>
          </w:p>
          <w:p w:rsidR="00BF7A0A" w:rsidRPr="009A12C7" w:rsidRDefault="00BF7A0A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(предполагаемые результаты обучения)</w:t>
            </w:r>
          </w:p>
        </w:tc>
        <w:tc>
          <w:tcPr>
            <w:tcW w:w="2689" w:type="dxa"/>
          </w:tcPr>
          <w:p w:rsidR="00BF7A0A" w:rsidRPr="00AB1777" w:rsidRDefault="00BF7A0A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6830" w:type="dxa"/>
          </w:tcPr>
          <w:p w:rsidR="00BF7A0A" w:rsidRDefault="0071027C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убежденность в возможности познания природы, в необходимости разумного применения достижений науки для дальнейшего развития человеческого общества;</w:t>
            </w:r>
          </w:p>
          <w:p w:rsidR="0071027C" w:rsidRDefault="0071027C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физике как</w:t>
            </w:r>
            <w:r w:rsidR="0025394D">
              <w:rPr>
                <w:rFonts w:ascii="Times New Roman" w:hAnsi="Times New Roman" w:cs="Times New Roman"/>
                <w:sz w:val="28"/>
                <w:szCs w:val="28"/>
              </w:rPr>
              <w:t xml:space="preserve"> элементу общественной культуры;</w:t>
            </w:r>
          </w:p>
          <w:p w:rsidR="0025394D" w:rsidRPr="00045FE6" w:rsidRDefault="0025394D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ориентацию в ситуации выбора стратегий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полученных физических знаний.</w:t>
            </w:r>
          </w:p>
        </w:tc>
      </w:tr>
      <w:tr w:rsidR="00BF7A0A" w:rsidTr="009B58A8">
        <w:tc>
          <w:tcPr>
            <w:tcW w:w="5267" w:type="dxa"/>
            <w:vMerge/>
          </w:tcPr>
          <w:p w:rsidR="00BF7A0A" w:rsidRDefault="00BF7A0A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BF7A0A" w:rsidRDefault="00BF7A0A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830" w:type="dxa"/>
          </w:tcPr>
          <w:p w:rsidR="00BF7A0A" w:rsidRPr="0025394D" w:rsidRDefault="00BF7A0A" w:rsidP="00BF7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BF7A0A" w:rsidRDefault="0071027C" w:rsidP="0071027C">
            <w:pPr>
              <w:pStyle w:val="a6"/>
              <w:numPr>
                <w:ilvl w:val="0"/>
                <w:numId w:val="7"/>
              </w:numPr>
              <w:ind w:left="-1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проблемного вопроса;</w:t>
            </w:r>
          </w:p>
          <w:p w:rsidR="0071027C" w:rsidRDefault="0071027C" w:rsidP="0071027C">
            <w:pPr>
              <w:pStyle w:val="a6"/>
              <w:numPr>
                <w:ilvl w:val="0"/>
                <w:numId w:val="7"/>
              </w:numPr>
              <w:ind w:left="-1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алгоритму;</w:t>
            </w:r>
          </w:p>
          <w:p w:rsidR="0071027C" w:rsidRDefault="0071027C" w:rsidP="0025394D">
            <w:pPr>
              <w:pStyle w:val="a6"/>
              <w:numPr>
                <w:ilvl w:val="0"/>
                <w:numId w:val="7"/>
              </w:numPr>
              <w:ind w:left="-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характера математической зависимости между физическими величинами;</w:t>
            </w:r>
          </w:p>
          <w:p w:rsidR="0071027C" w:rsidRDefault="0025394D" w:rsidP="0071027C">
            <w:pPr>
              <w:pStyle w:val="a6"/>
              <w:numPr>
                <w:ilvl w:val="0"/>
                <w:numId w:val="7"/>
              </w:numPr>
              <w:ind w:left="-1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видов топлива;</w:t>
            </w:r>
          </w:p>
          <w:p w:rsidR="0025394D" w:rsidRPr="0071027C" w:rsidRDefault="0025394D" w:rsidP="0025394D">
            <w:pPr>
              <w:pStyle w:val="a6"/>
              <w:numPr>
                <w:ilvl w:val="0"/>
                <w:numId w:val="7"/>
              </w:numPr>
              <w:ind w:left="0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мыслительных операций познания: сравнения, обобщения, моделирования, абстрагирования, анализа.</w:t>
            </w:r>
          </w:p>
          <w:p w:rsidR="00BF7A0A" w:rsidRPr="0071027C" w:rsidRDefault="00BF7A0A" w:rsidP="00BF7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BF7A0A" w:rsidRDefault="0071027C" w:rsidP="0071027C">
            <w:pPr>
              <w:pStyle w:val="a6"/>
              <w:numPr>
                <w:ilvl w:val="0"/>
                <w:numId w:val="5"/>
              </w:numPr>
              <w:ind w:left="-1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учебной цели;</w:t>
            </w:r>
          </w:p>
          <w:p w:rsidR="0071027C" w:rsidRDefault="0071027C" w:rsidP="0025394D">
            <w:pPr>
              <w:pStyle w:val="a6"/>
              <w:numPr>
                <w:ilvl w:val="0"/>
                <w:numId w:val="5"/>
              </w:numPr>
              <w:ind w:left="-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последовательности действий по открытию нового знания;</w:t>
            </w:r>
          </w:p>
          <w:p w:rsidR="0071027C" w:rsidRDefault="0071027C" w:rsidP="0071027C">
            <w:pPr>
              <w:pStyle w:val="a6"/>
              <w:numPr>
                <w:ilvl w:val="0"/>
                <w:numId w:val="5"/>
              </w:numPr>
              <w:ind w:left="-1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правилам работы в группе;</w:t>
            </w:r>
          </w:p>
          <w:p w:rsidR="0071027C" w:rsidRPr="0071027C" w:rsidRDefault="0071027C" w:rsidP="0071027C">
            <w:pPr>
              <w:pStyle w:val="a6"/>
              <w:numPr>
                <w:ilvl w:val="0"/>
                <w:numId w:val="5"/>
              </w:numPr>
              <w:ind w:left="-15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в ситуации принятия решения.</w:t>
            </w:r>
          </w:p>
          <w:p w:rsidR="00BF7A0A" w:rsidRPr="0071027C" w:rsidRDefault="00BF7A0A" w:rsidP="00BF7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1027C" w:rsidRDefault="0071027C" w:rsidP="0025394D">
            <w:pPr>
              <w:pStyle w:val="a6"/>
              <w:numPr>
                <w:ilvl w:val="0"/>
                <w:numId w:val="6"/>
              </w:numPr>
              <w:ind w:left="0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C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рассуждать, вести диалог, </w:t>
            </w:r>
            <w:r w:rsidR="00052BF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 отстаивать свою точку зрения, </w:t>
            </w:r>
            <w:r w:rsidRPr="0071027C">
              <w:rPr>
                <w:rFonts w:ascii="Times New Roman" w:hAnsi="Times New Roman" w:cs="Times New Roman"/>
                <w:sz w:val="28"/>
                <w:szCs w:val="28"/>
              </w:rPr>
              <w:t>слушать учителя;</w:t>
            </w:r>
          </w:p>
          <w:p w:rsidR="00BF7A0A" w:rsidRPr="0071027C" w:rsidRDefault="0071027C" w:rsidP="0025394D">
            <w:pPr>
              <w:pStyle w:val="a6"/>
              <w:numPr>
                <w:ilvl w:val="0"/>
                <w:numId w:val="6"/>
              </w:numPr>
              <w:ind w:left="-1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работать в группе, слышать и слушать друг друга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заданий</w:t>
            </w:r>
            <w:r w:rsidRPr="00710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A0A" w:rsidTr="009B58A8">
        <w:tc>
          <w:tcPr>
            <w:tcW w:w="5267" w:type="dxa"/>
          </w:tcPr>
          <w:p w:rsidR="00BF7A0A" w:rsidRDefault="00BF7A0A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BF7A0A" w:rsidRDefault="00BF7A0A" w:rsidP="009A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6830" w:type="dxa"/>
          </w:tcPr>
          <w:p w:rsidR="00BF7A0A" w:rsidRDefault="0025394D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4D">
              <w:rPr>
                <w:rFonts w:ascii="Times New Roman" w:hAnsi="Times New Roman" w:cs="Times New Roman"/>
                <w:sz w:val="28"/>
                <w:szCs w:val="28"/>
              </w:rPr>
              <w:t>понимание физических основ и применения энергии топлива;</w:t>
            </w:r>
          </w:p>
          <w:p w:rsidR="0025394D" w:rsidRDefault="0025394D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4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решать задачи, оперируя знаниями по теме;</w:t>
            </w:r>
          </w:p>
          <w:p w:rsidR="0025394D" w:rsidRDefault="0025394D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тексте как источнике энергии для организма;</w:t>
            </w:r>
          </w:p>
          <w:p w:rsidR="0025394D" w:rsidRDefault="0025394D" w:rsidP="00045FE6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об энергетической ценности различных продуктов питания,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энергозатратах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организма;</w:t>
            </w:r>
          </w:p>
          <w:p w:rsidR="0025394D" w:rsidRPr="0025394D" w:rsidRDefault="0025394D" w:rsidP="0025394D">
            <w:pPr>
              <w:pStyle w:val="a6"/>
              <w:numPr>
                <w:ilvl w:val="0"/>
                <w:numId w:val="2"/>
              </w:num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4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роли питания в поддержании здоровья.</w:t>
            </w:r>
          </w:p>
        </w:tc>
      </w:tr>
      <w:tr w:rsidR="003B2FB2" w:rsidTr="00CE6285">
        <w:tc>
          <w:tcPr>
            <w:tcW w:w="5267" w:type="dxa"/>
          </w:tcPr>
          <w:p w:rsidR="003B2FB2" w:rsidRDefault="003B2FB2" w:rsidP="00C72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ТСО:</w:t>
            </w:r>
          </w:p>
        </w:tc>
        <w:tc>
          <w:tcPr>
            <w:tcW w:w="9519" w:type="dxa"/>
            <w:gridSpan w:val="2"/>
          </w:tcPr>
          <w:p w:rsidR="003B2FB2" w:rsidRPr="003B2FB2" w:rsidRDefault="003B2FB2" w:rsidP="008E4AAA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мел (цветной), коробка с карточками четырех разных цветов (</w:t>
            </w:r>
            <w:r w:rsidR="008E4AAA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желтый, оранжевый, зеленый) – для рассадки по группам, звезды трех цветов (</w:t>
            </w:r>
            <w:r w:rsidR="008E4AAA">
              <w:rPr>
                <w:rFonts w:ascii="Times New Roman" w:hAnsi="Times New Roman" w:cs="Times New Roman"/>
                <w:sz w:val="28"/>
                <w:szCs w:val="28"/>
              </w:rPr>
              <w:t>голубой, красный, фиолетовый) – для оценивания деятельности, песочные часы на 1 мин. и 5 мин.</w:t>
            </w:r>
            <w:proofErr w:type="gramEnd"/>
          </w:p>
        </w:tc>
      </w:tr>
    </w:tbl>
    <w:p w:rsidR="009B58A8" w:rsidRDefault="009B58A8">
      <w: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394"/>
        <w:gridCol w:w="1843"/>
        <w:gridCol w:w="2835"/>
        <w:gridCol w:w="1920"/>
      </w:tblGrid>
      <w:tr w:rsidR="001769AF" w:rsidTr="005E0719">
        <w:tc>
          <w:tcPr>
            <w:tcW w:w="14786" w:type="dxa"/>
            <w:gridSpan w:val="6"/>
          </w:tcPr>
          <w:p w:rsidR="001769AF" w:rsidRPr="00045FE6" w:rsidRDefault="001769AF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B87026" w:rsidTr="00B87026">
        <w:tc>
          <w:tcPr>
            <w:tcW w:w="1951" w:type="dxa"/>
          </w:tcPr>
          <w:p w:rsidR="00045FE6" w:rsidRPr="00045FE6" w:rsidRDefault="00045FE6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843" w:type="dxa"/>
          </w:tcPr>
          <w:p w:rsidR="00045FE6" w:rsidRPr="00045FE6" w:rsidRDefault="00045FE6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приемы, формы</w:t>
            </w:r>
          </w:p>
        </w:tc>
        <w:tc>
          <w:tcPr>
            <w:tcW w:w="4394" w:type="dxa"/>
          </w:tcPr>
          <w:p w:rsidR="00045FE6" w:rsidRPr="00045FE6" w:rsidRDefault="00045FE6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045FE6" w:rsidRPr="00045FE6" w:rsidRDefault="00045FE6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045FE6" w:rsidRPr="00045FE6" w:rsidRDefault="00045FE6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920" w:type="dxa"/>
          </w:tcPr>
          <w:p w:rsidR="00045FE6" w:rsidRPr="00045FE6" w:rsidRDefault="00045FE6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87026" w:rsidTr="00B87026">
        <w:tc>
          <w:tcPr>
            <w:tcW w:w="1951" w:type="dxa"/>
          </w:tcPr>
          <w:p w:rsidR="00045FE6" w:rsidRDefault="00045FE6" w:rsidP="009B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</w:p>
          <w:p w:rsidR="00045FE6" w:rsidRDefault="00045FE6" w:rsidP="000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E6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положительного эмоционального фона, обеспечение комфортности</w:t>
            </w:r>
          </w:p>
          <w:p w:rsidR="00045FE6" w:rsidRPr="00045FE6" w:rsidRDefault="00045FE6" w:rsidP="000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1843" w:type="dxa"/>
          </w:tcPr>
          <w:p w:rsidR="00045FE6" w:rsidRPr="00D13DD1" w:rsidRDefault="00D13DD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DD1">
              <w:rPr>
                <w:rFonts w:ascii="Times New Roman" w:hAnsi="Times New Roman" w:cs="Times New Roman"/>
                <w:sz w:val="28"/>
                <w:szCs w:val="28"/>
              </w:rPr>
              <w:t>Словесно-объяснительный</w:t>
            </w:r>
          </w:p>
          <w:p w:rsidR="00D13DD1" w:rsidRPr="00D13DD1" w:rsidRDefault="00D13DD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DD1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  <w:tc>
          <w:tcPr>
            <w:tcW w:w="4394" w:type="dxa"/>
          </w:tcPr>
          <w:p w:rsidR="00045FE6" w:rsidRDefault="00BD616F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13DD1" w:rsidRPr="00D13DD1">
              <w:rPr>
                <w:rFonts w:ascii="Times New Roman" w:hAnsi="Times New Roman" w:cs="Times New Roman"/>
                <w:sz w:val="28"/>
                <w:szCs w:val="28"/>
              </w:rPr>
              <w:t>Доброе утро!</w:t>
            </w:r>
            <w:r w:rsidR="005C3DD5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мы узнаем, </w:t>
            </w:r>
            <w:r w:rsidR="0027315D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основой существования тел во вселенной, повсеместно используется </w:t>
            </w:r>
            <w:r w:rsidR="00B301B1">
              <w:rPr>
                <w:rFonts w:ascii="Times New Roman" w:hAnsi="Times New Roman" w:cs="Times New Roman"/>
                <w:sz w:val="28"/>
                <w:szCs w:val="28"/>
              </w:rPr>
              <w:t xml:space="preserve">нами в реальной жизни и </w:t>
            </w:r>
            <w:r w:rsidR="005C3DD5">
              <w:rPr>
                <w:rFonts w:ascii="Times New Roman" w:hAnsi="Times New Roman" w:cs="Times New Roman"/>
                <w:sz w:val="28"/>
                <w:szCs w:val="28"/>
              </w:rPr>
              <w:t>как знание физики помогает нам хорошо выглядеть и сохранять здоровье на долгие годы.</w:t>
            </w:r>
          </w:p>
          <w:p w:rsidR="009B58A8" w:rsidRDefault="009B58A8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все получится!</w:t>
            </w:r>
          </w:p>
          <w:p w:rsidR="009B58A8" w:rsidRPr="00D13DD1" w:rsidRDefault="009B58A8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начинаем наш урок.</w:t>
            </w:r>
          </w:p>
        </w:tc>
        <w:tc>
          <w:tcPr>
            <w:tcW w:w="1843" w:type="dxa"/>
          </w:tcPr>
          <w:p w:rsidR="00045FE6" w:rsidRPr="00B301B1" w:rsidRDefault="00B301B1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B1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по цветовой гамме выбранных случайным образом цветовых фигур (голубой, желтый, оранжевый, зеленый) сформировать группы для работы на уроке. Обладатели </w:t>
            </w:r>
            <w:r w:rsidR="009B58A8">
              <w:rPr>
                <w:rFonts w:ascii="Times New Roman" w:hAnsi="Times New Roman" w:cs="Times New Roman"/>
                <w:sz w:val="28"/>
                <w:szCs w:val="28"/>
              </w:rPr>
              <w:t xml:space="preserve">фигур одного цвета занимают </w:t>
            </w:r>
            <w:r w:rsidR="009B5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за одним из четырех столов в аудитории.</w:t>
            </w:r>
          </w:p>
        </w:tc>
        <w:tc>
          <w:tcPr>
            <w:tcW w:w="2835" w:type="dxa"/>
          </w:tcPr>
          <w:p w:rsidR="00045FE6" w:rsidRDefault="00B301B1" w:rsidP="00B30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9B58A8" w:rsidRDefault="009B58A8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8A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рабочего места,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позитивный </w:t>
            </w:r>
            <w:r w:rsidRPr="009B58A8">
              <w:rPr>
                <w:rFonts w:ascii="Times New Roman" w:hAnsi="Times New Roman" w:cs="Times New Roman"/>
                <w:sz w:val="28"/>
                <w:szCs w:val="28"/>
              </w:rPr>
              <w:t>настрой на предстоящую работу</w:t>
            </w:r>
          </w:p>
          <w:p w:rsidR="00BD616F" w:rsidRPr="00BD616F" w:rsidRDefault="00BD616F" w:rsidP="00BD6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6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BD616F" w:rsidRDefault="00BD616F" w:rsidP="00BD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сотрудничества</w:t>
            </w:r>
          </w:p>
          <w:p w:rsidR="00BD616F" w:rsidRPr="00BD616F" w:rsidRDefault="00BD616F" w:rsidP="00BD6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6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BD616F" w:rsidRPr="009B58A8" w:rsidRDefault="00BD616F" w:rsidP="00BD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самоопределение</w:t>
            </w:r>
          </w:p>
        </w:tc>
        <w:tc>
          <w:tcPr>
            <w:tcW w:w="1920" w:type="dxa"/>
          </w:tcPr>
          <w:p w:rsidR="00045FE6" w:rsidRPr="00B301B1" w:rsidRDefault="00B301B1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B1">
              <w:rPr>
                <w:rFonts w:ascii="Times New Roman" w:hAnsi="Times New Roman" w:cs="Times New Roman"/>
                <w:sz w:val="28"/>
                <w:szCs w:val="28"/>
              </w:rPr>
              <w:t>Готовность к учебному занятию</w:t>
            </w:r>
          </w:p>
          <w:p w:rsidR="00B301B1" w:rsidRPr="00B301B1" w:rsidRDefault="00B301B1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B1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B87026" w:rsidTr="00B87026">
        <w:tc>
          <w:tcPr>
            <w:tcW w:w="1951" w:type="dxa"/>
          </w:tcPr>
          <w:p w:rsidR="00BF7A0A" w:rsidRDefault="00BF7A0A" w:rsidP="0090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актуализации знаний</w:t>
            </w:r>
          </w:p>
          <w:p w:rsidR="00BF7A0A" w:rsidRDefault="00BF7A0A" w:rsidP="00BF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FE6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1A0922">
              <w:rPr>
                <w:rFonts w:ascii="Times New Roman" w:hAnsi="Times New Roman" w:cs="Times New Roman"/>
                <w:sz w:val="28"/>
                <w:szCs w:val="28"/>
              </w:rPr>
              <w:t>осознанного затруднения, порождаемое несоответствием между имеющимся знаниями и теми, которые необходимы для решения задачи</w:t>
            </w:r>
            <w:proofErr w:type="gramEnd"/>
          </w:p>
          <w:p w:rsidR="00BF7A0A" w:rsidRPr="00B87026" w:rsidRDefault="00BF7A0A" w:rsidP="00B8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1843" w:type="dxa"/>
          </w:tcPr>
          <w:p w:rsidR="00BF7A0A" w:rsidRDefault="00BF7A0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проблемного обучения</w:t>
            </w:r>
          </w:p>
          <w:p w:rsidR="00BF7A0A" w:rsidRPr="00D13DD1" w:rsidRDefault="00BF7A0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</w:tc>
        <w:tc>
          <w:tcPr>
            <w:tcW w:w="4394" w:type="dxa"/>
          </w:tcPr>
          <w:p w:rsidR="00BF7A0A" w:rsidRDefault="001A092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Посмотрите на экран и предположите, что объединяет оливки и тепловую электростанцию?</w:t>
            </w:r>
          </w:p>
          <w:p w:rsidR="001A0922" w:rsidRPr="00D13DD1" w:rsidRDefault="001A0922" w:rsidP="00A6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есть: </w:t>
            </w:r>
            <w:r w:rsidR="002A0C9B">
              <w:rPr>
                <w:rFonts w:ascii="Times New Roman" w:hAnsi="Times New Roman" w:cs="Times New Roman"/>
                <w:sz w:val="28"/>
                <w:szCs w:val="28"/>
              </w:rPr>
              <w:t xml:space="preserve">оливковое масло получают путем холодного отжима ягод, оставшиеся косточки и кожуру (40% от общей массы) выбрасывали или сжигали. Один итальянский фермер решил рационально распорядиться продуктами отхода. Он построил мини тепловую электростанцию, на которой </w:t>
            </w:r>
            <w:r w:rsidR="00A61266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</w:t>
            </w:r>
            <w:r w:rsidR="002A0C9B">
              <w:rPr>
                <w:rFonts w:ascii="Times New Roman" w:hAnsi="Times New Roman" w:cs="Times New Roman"/>
                <w:sz w:val="28"/>
                <w:szCs w:val="28"/>
              </w:rPr>
              <w:t>вырабатывалась з</w:t>
            </w:r>
            <w:r w:rsidR="00A61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C9B">
              <w:rPr>
                <w:rFonts w:ascii="Times New Roman" w:hAnsi="Times New Roman" w:cs="Times New Roman"/>
                <w:sz w:val="28"/>
                <w:szCs w:val="28"/>
              </w:rPr>
              <w:t xml:space="preserve"> счет сжигания оливковых отходов. Сначала фермер сумел обеспечить этой энергией свое хозяйство, а затем, скупая отходы у соседей он смог обеспечить электроэнергией весь город.</w:t>
            </w:r>
          </w:p>
        </w:tc>
        <w:tc>
          <w:tcPr>
            <w:tcW w:w="1843" w:type="dxa"/>
          </w:tcPr>
          <w:p w:rsidR="00BF7A0A" w:rsidRPr="00BF7A0A" w:rsidRDefault="00BF7A0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0A">
              <w:rPr>
                <w:rFonts w:ascii="Times New Roman" w:hAnsi="Times New Roman" w:cs="Times New Roman"/>
                <w:sz w:val="28"/>
                <w:szCs w:val="28"/>
              </w:rPr>
              <w:t>Выдвигают гипотезы, вступают в диалог с учителем, приводящий к формулированию темы урока</w:t>
            </w:r>
          </w:p>
        </w:tc>
        <w:tc>
          <w:tcPr>
            <w:tcW w:w="2835" w:type="dxa"/>
          </w:tcPr>
          <w:p w:rsidR="001A0922" w:rsidRDefault="001A0922" w:rsidP="001A0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2D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3D72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прогнозировать,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ать, сравнивать и анализировать</w:t>
            </w:r>
          </w:p>
          <w:p w:rsidR="001A0922" w:rsidRPr="001A0922" w:rsidRDefault="001A0922" w:rsidP="001A0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2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1A09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</w:t>
            </w:r>
          </w:p>
          <w:p w:rsidR="001A0922" w:rsidRPr="001A0922" w:rsidRDefault="001A0922" w:rsidP="001A0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  <w:p w:rsidR="001A0922" w:rsidRPr="001A0922" w:rsidRDefault="001A0922" w:rsidP="001A0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визуальной </w:t>
            </w: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>информации, умение вести диалог,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</w:t>
            </w: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зрения. </w:t>
            </w:r>
          </w:p>
          <w:p w:rsidR="001A0922" w:rsidRPr="00BD616F" w:rsidRDefault="001A0922" w:rsidP="001A0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6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BF7A0A" w:rsidRPr="003D72DE" w:rsidRDefault="001A0922" w:rsidP="001A09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самоопределение</w:t>
            </w:r>
          </w:p>
        </w:tc>
        <w:tc>
          <w:tcPr>
            <w:tcW w:w="1920" w:type="dxa"/>
          </w:tcPr>
          <w:p w:rsidR="00BF7A0A" w:rsidRDefault="001A0922" w:rsidP="005C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общения и сравнения</w:t>
            </w:r>
          </w:p>
          <w:p w:rsidR="001A0922" w:rsidRPr="003D72DE" w:rsidRDefault="001A0922" w:rsidP="005C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</w:tbl>
    <w:p w:rsidR="00513CFF" w:rsidRDefault="00513CFF">
      <w: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394"/>
        <w:gridCol w:w="1843"/>
        <w:gridCol w:w="2835"/>
        <w:gridCol w:w="1920"/>
      </w:tblGrid>
      <w:tr w:rsidR="00B87026" w:rsidTr="00B87026">
        <w:tc>
          <w:tcPr>
            <w:tcW w:w="1951" w:type="dxa"/>
          </w:tcPr>
          <w:p w:rsidR="00BF7A0A" w:rsidRDefault="001A0922" w:rsidP="001A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целеполагания</w:t>
            </w:r>
          </w:p>
          <w:p w:rsidR="001A0922" w:rsidRDefault="001A0922" w:rsidP="002A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B8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1A09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темы и целе</w:t>
            </w:r>
            <w:r w:rsidR="002A0C9B">
              <w:rPr>
                <w:rFonts w:ascii="Times New Roman" w:hAnsi="Times New Roman" w:cs="Times New Roman"/>
                <w:sz w:val="28"/>
                <w:szCs w:val="28"/>
              </w:rPr>
              <w:t>й урока</w:t>
            </w:r>
          </w:p>
          <w:p w:rsidR="000D21B8" w:rsidRPr="001A0922" w:rsidRDefault="000D21B8" w:rsidP="002A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1843" w:type="dxa"/>
          </w:tcPr>
          <w:p w:rsidR="00BF7A0A" w:rsidRPr="00D13DD1" w:rsidRDefault="001A0922" w:rsidP="002A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о</w:t>
            </w:r>
            <w:r w:rsidR="002A0C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 частному</w:t>
            </w:r>
          </w:p>
        </w:tc>
        <w:tc>
          <w:tcPr>
            <w:tcW w:w="4394" w:type="dxa"/>
          </w:tcPr>
          <w:p w:rsidR="00885A50" w:rsidRPr="00885A50" w:rsidRDefault="009B2867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5A50"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в качестве чего фермер использовал отходы оливок? 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А как фермер смог узнать, что его электростанция сможет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электроэнергией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ферму, а затем весь город?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Верно, он рассчитал эти расходы.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То есть в качестве </w:t>
            </w:r>
            <w:proofErr w:type="gramStart"/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объекта, дающего энергию мы выбираем</w:t>
            </w:r>
            <w:proofErr w:type="gramEnd"/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топливо. Для его рационального использования мы должны познакомиться с законом, по которому рассчитывается энергия топлива. Так чем же мы займемся на этом уроке?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ы теперь можете сформулировать тему урока?</w:t>
            </w:r>
          </w:p>
          <w:p w:rsidR="00BF7A0A" w:rsidRPr="00D13DD1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тему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тетрадях: 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«Энергия топлива».</w:t>
            </w:r>
          </w:p>
        </w:tc>
        <w:tc>
          <w:tcPr>
            <w:tcW w:w="1843" w:type="dxa"/>
          </w:tcPr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варианты ответов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(горючее, топливо)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0A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Выдвигают версии (смог рассчитать, вывел формулу для расчета)</w:t>
            </w: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50" w:rsidRPr="00BF7A0A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</w:tc>
        <w:tc>
          <w:tcPr>
            <w:tcW w:w="2835" w:type="dxa"/>
          </w:tcPr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выделения главного, анализа 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учебной темы и цели. </w:t>
            </w:r>
          </w:p>
          <w:p w:rsidR="00BF7A0A" w:rsidRPr="00045FE6" w:rsidRDefault="00885A50" w:rsidP="00885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рассуждать, вести диалог, слушать учителя.</w:t>
            </w:r>
          </w:p>
        </w:tc>
        <w:tc>
          <w:tcPr>
            <w:tcW w:w="1920" w:type="dxa"/>
          </w:tcPr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учебную цель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Слайд 3 </w:t>
            </w:r>
          </w:p>
          <w:p w:rsidR="00885A50" w:rsidRPr="00885A50" w:rsidRDefault="00885A50" w:rsidP="0088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(тема урока)</w:t>
            </w:r>
          </w:p>
          <w:p w:rsidR="00BF7A0A" w:rsidRPr="00045FE6" w:rsidRDefault="00BF7A0A" w:rsidP="005C3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26" w:rsidTr="00B87026">
        <w:tc>
          <w:tcPr>
            <w:tcW w:w="1951" w:type="dxa"/>
          </w:tcPr>
          <w:p w:rsidR="00BF7A0A" w:rsidRDefault="00885A50" w:rsidP="0088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первичного усвоения новых знаний</w:t>
            </w:r>
          </w:p>
          <w:p w:rsidR="00885A50" w:rsidRDefault="00885A50" w:rsidP="0088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B8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>: изучение новых понятий</w:t>
            </w:r>
          </w:p>
          <w:p w:rsidR="00264C69" w:rsidRPr="00885A50" w:rsidRDefault="00264C69" w:rsidP="00A4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1843" w:type="dxa"/>
          </w:tcPr>
          <w:p w:rsidR="00BF7A0A" w:rsidRDefault="00885A50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от общего к частному</w:t>
            </w: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  <w:p w:rsidR="00DA2AC1" w:rsidRPr="00D13DD1" w:rsidRDefault="00DA2AC1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словесных и наглядных методов</w:t>
            </w:r>
          </w:p>
        </w:tc>
        <w:tc>
          <w:tcPr>
            <w:tcW w:w="4394" w:type="dxa"/>
          </w:tcPr>
          <w:p w:rsidR="007E3E93" w:rsidRPr="007E3E93" w:rsidRDefault="007E3E93" w:rsidP="007E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88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E93">
              <w:rPr>
                <w:rFonts w:ascii="Times New Roman" w:hAnsi="Times New Roman" w:cs="Times New Roman"/>
                <w:sz w:val="28"/>
                <w:szCs w:val="28"/>
              </w:rPr>
              <w:t xml:space="preserve">Объект изучения выбран. Попробуем дать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топливу.</w:t>
            </w:r>
          </w:p>
          <w:p w:rsidR="00BF7A0A" w:rsidRDefault="007E3E93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–Благодарю вас за активную работу, запишем научную версию этого определения</w:t>
            </w:r>
          </w:p>
          <w:p w:rsidR="007E3E93" w:rsidRDefault="007E3E93" w:rsidP="007E3E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Топливо</w:t>
            </w:r>
            <w:r w:rsidRPr="007E3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вещество, которое способно гореть и выделять при этом энергию.</w:t>
            </w:r>
          </w:p>
          <w:p w:rsidR="007E3E93" w:rsidRPr="007E3E93" w:rsidRDefault="006412DE" w:rsidP="007E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того</w:t>
            </w:r>
            <w:r w:rsidR="007E3E93" w:rsidRPr="007E3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зажечь вещество, его необходимо нагреть до температуры, которая называется температурой воспламенения</w:t>
            </w:r>
            <w:r w:rsidR="007E3E93" w:rsidRPr="007E3E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7E3E93" w:rsidRPr="007E3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угля эта температура составляет 350°С. </w:t>
            </w:r>
          </w:p>
          <w:p w:rsidR="007E3E93" w:rsidRPr="007E3E93" w:rsidRDefault="007E3E93" w:rsidP="007E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bCs/>
                <w:sz w:val="28"/>
                <w:szCs w:val="28"/>
              </w:rPr>
              <w:t>В состав топлива входит углерод. Неслучайно ископаемые виды природного топлива  называют углеводородами.</w:t>
            </w:r>
          </w:p>
          <w:p w:rsidR="007E3E93" w:rsidRDefault="007E3E93" w:rsidP="007E3E9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Энергия, выделяющаяся при полном сгорании топлива</w:t>
            </w:r>
            <w:r w:rsidR="00264C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E3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называется</w:t>
            </w:r>
            <w:r w:rsidRPr="00F018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3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теплотой сгорания топлива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E3E93" w:rsidRDefault="007E3E93" w:rsidP="007E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топлива вам известны?</w:t>
            </w:r>
          </w:p>
          <w:p w:rsidR="00F01800" w:rsidRDefault="00F01800" w:rsidP="007E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Ребята, как вы думаете, почему при сгорании топлива выделяется энергия?</w:t>
            </w:r>
          </w:p>
          <w:p w:rsidR="00F01800" w:rsidRPr="00F01800" w:rsidRDefault="00F01800" w:rsidP="00F01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00">
              <w:rPr>
                <w:rFonts w:ascii="Times New Roman" w:hAnsi="Times New Roman" w:cs="Times New Roman"/>
                <w:bCs/>
                <w:sz w:val="28"/>
                <w:szCs w:val="28"/>
              </w:rPr>
              <w:t>При разделении молекулы воды на атомы</w:t>
            </w:r>
            <w:r w:rsidR="00DA2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необходимо преодолеть силы притяжения между атомами, то есть совершить работу (затратить энергию)</w:t>
            </w:r>
            <w:r w:rsidRPr="00F018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2AC1" w:rsidRDefault="00DA2AC1" w:rsidP="00F01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будет, если атомы будут объединяться в молекулы?</w:t>
            </w:r>
          </w:p>
          <w:p w:rsidR="00F01800" w:rsidRDefault="00DA2AC1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Правильно, будет выделяться энергия!</w:t>
            </w:r>
          </w:p>
          <w:p w:rsidR="00264C69" w:rsidRDefault="00264C69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вы считаете, от каких величин зависит величина энергии, которую выделяет топливо при сгорании?</w:t>
            </w:r>
          </w:p>
          <w:p w:rsidR="00264C69" w:rsidRPr="00535071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8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урока 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пришли к такому же выводу, что и 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нглийский физик Джеймс Джоуль и Роберт Майер в середине 19 века. К такому же выводу пришел и великий русский ученый М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Ломоносов…</w:t>
            </w:r>
          </w:p>
          <w:p w:rsidR="00264C69" w:rsidRPr="00535071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Формула расчета энергии, выделяемой при сгорании топлива, выглядит так.</w:t>
            </w:r>
          </w:p>
          <w:p w:rsidR="00264C69" w:rsidRPr="00535071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Запишем ее:</w:t>
            </w:r>
          </w:p>
          <w:p w:rsidR="00264C69" w:rsidRPr="00535071" w:rsidRDefault="00264C69" w:rsidP="002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Q=</w:t>
            </w:r>
            <w:proofErr w:type="spellStart"/>
            <w:r w:rsidRPr="00535071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  <w:r w:rsidR="00535071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53507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proofErr w:type="spellEnd"/>
          </w:p>
          <w:p w:rsidR="00264C69" w:rsidRPr="00535071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записыва</w:t>
            </w:r>
            <w:r w:rsidR="00535071" w:rsidRPr="0053507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с указанием величин и их размерности). </w:t>
            </w:r>
          </w:p>
          <w:p w:rsidR="00264C69" w:rsidRPr="00535071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>Где q (Дж</w:t>
            </w:r>
            <w:r w:rsidR="00B87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5071">
              <w:rPr>
                <w:rFonts w:ascii="Times New Roman" w:hAnsi="Times New Roman" w:cs="Times New Roman"/>
                <w:sz w:val="28"/>
                <w:szCs w:val="28"/>
              </w:rPr>
              <w:t xml:space="preserve">кг) удельная теплота сгорания топлива, величина отражающая зависимость энергии топлива от вида используемого топлива. Это табличная величина. </w:t>
            </w:r>
          </w:p>
          <w:p w:rsidR="00264C69" w:rsidRDefault="00B87026" w:rsidP="0026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577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слайд, таблица удельной теплоты сгорания топлива.</w:t>
            </w:r>
          </w:p>
          <w:p w:rsidR="00264C69" w:rsidRDefault="00A85772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Каков физический смысл этой величины?</w:t>
            </w:r>
            <w:r w:rsidR="001079BA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это в тетрадь.</w:t>
            </w:r>
          </w:p>
          <w:p w:rsidR="00264C69" w:rsidRPr="00D13DD1" w:rsidRDefault="001079BA" w:rsidP="00BE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Найдите в таблице вещество с наибольшей удельной теплотой сгорания. С наименьшей?</w:t>
            </w:r>
          </w:p>
        </w:tc>
        <w:tc>
          <w:tcPr>
            <w:tcW w:w="1843" w:type="dxa"/>
          </w:tcPr>
          <w:p w:rsidR="007E3E93" w:rsidRPr="007E3E93" w:rsidRDefault="007E3E93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Выдвигают гипотезы </w:t>
            </w:r>
          </w:p>
          <w:p w:rsidR="007E3E93" w:rsidRPr="007E3E93" w:rsidRDefault="007E3E93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93" w:rsidRPr="007E3E93" w:rsidRDefault="007E3E93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93" w:rsidRDefault="007E3E93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тетради </w:t>
            </w: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DE" w:rsidRDefault="006412DE" w:rsidP="007E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0A" w:rsidRDefault="006412DE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известные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топлива</w:t>
            </w:r>
          </w:p>
          <w:p w:rsidR="00F01800" w:rsidRDefault="00F01800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сказывают</w:t>
            </w:r>
            <w:r w:rsidRPr="007E3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</w:t>
            </w:r>
          </w:p>
          <w:p w:rsidR="00DA2AC1" w:rsidRDefault="00DA2AC1" w:rsidP="00F0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F0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F0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F0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F0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264C69" w:rsidRDefault="00264C69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93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Выдвигают гипотезы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(масса топлива, вещество)</w:t>
            </w: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Pr="007E3E93" w:rsidRDefault="00535071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  <w:p w:rsidR="00264C69" w:rsidRDefault="00264C69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BA" w:rsidRDefault="001079BA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BA" w:rsidRDefault="001079BA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BA" w:rsidRDefault="001079BA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BA" w:rsidRDefault="001079BA" w:rsidP="00DA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BA" w:rsidRDefault="001079BA" w:rsidP="0010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гипотезу</w:t>
            </w:r>
          </w:p>
          <w:p w:rsidR="001079BA" w:rsidRPr="00DA2AC1" w:rsidRDefault="001079BA" w:rsidP="0068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физический смысл</w:t>
            </w:r>
            <w:r w:rsidR="0001100E">
              <w:rPr>
                <w:rFonts w:ascii="Times New Roman" w:hAnsi="Times New Roman" w:cs="Times New Roman"/>
                <w:sz w:val="28"/>
                <w:szCs w:val="28"/>
              </w:rPr>
              <w:t xml:space="preserve"> удельной теплоты сгорания топлива.</w:t>
            </w:r>
          </w:p>
        </w:tc>
        <w:tc>
          <w:tcPr>
            <w:tcW w:w="2835" w:type="dxa"/>
          </w:tcPr>
          <w:p w:rsidR="006412DE" w:rsidRPr="006412DE" w:rsidRDefault="006412DE" w:rsidP="006412DE">
            <w:pPr>
              <w:jc w:val="both"/>
              <w:rPr>
                <w:sz w:val="28"/>
                <w:szCs w:val="28"/>
              </w:rPr>
            </w:pPr>
            <w:r w:rsidRPr="006412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6412D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выделения главного</w:t>
            </w:r>
          </w:p>
          <w:p w:rsidR="006412DE" w:rsidRPr="006412DE" w:rsidRDefault="006412DE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2D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6412D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учащимися своей учебной деятельности</w:t>
            </w:r>
            <w:proofErr w:type="gramEnd"/>
          </w:p>
          <w:p w:rsidR="00BF7A0A" w:rsidRDefault="006412DE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2D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6412DE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рассуждать, вести диалог, слушать учителя.</w:t>
            </w: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Pr="00264C69" w:rsidRDefault="00264C69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264C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мыслительных операций познания: сравнение, обобщение, моделирование, абстрагирование, анализ. </w:t>
            </w:r>
          </w:p>
          <w:p w:rsidR="00264C69" w:rsidRPr="00264C69" w:rsidRDefault="00264C69" w:rsidP="0064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C6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64C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C69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группе, слышать и слушать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BF7A0A" w:rsidRDefault="006412D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 (определение топлива)</w:t>
            </w: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C54" w:rsidRDefault="00330C54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 (виды топлива)</w:t>
            </w:r>
          </w:p>
          <w:p w:rsidR="00DA2AC1" w:rsidRDefault="00DA2AC1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C1" w:rsidRDefault="00DA2AC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0D21B8">
              <w:rPr>
                <w:rFonts w:ascii="Times New Roman" w:hAnsi="Times New Roman" w:cs="Times New Roman"/>
                <w:sz w:val="28"/>
                <w:szCs w:val="28"/>
              </w:rPr>
              <w:t xml:space="preserve"> («Почему выделяется энергия?»)</w:t>
            </w:r>
          </w:p>
          <w:p w:rsidR="00264C69" w:rsidRDefault="00264C69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71" w:rsidRDefault="00535071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69" w:rsidRPr="006412DE" w:rsidRDefault="00264C69" w:rsidP="000D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 (расчет энергии топлива, выделяемого при сгорании)</w:t>
            </w:r>
          </w:p>
        </w:tc>
      </w:tr>
      <w:tr w:rsidR="00B87026" w:rsidTr="00B87026">
        <w:tc>
          <w:tcPr>
            <w:tcW w:w="1951" w:type="dxa"/>
          </w:tcPr>
          <w:p w:rsidR="000D21B8" w:rsidRPr="000D21B8" w:rsidRDefault="000D21B8" w:rsidP="000D2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первично</w:t>
            </w:r>
            <w:r w:rsidR="001769AF">
              <w:rPr>
                <w:rFonts w:ascii="Times New Roman" w:hAnsi="Times New Roman" w:cs="Times New Roman"/>
                <w:b/>
                <w:sz w:val="28"/>
                <w:szCs w:val="28"/>
              </w:rPr>
              <w:t>го применения</w:t>
            </w:r>
            <w:r w:rsidRPr="000D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D21B8">
              <w:rPr>
                <w:rFonts w:ascii="Times New Roman" w:hAnsi="Times New Roman" w:cs="Times New Roman"/>
                <w:b/>
                <w:sz w:val="28"/>
                <w:szCs w:val="28"/>
              </w:rPr>
              <w:t>ания</w:t>
            </w:r>
          </w:p>
          <w:p w:rsidR="00BF7A0A" w:rsidRDefault="000D21B8" w:rsidP="0004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42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0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результатов первичного понимания</w:t>
            </w:r>
          </w:p>
          <w:p w:rsidR="00F80D42" w:rsidRPr="000D21B8" w:rsidRDefault="00F80D42" w:rsidP="00A4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72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1843" w:type="dxa"/>
          </w:tcPr>
          <w:p w:rsidR="00BF7A0A" w:rsidRDefault="00B72762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консультирования (индивидуализация и дифференциа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обучения)</w:t>
            </w:r>
          </w:p>
          <w:p w:rsidR="00B72762" w:rsidRPr="00D13DD1" w:rsidRDefault="00B72762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организации т осуществления логических операций</w:t>
            </w:r>
          </w:p>
        </w:tc>
        <w:tc>
          <w:tcPr>
            <w:tcW w:w="4394" w:type="dxa"/>
          </w:tcPr>
          <w:p w:rsidR="00BF7A0A" w:rsidRDefault="00F80D42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Где применить полученные знания?</w:t>
            </w:r>
          </w:p>
          <w:p w:rsidR="00F80D42" w:rsidRDefault="00F80D42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решить несколько задач.</w:t>
            </w: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B3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Вспомним, какими способами можно измерить внутреннюю энергию тела?</w:t>
            </w:r>
          </w:p>
          <w:p w:rsidR="00AC0ACE" w:rsidRPr="00D13DD1" w:rsidRDefault="00AC0ACE" w:rsidP="00AC0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Обобщим: с помощью энергии топлива можно совершить работу и увеличить внутреннюю энергию. Ознакомьтесь на слайде с различными применениями энергии топлива.</w:t>
            </w:r>
          </w:p>
        </w:tc>
        <w:tc>
          <w:tcPr>
            <w:tcW w:w="1843" w:type="dxa"/>
          </w:tcPr>
          <w:p w:rsidR="00BF7A0A" w:rsidRDefault="00F80D42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учащимися различных заданий</w:t>
            </w:r>
          </w:p>
          <w:p w:rsidR="00F80D42" w:rsidRDefault="00F80D42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качественны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задач.</w:t>
            </w:r>
          </w:p>
          <w:p w:rsidR="00F80D42" w:rsidRDefault="00F80D42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 тетради расчетных задач.</w:t>
            </w:r>
          </w:p>
          <w:p w:rsidR="00AC0ACE" w:rsidRPr="00F80D42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835" w:type="dxa"/>
          </w:tcPr>
          <w:p w:rsidR="00F80D42" w:rsidRPr="00F80D42" w:rsidRDefault="00F80D42" w:rsidP="00F8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F80D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мыслительных операций познания: сравнение, обобщение, </w:t>
            </w:r>
            <w:r w:rsidRPr="00F80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моделирование, абстрагирование, анализ. </w:t>
            </w:r>
          </w:p>
          <w:p w:rsidR="00F80D42" w:rsidRPr="00F80D42" w:rsidRDefault="00F80D42" w:rsidP="00F8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4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F80D42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следование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решения</w:t>
            </w:r>
            <w:r w:rsidRPr="00F80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0D42" w:rsidRPr="00F80D42" w:rsidRDefault="00F80D42" w:rsidP="00F8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4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F80D42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A0A" w:rsidRPr="00045FE6" w:rsidRDefault="00F80D42" w:rsidP="00F8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0D4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80D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80D4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самоопределение</w:t>
            </w:r>
          </w:p>
        </w:tc>
        <w:tc>
          <w:tcPr>
            <w:tcW w:w="1920" w:type="dxa"/>
          </w:tcPr>
          <w:p w:rsidR="00BF7A0A" w:rsidRDefault="00F80D42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8 (применение полученных знаний)</w:t>
            </w: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E" w:rsidRPr="00F80D42" w:rsidRDefault="00AC0ACE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 (использование энергии топлива)</w:t>
            </w:r>
          </w:p>
        </w:tc>
      </w:tr>
      <w:tr w:rsidR="00B87026" w:rsidTr="00B87026">
        <w:tc>
          <w:tcPr>
            <w:tcW w:w="1951" w:type="dxa"/>
          </w:tcPr>
          <w:p w:rsidR="00BF7A0A" w:rsidRDefault="001769AF" w:rsidP="00045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1769AF" w:rsidRDefault="001769AF" w:rsidP="0017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F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>: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кратковременн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утомления, 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76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  <w:p w:rsidR="001769AF" w:rsidRPr="001769AF" w:rsidRDefault="001769AF" w:rsidP="0017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1843" w:type="dxa"/>
          </w:tcPr>
          <w:p w:rsidR="00BF7A0A" w:rsidRPr="00D13DD1" w:rsidRDefault="001769AF" w:rsidP="00D1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тренажер для снятия утомляемости глаз</w:t>
            </w:r>
          </w:p>
        </w:tc>
        <w:tc>
          <w:tcPr>
            <w:tcW w:w="4394" w:type="dxa"/>
          </w:tcPr>
          <w:p w:rsidR="00BF7A0A" w:rsidRPr="00D13DD1" w:rsidRDefault="001769AF" w:rsidP="00A7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A67">
              <w:rPr>
                <w:rFonts w:ascii="Times New Roman" w:hAnsi="Times New Roman" w:cs="Times New Roman"/>
                <w:sz w:val="28"/>
                <w:szCs w:val="28"/>
              </w:rPr>
              <w:t xml:space="preserve">Я очень люблю </w:t>
            </w:r>
            <w:proofErr w:type="gramStart"/>
            <w:r w:rsidR="00A72A6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End"/>
            <w:r w:rsidR="00A72A67">
              <w:rPr>
                <w:rFonts w:ascii="Times New Roman" w:hAnsi="Times New Roman" w:cs="Times New Roman"/>
                <w:sz w:val="28"/>
                <w:szCs w:val="28"/>
              </w:rPr>
              <w:t>…Она вдохновляет меня своим буйством красок. Стоять где-нибудь в парке и смотреть на падающие листья можно как угодно долго. Осенью наступает умиротворенность. Это ощущение словно все вокруг замерло, и на душе так тихо</w:t>
            </w:r>
            <w:proofErr w:type="gramStart"/>
            <w:r w:rsidR="00A72A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46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A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72A67">
              <w:rPr>
                <w:rFonts w:ascii="Times New Roman" w:hAnsi="Times New Roman" w:cs="Times New Roman"/>
                <w:sz w:val="28"/>
                <w:szCs w:val="28"/>
              </w:rPr>
              <w:t>авайте и мы с вами сделаем паузу и последим за падением осенних листьев…</w:t>
            </w:r>
          </w:p>
        </w:tc>
        <w:tc>
          <w:tcPr>
            <w:tcW w:w="1843" w:type="dxa"/>
          </w:tcPr>
          <w:p w:rsidR="00BF7A0A" w:rsidRPr="00A72A67" w:rsidRDefault="00A72A67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67">
              <w:rPr>
                <w:rFonts w:ascii="Times New Roman" w:hAnsi="Times New Roman" w:cs="Times New Roman"/>
                <w:sz w:val="28"/>
                <w:szCs w:val="28"/>
              </w:rPr>
              <w:t>Работают с электронным тренажером</w:t>
            </w:r>
          </w:p>
        </w:tc>
        <w:tc>
          <w:tcPr>
            <w:tcW w:w="2835" w:type="dxa"/>
          </w:tcPr>
          <w:p w:rsidR="00BF7A0A" w:rsidRPr="00045FE6" w:rsidRDefault="00BF7A0A" w:rsidP="0004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BF7A0A" w:rsidRDefault="001769AF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F">
              <w:rPr>
                <w:rFonts w:ascii="Times New Roman" w:hAnsi="Times New Roman" w:cs="Times New Roman"/>
                <w:sz w:val="28"/>
                <w:szCs w:val="28"/>
              </w:rPr>
              <w:t>Слайд 10 (полет осенних листьев)</w:t>
            </w:r>
          </w:p>
          <w:p w:rsidR="0010464A" w:rsidRPr="001769AF" w:rsidRDefault="0010464A" w:rsidP="005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 к продолжению активной деятельности на уроке</w:t>
            </w:r>
            <w:proofErr w:type="gramEnd"/>
          </w:p>
        </w:tc>
      </w:tr>
      <w:tr w:rsidR="00B87026" w:rsidTr="00B87026">
        <w:tc>
          <w:tcPr>
            <w:tcW w:w="1951" w:type="dxa"/>
          </w:tcPr>
          <w:p w:rsidR="00BF7A0A" w:rsidRPr="00A72A67" w:rsidRDefault="00A72A67" w:rsidP="00A7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первичного закрепления</w:t>
            </w:r>
          </w:p>
          <w:p w:rsidR="00A72A67" w:rsidRDefault="00A72A6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6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применение полученных знаний для решения практических задач</w:t>
            </w:r>
            <w:r w:rsidR="0010464A">
              <w:rPr>
                <w:rFonts w:ascii="Times New Roman" w:hAnsi="Times New Roman" w:cs="Times New Roman"/>
                <w:sz w:val="28"/>
                <w:szCs w:val="28"/>
              </w:rPr>
              <w:t>, комплексное применение нового знания</w:t>
            </w:r>
          </w:p>
          <w:p w:rsidR="0010464A" w:rsidRPr="009B58A8" w:rsidRDefault="0010464A" w:rsidP="00F1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9CA">
              <w:rPr>
                <w:rFonts w:ascii="Times New Roman" w:hAnsi="Times New Roman" w:cs="Times New Roman"/>
                <w:sz w:val="28"/>
                <w:szCs w:val="28"/>
              </w:rPr>
              <w:t xml:space="preserve"> мин.+2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6C3" w:rsidRDefault="004736C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 метод познания</w:t>
            </w:r>
          </w:p>
          <w:p w:rsidR="00BF7A0A" w:rsidRDefault="00046D7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групповой работы</w:t>
            </w: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C2" w:rsidRDefault="006D35C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Pr="00D13DD1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7A0A" w:rsidRDefault="004736C3" w:rsidP="0010464A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Как вы думаете, пища – энергия?</w:t>
            </w:r>
          </w:p>
          <w:p w:rsidR="004736C3" w:rsidRDefault="004736C3" w:rsidP="0010464A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много говорят о правильном питании. Наш организм получает из пищи энергию и расходует ее в процессе жизнедеятельности. </w:t>
            </w:r>
          </w:p>
          <w:p w:rsidR="004736C3" w:rsidRPr="004736C3" w:rsidRDefault="004736C3" w:rsidP="0010464A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C3">
              <w:rPr>
                <w:rFonts w:ascii="Times New Roman" w:hAnsi="Times New Roman" w:cs="Times New Roman"/>
                <w:bCs/>
                <w:sz w:val="28"/>
                <w:szCs w:val="28"/>
              </w:rPr>
              <w:t>Калорийность продуктов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36C3">
              <w:rPr>
                <w:rFonts w:ascii="Times New Roman" w:hAnsi="Times New Roman" w:cs="Times New Roman"/>
                <w:bCs/>
                <w:sz w:val="28"/>
                <w:szCs w:val="28"/>
              </w:rPr>
              <w:t>— количество энергии, высвобождаемой в организме человека из продуктов питания при полном их усвоении в процессе пищеварения.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Только измеряется она в особых единицах – калориях.</w:t>
            </w:r>
          </w:p>
          <w:p w:rsidR="004736C3" w:rsidRPr="004736C3" w:rsidRDefault="004736C3" w:rsidP="004736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кал = 4,2 Дж</w:t>
            </w:r>
          </w:p>
          <w:p w:rsidR="006311D2" w:rsidRPr="006311D2" w:rsidRDefault="006311D2" w:rsidP="0010464A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1D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питания индивидуален и зависит от возраста, профессии, климатических и социально-бытовых условий человека.</w:t>
            </w:r>
          </w:p>
          <w:p w:rsidR="004736C3" w:rsidRDefault="006311D2" w:rsidP="0010464A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1D2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питание – это полноценное, сбалансированное и рациональное питание, которое помогает человеку получать удовлетворение, в полной мере радоваться жизни, быть здоровым.</w:t>
            </w:r>
          </w:p>
          <w:p w:rsidR="006311D2" w:rsidRPr="006311D2" w:rsidRDefault="006311D2" w:rsidP="0010464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 слайде изображена пирамида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питания. </w:t>
            </w:r>
            <w:r w:rsidRPr="0063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Пирамида питания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3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схематическое изображение принципов здорового питания. Продукты, расположенные внизу пирамиды, нужно употреблять в пищу как можно чаще, соответственно расположенные вверху – исключить из рациона или употреблять в ограниченном количестве.</w:t>
            </w:r>
          </w:p>
          <w:p w:rsidR="006311D2" w:rsidRPr="0010464A" w:rsidRDefault="0010464A" w:rsidP="0010464A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04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 больше энергии человек получает с пищей, тем больше деятельности он может совершить. В дни с незначительной физической нагрузкой, большое количество энергии остаётся, а при активной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вам</w:t>
            </w:r>
            <w:r w:rsidRPr="00104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хватает энергии для успешной деятельности уже к концу дня.</w:t>
            </w:r>
          </w:p>
          <w:p w:rsidR="004736C3" w:rsidRPr="004736C3" w:rsidRDefault="004736C3" w:rsidP="0010464A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Энергетический баланс влияет на массу тела. Правильно составленная программа питания и физические нагрузки </w:t>
            </w:r>
            <w:proofErr w:type="gramStart"/>
            <w:r w:rsidRPr="004736C3">
              <w:rPr>
                <w:rFonts w:ascii="Times New Roman" w:hAnsi="Times New Roman" w:cs="Times New Roman"/>
                <w:bCs/>
                <w:sz w:val="28"/>
                <w:szCs w:val="28"/>
              </w:rPr>
              <w:t>помогают человеку находится</w:t>
            </w:r>
            <w:proofErr w:type="gramEnd"/>
            <w:r w:rsidRPr="00473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гармонии с самим собой, а значит быть здоровым и счастливым.</w:t>
            </w:r>
          </w:p>
          <w:p w:rsidR="00F619CA" w:rsidRDefault="0010464A" w:rsidP="00F619CA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619CA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следующая: в течение 5 минут ознакомиться </w:t>
            </w:r>
            <w:r w:rsidR="00F619CA" w:rsidRPr="00F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19CA"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19CA"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</w:t>
            </w:r>
            <w:r w:rsidR="00F619CA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F619CA"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буклета «Формула правильного питания»</w:t>
            </w:r>
            <w:r w:rsidR="00F61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 имеющейся энергетической ценности продуктов рассчитать количество теплоты, получаемой вашим организмом за завтраком (группа 1), обедом (группа 2), ужином (группа 3). На основе таблицы «</w:t>
            </w:r>
            <w:proofErr w:type="spellStart"/>
            <w:r w:rsidR="00F619CA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F619CA">
              <w:rPr>
                <w:rFonts w:ascii="Times New Roman" w:hAnsi="Times New Roman" w:cs="Times New Roman"/>
                <w:sz w:val="28"/>
                <w:szCs w:val="28"/>
              </w:rPr>
              <w:t>нергозатраты</w:t>
            </w:r>
            <w:proofErr w:type="spellEnd"/>
            <w:r w:rsidR="00F619C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при различных видах деятельности» рассчитать (группа 4) </w:t>
            </w:r>
            <w:proofErr w:type="spellStart"/>
            <w:r w:rsidR="00F619CA"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энергозатраты</w:t>
            </w:r>
            <w:proofErr w:type="spellEnd"/>
            <w:r w:rsidR="00F619CA"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организма для ученика 8 класса при посещении школы</w:t>
            </w:r>
            <w:r w:rsidR="00F619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619CA" w:rsidRDefault="00F619CA" w:rsidP="00F619CA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Напоминаю вам правила работы в группе:</w:t>
            </w:r>
          </w:p>
          <w:p w:rsidR="00AB7555" w:rsidRPr="00F619CA" w:rsidRDefault="00234AA3" w:rsidP="00F619CA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 обменивайтесь информацией между собой;</w:t>
            </w:r>
          </w:p>
          <w:p w:rsidR="00AB7555" w:rsidRPr="00F619CA" w:rsidRDefault="00234AA3" w:rsidP="00F619CA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>Разбирайте все, что неясно;</w:t>
            </w:r>
          </w:p>
          <w:p w:rsidR="00AB7555" w:rsidRPr="00F619CA" w:rsidRDefault="00234AA3" w:rsidP="00F619CA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 делайте выводы;</w:t>
            </w:r>
          </w:p>
          <w:p w:rsidR="00AB7555" w:rsidRPr="00F619CA" w:rsidRDefault="00234AA3" w:rsidP="00F619CA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>Выработайте единый подход;</w:t>
            </w:r>
          </w:p>
          <w:p w:rsidR="00AB7555" w:rsidRPr="00F619CA" w:rsidRDefault="00234AA3" w:rsidP="00F619CA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9CA">
              <w:rPr>
                <w:rFonts w:ascii="Times New Roman" w:hAnsi="Times New Roman" w:cs="Times New Roman"/>
                <w:bCs/>
                <w:sz w:val="28"/>
                <w:szCs w:val="28"/>
              </w:rPr>
              <w:t>Помните: от вклада каждого зависит общий результат работы.</w:t>
            </w:r>
          </w:p>
          <w:p w:rsidR="00F619CA" w:rsidRPr="00F619CA" w:rsidRDefault="00F619CA" w:rsidP="00F619CA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понятно?</w:t>
            </w:r>
          </w:p>
          <w:p w:rsidR="004736C3" w:rsidRPr="00D13DD1" w:rsidRDefault="00687A03" w:rsidP="0010464A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Молодцы. Давайте подводить итоги работы и делать выводы.</w:t>
            </w:r>
          </w:p>
        </w:tc>
        <w:tc>
          <w:tcPr>
            <w:tcW w:w="1843" w:type="dxa"/>
          </w:tcPr>
          <w:p w:rsidR="00BF7A0A" w:rsidRDefault="004736C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гипотезы</w:t>
            </w: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D2" w:rsidRPr="00BB507C" w:rsidRDefault="006311D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коэффициент перевода калорий в единицы СИ Джоули.</w:t>
            </w:r>
          </w:p>
        </w:tc>
        <w:tc>
          <w:tcPr>
            <w:tcW w:w="2835" w:type="dxa"/>
          </w:tcPr>
          <w:p w:rsidR="006311D2" w:rsidRPr="006311D2" w:rsidRDefault="006311D2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6311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мыслительных операций познания: сравнение, обобщение, анализ. </w:t>
            </w:r>
          </w:p>
          <w:p w:rsidR="006311D2" w:rsidRDefault="006311D2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1D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6311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311D2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A0A" w:rsidRDefault="006311D2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1D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6311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311D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самоопределение</w:t>
            </w: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Pr="00687A03" w:rsidRDefault="00687A03" w:rsidP="0068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A0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687A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обобщать, 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сравнивать, выделять существенное</w:t>
            </w:r>
          </w:p>
          <w:p w:rsidR="00687A03" w:rsidRPr="00687A03" w:rsidRDefault="00687A03" w:rsidP="0068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0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принятия решения</w:t>
            </w:r>
          </w:p>
          <w:p w:rsidR="00687A03" w:rsidRPr="00687A03" w:rsidRDefault="00687A03" w:rsidP="0068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A0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687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обучаться в сотрудничестве, 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группе. </w:t>
            </w:r>
          </w:p>
          <w:p w:rsidR="00687A03" w:rsidRPr="00687A03" w:rsidRDefault="00687A03" w:rsidP="0063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A0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выполнения задания, личностное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</w:p>
        </w:tc>
        <w:tc>
          <w:tcPr>
            <w:tcW w:w="1920" w:type="dxa"/>
          </w:tcPr>
          <w:p w:rsidR="00BF7A0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11 (пища – энергия?)</w:t>
            </w: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 (пища – энергия)</w:t>
            </w: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энергетической ценности различных продуктов питания</w:t>
            </w:r>
          </w:p>
          <w:p w:rsidR="0010464A" w:rsidRDefault="0010464A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при различных видах деятельности)</w:t>
            </w: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(комплексное применение полученных знаний)</w:t>
            </w: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03" w:rsidRPr="003D72DE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CFF" w:rsidRDefault="00513CFF">
      <w:r>
        <w:lastRenderedPageBreak/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394"/>
        <w:gridCol w:w="1843"/>
        <w:gridCol w:w="2835"/>
        <w:gridCol w:w="1920"/>
      </w:tblGrid>
      <w:tr w:rsidR="00A72A67" w:rsidTr="00B87026">
        <w:tc>
          <w:tcPr>
            <w:tcW w:w="1951" w:type="dxa"/>
          </w:tcPr>
          <w:p w:rsidR="00A72A67" w:rsidRPr="00513CFF" w:rsidRDefault="00687A03" w:rsidP="006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рефлексии</w:t>
            </w:r>
            <w:r w:rsidR="00F12863" w:rsidRPr="0051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деятельности</w:t>
            </w:r>
          </w:p>
          <w:p w:rsid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3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подведение итогов урока, анализ и содержание итогов работы, формирование выводов по изученному материалу</w:t>
            </w:r>
          </w:p>
          <w:p w:rsidR="00B07957" w:rsidRPr="009B58A8" w:rsidRDefault="00B07957" w:rsidP="00F1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843" w:type="dxa"/>
          </w:tcPr>
          <w:p w:rsidR="00A72A67" w:rsidRPr="00687A03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687A03">
              <w:rPr>
                <w:rFonts w:ascii="Times New Roman" w:hAnsi="Times New Roman" w:cs="Times New Roman"/>
                <w:sz w:val="28"/>
                <w:szCs w:val="28"/>
              </w:rPr>
              <w:t>самоосмысления</w:t>
            </w:r>
            <w:proofErr w:type="spellEnd"/>
            <w:r w:rsidRPr="00687A03">
              <w:rPr>
                <w:rFonts w:ascii="Times New Roman" w:hAnsi="Times New Roman" w:cs="Times New Roman"/>
                <w:sz w:val="28"/>
                <w:szCs w:val="28"/>
              </w:rPr>
              <w:t xml:space="preserve"> и самоопределения</w:t>
            </w:r>
          </w:p>
        </w:tc>
        <w:tc>
          <w:tcPr>
            <w:tcW w:w="4394" w:type="dxa"/>
          </w:tcPr>
          <w:p w:rsidR="00A72A67" w:rsidRDefault="00687A03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Группам объявить </w:t>
            </w:r>
            <w:r w:rsidR="00B07957">
              <w:rPr>
                <w:rFonts w:ascii="Times New Roman" w:hAnsi="Times New Roman" w:cs="Times New Roman"/>
                <w:sz w:val="28"/>
                <w:szCs w:val="28"/>
              </w:rPr>
              <w:t>результаты расчетов.</w:t>
            </w: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B07957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Ребята, давайте сформулируем формулу правильного питания.</w:t>
            </w:r>
          </w:p>
          <w:p w:rsidR="00B07957" w:rsidRPr="00B07957" w:rsidRDefault="00B07957" w:rsidP="00B07957">
            <w:pPr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B0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полученное=</w:t>
            </w:r>
            <w:r w:rsidRPr="00B079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B0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затраченное</w:t>
            </w:r>
          </w:p>
          <w:p w:rsidR="00B07957" w:rsidRDefault="00B07957" w:rsidP="00B07957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957">
              <w:rPr>
                <w:rFonts w:ascii="Times New Roman" w:hAnsi="Times New Roman" w:cs="Times New Roman"/>
                <w:bCs/>
                <w:sz w:val="28"/>
                <w:szCs w:val="28"/>
              </w:rPr>
              <w:t>Если питание несбалансированное, то остаток полученной с пищей энергии накапливается в организме в виде жиров, а если энергетическая ценнос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 пищи недостаточна — человек </w:t>
            </w:r>
            <w:r w:rsidRPr="00B07957">
              <w:rPr>
                <w:rFonts w:ascii="Times New Roman" w:hAnsi="Times New Roman" w:cs="Times New Roman"/>
                <w:bCs/>
                <w:sz w:val="28"/>
                <w:szCs w:val="28"/>
              </w:rPr>
              <w:t>худеет.</w:t>
            </w:r>
          </w:p>
          <w:p w:rsidR="00B07957" w:rsidRDefault="00B07957" w:rsidP="00B07957">
            <w:pPr>
              <w:ind w:left="-10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95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питание – неизменный принцип здоровья и хорошего самочувствия на протяжении многих лет.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Недостатки программы питания приводят к анорексии или ожирению. Наглядно оценить массу своего тела в соотношении с ростом позволяет таблица оценки индекса массы тела.</w:t>
            </w:r>
            <w:r w:rsidR="00933F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Проверьте свой показатель и, если необходимо, скорректируйте программу питания.</w:t>
            </w:r>
          </w:p>
          <w:p w:rsidR="00DC1411" w:rsidRPr="00DC1411" w:rsidRDefault="00DC1411" w:rsidP="00DC141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Выбери здоровый жизненный путь!</w:t>
            </w:r>
          </w:p>
          <w:p w:rsidR="00DC1411" w:rsidRPr="00DC1411" w:rsidRDefault="00DC1411" w:rsidP="00DC141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Будьте здоровы!</w:t>
            </w:r>
          </w:p>
        </w:tc>
        <w:tc>
          <w:tcPr>
            <w:tcW w:w="1843" w:type="dxa"/>
          </w:tcPr>
          <w:p w:rsidR="00A72A6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Объявляют примеры расчета рациона питания</w:t>
            </w: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основные выводы деятельности на уроке</w:t>
            </w: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Pr="00B07957" w:rsidRDefault="00B07957" w:rsidP="00B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57">
              <w:rPr>
                <w:rFonts w:ascii="Times New Roman" w:hAnsi="Times New Roman" w:cs="Times New Roman"/>
                <w:sz w:val="28"/>
                <w:szCs w:val="28"/>
              </w:rPr>
              <w:t>Анализируют и подводят итоги своей деятельности</w:t>
            </w:r>
          </w:p>
        </w:tc>
        <w:tc>
          <w:tcPr>
            <w:tcW w:w="2835" w:type="dxa"/>
          </w:tcPr>
          <w:p w:rsidR="00A72A67" w:rsidRPr="003D72DE" w:rsidRDefault="00A72A67" w:rsidP="00907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A72A67" w:rsidRDefault="00A72A6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 (формула правильного питания)</w:t>
            </w: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 (таблица оценки индекса массы тела)</w:t>
            </w:r>
          </w:p>
          <w:p w:rsidR="00DC1411" w:rsidRDefault="00DC1411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11" w:rsidRPr="003D72DE" w:rsidRDefault="00DC1411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17 (твое здоровье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твоя ответственность)</w:t>
            </w:r>
          </w:p>
        </w:tc>
      </w:tr>
      <w:tr w:rsidR="00B07957" w:rsidTr="00B87026">
        <w:tc>
          <w:tcPr>
            <w:tcW w:w="1951" w:type="dxa"/>
          </w:tcPr>
          <w:p w:rsidR="00B07957" w:rsidRPr="007D3A3F" w:rsidRDefault="00DC1411" w:rsidP="006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обобщения и си</w:t>
            </w:r>
            <w:r w:rsidR="007D3A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D3A3F">
              <w:rPr>
                <w:rFonts w:ascii="Times New Roman" w:hAnsi="Times New Roman" w:cs="Times New Roman"/>
                <w:b/>
                <w:sz w:val="28"/>
                <w:szCs w:val="28"/>
              </w:rPr>
              <w:t>тематизации знаний</w:t>
            </w:r>
          </w:p>
          <w:p w:rsidR="00F12863" w:rsidRDefault="00F12863" w:rsidP="00F1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контроль результатов формирования компетенций</w:t>
            </w:r>
          </w:p>
          <w:p w:rsidR="00DC1411" w:rsidRDefault="00F12863" w:rsidP="0068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1843" w:type="dxa"/>
          </w:tcPr>
          <w:p w:rsidR="00B07957" w:rsidRPr="00687A03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самоопределения, общего настроения класса</w:t>
            </w:r>
          </w:p>
        </w:tc>
        <w:tc>
          <w:tcPr>
            <w:tcW w:w="4394" w:type="dxa"/>
          </w:tcPr>
          <w:p w:rsidR="00B07957" w:rsidRDefault="00DC1411" w:rsidP="00907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C1411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Спасибо, ребята.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 удалось в течение урока организовать работу так, что мы смогли, изучая энергию топлива познакомиться с применением этих знаний для решения практических задач.</w:t>
            </w:r>
          </w:p>
          <w:p w:rsidR="00DC1411" w:rsidRDefault="00DC1411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3A3F">
              <w:rPr>
                <w:rFonts w:ascii="Times New Roman" w:hAnsi="Times New Roman" w:cs="Times New Roman"/>
                <w:sz w:val="28"/>
                <w:szCs w:val="28"/>
              </w:rPr>
              <w:t>Что узнали на уроке?</w:t>
            </w: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Подумайте и ответьте:</w:t>
            </w:r>
          </w:p>
          <w:p w:rsidR="007D3A3F" w:rsidRPr="007D3A3F" w:rsidRDefault="007D3A3F" w:rsidP="007D3A3F">
            <w:pPr>
              <w:pStyle w:val="a6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t>Какая физическая величина показывает, сколько энергии выделяется при сжигании 1 кг топлива?</w:t>
            </w:r>
          </w:p>
          <w:p w:rsidR="007D3A3F" w:rsidRPr="007D3A3F" w:rsidRDefault="007D3A3F" w:rsidP="007D3A3F">
            <w:pPr>
              <w:pStyle w:val="a6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t>В каком случае можно получить большее количество теплоты, сжигая 1 кг каменного угля или 1 кг антрацита?</w:t>
            </w:r>
          </w:p>
          <w:p w:rsidR="007D3A3F" w:rsidRPr="007D3A3F" w:rsidRDefault="007D3A3F" w:rsidP="007D3A3F">
            <w:pPr>
              <w:pStyle w:val="a6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t>В чем отличие понятия теплоты сгорания топлива от удельной теплоты сгорания топлива?</w:t>
            </w:r>
          </w:p>
          <w:p w:rsidR="007D3A3F" w:rsidRPr="007D3A3F" w:rsidRDefault="007D3A3F" w:rsidP="007D3A3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Решите задачу:</w:t>
            </w:r>
          </w:p>
          <w:p w:rsidR="007D3A3F" w:rsidRPr="007D3A3F" w:rsidRDefault="007D3A3F" w:rsidP="007D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подготовке к урокам в течение 2 часов затрачивается около 800 кДж энергии. Можно ли восстановить затраты энергии, </w:t>
            </w: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если съесть плитку шоколада (50г), рулет (200г) и выпить стакан какао (200 мл)?</w:t>
            </w:r>
          </w:p>
          <w:p w:rsidR="007D3A3F" w:rsidRPr="007D3A3F" w:rsidRDefault="007D3A3F" w:rsidP="007D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Здоровое ли это питание?</w:t>
            </w:r>
          </w:p>
          <w:p w:rsidR="007D3A3F" w:rsidRPr="007D3A3F" w:rsidRDefault="007D3A3F" w:rsidP="007D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3F">
              <w:rPr>
                <w:rFonts w:ascii="Times New Roman" w:hAnsi="Times New Roman" w:cs="Times New Roman"/>
                <w:bCs/>
                <w:sz w:val="28"/>
                <w:szCs w:val="28"/>
              </w:rPr>
              <w:t>Какова формула правильного питания?</w:t>
            </w:r>
          </w:p>
          <w:p w:rsidR="003B2FB2" w:rsidRPr="003B2FB2" w:rsidRDefault="003B2FB2" w:rsidP="003B2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2FB2">
              <w:rPr>
                <w:rFonts w:ascii="Times New Roman" w:hAnsi="Times New Roman" w:cs="Times New Roman"/>
                <w:bCs/>
                <w:sz w:val="28"/>
                <w:szCs w:val="28"/>
              </w:rPr>
              <w:t>Что вам понравилось больше всего на уроке?</w:t>
            </w:r>
          </w:p>
          <w:p w:rsidR="003B2FB2" w:rsidRPr="003B2FB2" w:rsidRDefault="003B2FB2" w:rsidP="003B2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F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B2FB2">
              <w:rPr>
                <w:rFonts w:ascii="Times New Roman" w:hAnsi="Times New Roman" w:cs="Times New Roman"/>
                <w:bCs/>
                <w:sz w:val="28"/>
                <w:szCs w:val="28"/>
              </w:rPr>
              <w:t>Как вы считаете, достигли ли мы цели урока?</w:t>
            </w:r>
          </w:p>
          <w:p w:rsidR="003B2FB2" w:rsidRPr="003B2FB2" w:rsidRDefault="003B2FB2" w:rsidP="003B2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F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B2FB2">
              <w:rPr>
                <w:rFonts w:ascii="Times New Roman" w:hAnsi="Times New Roman" w:cs="Times New Roman"/>
                <w:bCs/>
                <w:sz w:val="28"/>
                <w:szCs w:val="28"/>
              </w:rPr>
              <w:t>Что нового и интересного вы сегодня узнали на уроке?</w:t>
            </w:r>
          </w:p>
          <w:p w:rsidR="003B2FB2" w:rsidRPr="003B2FB2" w:rsidRDefault="003B2FB2" w:rsidP="003B2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F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B2FB2">
              <w:rPr>
                <w:rFonts w:ascii="Times New Roman" w:hAnsi="Times New Roman" w:cs="Times New Roman"/>
                <w:bCs/>
                <w:sz w:val="28"/>
                <w:szCs w:val="28"/>
              </w:rPr>
              <w:t>Чем ценен для вас изученный материал?</w:t>
            </w:r>
          </w:p>
          <w:p w:rsidR="003B2FB2" w:rsidRPr="003B2FB2" w:rsidRDefault="003B2FB2" w:rsidP="003B2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F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B2FB2">
              <w:rPr>
                <w:rFonts w:ascii="Times New Roman" w:hAnsi="Times New Roman" w:cs="Times New Roman"/>
                <w:bCs/>
                <w:sz w:val="28"/>
                <w:szCs w:val="28"/>
              </w:rPr>
              <w:t>Испытываете ли вы эмоциональный подъём, чувство удовлетворения от урока?</w:t>
            </w:r>
          </w:p>
          <w:p w:rsidR="007D3A3F" w:rsidRDefault="003B2FB2" w:rsidP="003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домашнего задания предлагаю вам:</w:t>
            </w:r>
          </w:p>
          <w:p w:rsidR="003B2FB2" w:rsidRPr="003B2FB2" w:rsidRDefault="003B2FB2" w:rsidP="003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Домашнее задание: </w:t>
            </w:r>
            <w:r w:rsidRPr="003B2FB2">
              <w:rPr>
                <w:rFonts w:ascii="Times New Roman" w:hAnsi="Times New Roman" w:cs="Times New Roman"/>
                <w:bCs/>
                <w:sz w:val="28"/>
                <w:szCs w:val="28"/>
              </w:rPr>
              <w:t>§ 10, упражнение 5 (№ 3), домашняя лабораторная работа «Расчет дневного энергетического баланса питания»</w:t>
            </w:r>
          </w:p>
          <w:p w:rsidR="003B2FB2" w:rsidRDefault="003B2FB2" w:rsidP="003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заключение, благодарю вас за сотрудничество. Спасибо за урок!</w:t>
            </w:r>
          </w:p>
        </w:tc>
        <w:tc>
          <w:tcPr>
            <w:tcW w:w="1843" w:type="dxa"/>
          </w:tcPr>
          <w:p w:rsidR="00B07957" w:rsidRDefault="00B07957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Размышляют, Сравнивают, отвечают на вопросы учителя</w:t>
            </w: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выводы</w:t>
            </w: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3F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свое эмоциональное состояние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07957" w:rsidRPr="003D72DE" w:rsidRDefault="00B07957" w:rsidP="00907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B07957" w:rsidRDefault="007D3A3F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 (обобщение и систематизация знаний)</w:t>
            </w: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B2" w:rsidRDefault="003B2FB2" w:rsidP="0090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 (рефлексия)</w:t>
            </w:r>
          </w:p>
        </w:tc>
      </w:tr>
    </w:tbl>
    <w:p w:rsidR="0010418C" w:rsidRDefault="0010418C" w:rsidP="00421FA6">
      <w:pPr>
        <w:jc w:val="center"/>
      </w:pPr>
    </w:p>
    <w:sectPr w:rsidR="0010418C" w:rsidSect="00421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EA"/>
    <w:multiLevelType w:val="hybridMultilevel"/>
    <w:tmpl w:val="40B4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A1C"/>
    <w:multiLevelType w:val="hybridMultilevel"/>
    <w:tmpl w:val="4F76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9F5"/>
    <w:multiLevelType w:val="hybridMultilevel"/>
    <w:tmpl w:val="775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BA1"/>
    <w:multiLevelType w:val="hybridMultilevel"/>
    <w:tmpl w:val="5440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58A"/>
    <w:multiLevelType w:val="hybridMultilevel"/>
    <w:tmpl w:val="F5E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026B"/>
    <w:multiLevelType w:val="hybridMultilevel"/>
    <w:tmpl w:val="F5008F12"/>
    <w:lvl w:ilvl="0" w:tplc="1EF025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C04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A3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418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A10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CB3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A8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263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E7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75D4F"/>
    <w:multiLevelType w:val="hybridMultilevel"/>
    <w:tmpl w:val="C95A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A"/>
    <w:rsid w:val="0001100E"/>
    <w:rsid w:val="00045FE6"/>
    <w:rsid w:val="00046D77"/>
    <w:rsid w:val="00052BF2"/>
    <w:rsid w:val="000C3073"/>
    <w:rsid w:val="000D21B8"/>
    <w:rsid w:val="000F4F6B"/>
    <w:rsid w:val="0010418C"/>
    <w:rsid w:val="0010464A"/>
    <w:rsid w:val="001079BA"/>
    <w:rsid w:val="00160072"/>
    <w:rsid w:val="001769AF"/>
    <w:rsid w:val="001A0922"/>
    <w:rsid w:val="00231BE1"/>
    <w:rsid w:val="00234AA3"/>
    <w:rsid w:val="0025394D"/>
    <w:rsid w:val="00264C69"/>
    <w:rsid w:val="0027315D"/>
    <w:rsid w:val="002A0C9B"/>
    <w:rsid w:val="002B3540"/>
    <w:rsid w:val="002F2C77"/>
    <w:rsid w:val="00330C54"/>
    <w:rsid w:val="00363717"/>
    <w:rsid w:val="003B2FB2"/>
    <w:rsid w:val="003D35BA"/>
    <w:rsid w:val="003D72DE"/>
    <w:rsid w:val="00421FA6"/>
    <w:rsid w:val="004736C3"/>
    <w:rsid w:val="004A11B4"/>
    <w:rsid w:val="00513CFF"/>
    <w:rsid w:val="00535071"/>
    <w:rsid w:val="00540142"/>
    <w:rsid w:val="005A1255"/>
    <w:rsid w:val="005C001D"/>
    <w:rsid w:val="005C3DD5"/>
    <w:rsid w:val="006311D2"/>
    <w:rsid w:val="006412DE"/>
    <w:rsid w:val="00656754"/>
    <w:rsid w:val="0068562F"/>
    <w:rsid w:val="00687A03"/>
    <w:rsid w:val="006D35C2"/>
    <w:rsid w:val="006F03BA"/>
    <w:rsid w:val="0071027C"/>
    <w:rsid w:val="007A4064"/>
    <w:rsid w:val="007D3A3F"/>
    <w:rsid w:val="007E3E93"/>
    <w:rsid w:val="00815279"/>
    <w:rsid w:val="00885A50"/>
    <w:rsid w:val="0089007E"/>
    <w:rsid w:val="008E4AAA"/>
    <w:rsid w:val="00933FAA"/>
    <w:rsid w:val="009556B1"/>
    <w:rsid w:val="009A0C03"/>
    <w:rsid w:val="009A12C7"/>
    <w:rsid w:val="009B2867"/>
    <w:rsid w:val="009B58A8"/>
    <w:rsid w:val="00A47282"/>
    <w:rsid w:val="00A54CBF"/>
    <w:rsid w:val="00A61266"/>
    <w:rsid w:val="00A72A67"/>
    <w:rsid w:val="00A82215"/>
    <w:rsid w:val="00A85772"/>
    <w:rsid w:val="00AB1777"/>
    <w:rsid w:val="00AB7555"/>
    <w:rsid w:val="00AC0ACE"/>
    <w:rsid w:val="00AE5654"/>
    <w:rsid w:val="00B07957"/>
    <w:rsid w:val="00B301B1"/>
    <w:rsid w:val="00B72762"/>
    <w:rsid w:val="00B87026"/>
    <w:rsid w:val="00BB507C"/>
    <w:rsid w:val="00BD1593"/>
    <w:rsid w:val="00BD616F"/>
    <w:rsid w:val="00BE3828"/>
    <w:rsid w:val="00BF7A0A"/>
    <w:rsid w:val="00CC423A"/>
    <w:rsid w:val="00D13DD1"/>
    <w:rsid w:val="00D33D05"/>
    <w:rsid w:val="00DA2AC1"/>
    <w:rsid w:val="00DC1411"/>
    <w:rsid w:val="00E208AD"/>
    <w:rsid w:val="00EA1962"/>
    <w:rsid w:val="00F01800"/>
    <w:rsid w:val="00F12863"/>
    <w:rsid w:val="00F619CA"/>
    <w:rsid w:val="00F80D42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A6"/>
    <w:rPr>
      <w:b/>
      <w:bCs/>
    </w:rPr>
  </w:style>
  <w:style w:type="table" w:styleId="a5">
    <w:name w:val="Table Grid"/>
    <w:basedOn w:val="a1"/>
    <w:uiPriority w:val="59"/>
    <w:rsid w:val="0010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4C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A6"/>
    <w:rPr>
      <w:b/>
      <w:bCs/>
    </w:rPr>
  </w:style>
  <w:style w:type="table" w:styleId="a5">
    <w:name w:val="Table Grid"/>
    <w:basedOn w:val="a1"/>
    <w:uiPriority w:val="59"/>
    <w:rsid w:val="0010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4C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2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9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7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3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9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E</cp:lastModifiedBy>
  <cp:revision>4</cp:revision>
  <cp:lastPrinted>2016-05-30T21:11:00Z</cp:lastPrinted>
  <dcterms:created xsi:type="dcterms:W3CDTF">2016-05-30T21:25:00Z</dcterms:created>
  <dcterms:modified xsi:type="dcterms:W3CDTF">2016-07-11T14:20:00Z</dcterms:modified>
</cp:coreProperties>
</file>