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B9" w:rsidRPr="00202CB9" w:rsidRDefault="00757393" w:rsidP="0001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</w:p>
    <w:p w:rsidR="00202CB9" w:rsidRPr="00202CB9" w:rsidRDefault="00202CB9" w:rsidP="00202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CB9" w:rsidRPr="00202CB9" w:rsidRDefault="00202CB9" w:rsidP="00202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EC9" w:rsidRPr="00202CB9" w:rsidRDefault="00613EC9" w:rsidP="00613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Дополнительный материал к презентац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ии: «Создание образа в стиле 8</w:t>
      </w:r>
      <w:r w:rsidRPr="0020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–  х годов </w:t>
      </w:r>
      <w:r w:rsidRPr="00202CB9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XX</w:t>
      </w:r>
      <w:r w:rsidRPr="00202CB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столетия</w:t>
      </w:r>
      <w:r w:rsidRPr="0020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13EC9" w:rsidRDefault="00613EC9" w:rsidP="00613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4</w:t>
      </w:r>
      <w:r w:rsidRPr="0020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02C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ppt</w:t>
      </w:r>
      <w:r w:rsidRPr="00202C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EC9" w:rsidRDefault="00613EC9" w:rsidP="00613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EC9" w:rsidRPr="00613EC9" w:rsidRDefault="00613EC9" w:rsidP="0034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13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румяна можно выбирать не только тёплых тонов, как коричневый и светло-коричн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13E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</w:t>
      </w:r>
      <w:r w:rsidR="0034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холодные - розовый, алый. </w:t>
      </w:r>
      <w:r w:rsidR="00344702" w:rsidRPr="003447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44702" w:rsidRPr="003447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Презентация 4. </w:t>
      </w:r>
      <w:r w:rsidR="00344702" w:rsidRPr="0034470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ppt</w:t>
      </w:r>
      <w:r w:rsidR="00344702" w:rsidRPr="003447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 6 слайд</w:t>
      </w:r>
      <w:r w:rsidR="00344702" w:rsidRPr="003447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13EC9" w:rsidRDefault="00613EC9" w:rsidP="0034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Сегодня в макияж 80-х годов</w:t>
      </w:r>
      <w:r w:rsidRPr="0061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современная мода внесла свои коррективы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70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более пяти</w:t>
      </w:r>
      <w:r w:rsidRPr="0061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цветов, а главное</w:t>
      </w:r>
      <w:r w:rsidR="0034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сделать акцент на лишь на одной какой-то части лица, </w:t>
      </w:r>
      <w:proofErr w:type="gramStart"/>
      <w:r w:rsidRPr="00613E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  ва</w:t>
      </w:r>
      <w:r w:rsidR="003447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4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неправильно понять. Так</w:t>
      </w:r>
      <w:r w:rsidRPr="00613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допустим, вы хотите выделить только глаза, тогда на губы нанесите перламутровый блеск, тем самым яркие, сияющие глаза не останутся без внимания окружающих</w:t>
      </w:r>
      <w:r w:rsidR="0034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702" w:rsidRPr="003447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44702" w:rsidRPr="003447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Презентация 4. </w:t>
      </w:r>
      <w:r w:rsidR="00344702" w:rsidRPr="0034470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ppt</w:t>
      </w:r>
      <w:r w:rsidR="00344702" w:rsidRPr="003447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 6 слайд</w:t>
      </w:r>
      <w:r w:rsidR="00344702" w:rsidRPr="003447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04D12" w:rsidRPr="00F04D12" w:rsidRDefault="00F04D12" w:rsidP="00F0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Зимой пределом мечтаний были дутые куртки. Куртка </w:t>
      </w:r>
      <w:proofErr w:type="spellStart"/>
      <w:r w:rsidRPr="00F04D1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дутик</w:t>
      </w:r>
      <w:proofErr w:type="spellEnd"/>
      <w:r w:rsidRPr="00F0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(дутая) – стеганая куртка из капрона (капрон тонкий и мягкий, почти не шуршит) с утеплителем, застежки молния + кнопки, цвета яркие, от </w:t>
      </w:r>
      <w:proofErr w:type="gramStart"/>
      <w:r w:rsidRPr="00F04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сиреневых  до</w:t>
      </w:r>
      <w:proofErr w:type="gramEnd"/>
      <w:r w:rsidRPr="00F0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 желтых тонов, форма как будто накачанная воздухом, напоминает костюм горнолыжника. В советском Союзе появились в 1984 году, производство в основном было финское, бывали и более «западные» экземпляры – японские.</w:t>
      </w:r>
    </w:p>
    <w:p w:rsidR="00F04D12" w:rsidRDefault="00F04D12" w:rsidP="00F0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Изделие, которое обожали девушки 80 – годов это, так называемая «труба», которая заменяла и </w:t>
      </w:r>
      <w:proofErr w:type="gramStart"/>
      <w:r w:rsidRPr="00F04D1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шапку</w:t>
      </w:r>
      <w:proofErr w:type="gramEnd"/>
      <w:r w:rsidRPr="00F0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шарф. Сейчас это называется «</w:t>
      </w:r>
      <w:proofErr w:type="spellStart"/>
      <w:r w:rsidRPr="00F04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снуд</w:t>
      </w:r>
      <w:proofErr w:type="spellEnd"/>
      <w:r w:rsidRPr="00F0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что в дословном переводе означает «поводок». </w:t>
      </w:r>
      <w:proofErr w:type="spellStart"/>
      <w:r w:rsidRPr="00F04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Снуд</w:t>
      </w:r>
      <w:proofErr w:type="spellEnd"/>
      <w:r w:rsidRPr="00F0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вариативен и практичен. Его носят, как самостоятельную деталь гардероба, так и в комплекте с шапкой, как шарф – трубу, обмотанный вокруг шеи два раза или больше. </w:t>
      </w:r>
      <w:r w:rsidRPr="003447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447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Презентация 4. </w:t>
      </w:r>
      <w:r w:rsidRPr="0034470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ppt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. 9 </w:t>
      </w:r>
      <w:r w:rsidRPr="003447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слайд</w:t>
      </w:r>
      <w:r w:rsidRPr="003447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B31D5" w:rsidRDefault="00AB31D5" w:rsidP="00F0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B31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Легинсы, которые раньше использовались исключительно спортсменами, стали носить под огромные мешковатые джемпера или многоярусные юбки. Спортивную одежду не считалось зазорным носить даже на работу.</w:t>
      </w:r>
      <w:r w:rsidR="00EF11D1" w:rsidRPr="00EF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1D1" w:rsidRPr="003447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F11D1" w:rsidRPr="003447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Презентация 4. </w:t>
      </w:r>
      <w:r w:rsidR="00EF11D1" w:rsidRPr="0034470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ppt</w:t>
      </w:r>
      <w:r w:rsidR="00EF11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. 11 </w:t>
      </w:r>
      <w:r w:rsidR="00EF11D1" w:rsidRPr="003447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слайд</w:t>
      </w:r>
      <w:r w:rsidR="00EF11D1" w:rsidRPr="003447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B31D5" w:rsidRDefault="00AB31D5" w:rsidP="00F0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Еще одной сферой внимания женщи</w:t>
      </w:r>
      <w:r w:rsidR="00222810">
        <w:rPr>
          <w:rFonts w:ascii="Times New Roman" w:eastAsia="Times New Roman" w:hAnsi="Times New Roman" w:cs="Times New Roman"/>
          <w:sz w:val="24"/>
          <w:szCs w:val="24"/>
          <w:lang w:eastAsia="ru-RU"/>
        </w:rPr>
        <w:t>н была трикотажная одежда. Широк</w:t>
      </w:r>
      <w:r w:rsidRPr="00AB31D5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свитера с яркими рисунками были необыкновенно популярны. Их носили с легинсами или под джинсы. Более гламурная версия имела рукава «летучая мышь», вырез "лодочка", либо отделку бисером, люрексом, аппликацией</w:t>
      </w:r>
      <w:r w:rsidR="00EF11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11D1" w:rsidRPr="00EF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1D1" w:rsidRPr="003447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F11D1" w:rsidRPr="003447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Презентация 4. </w:t>
      </w:r>
      <w:r w:rsidR="00EF11D1" w:rsidRPr="0034470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ppt</w:t>
      </w:r>
      <w:r w:rsidR="00EF11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. 12 </w:t>
      </w:r>
      <w:r w:rsidR="00EF11D1" w:rsidRPr="003447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слайд</w:t>
      </w:r>
      <w:r w:rsidR="00EF11D1" w:rsidRPr="003447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F11D1" w:rsidRDefault="00EF11D1" w:rsidP="00F04D1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F11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моду входит демонстративно-потребительский стиль. Дизайнерский лейбл стал главнее всего в одежде, его не прятали, не заправляли внутрь вещи, а всеми способами пытались выставить напоказ как эмблему. Также модными стали футболки со всевозможными надписями.</w:t>
      </w:r>
      <w:r w:rsidRPr="00EF11D1">
        <w:t xml:space="preserve"> </w:t>
      </w:r>
      <w:bookmarkStart w:id="0" w:name="_GoBack"/>
      <w:bookmarkEnd w:id="0"/>
    </w:p>
    <w:p w:rsidR="00EF11D1" w:rsidRDefault="00EF11D1" w:rsidP="00F0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</w:t>
      </w:r>
      <w:r w:rsidRPr="00EF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Женщины старались одеваться так, чтобы произвести впечатление. В моду деловых женщин плотно входит жакет, он перекликается с мужскими формами 40-х годов, очень свободные плечи с подплечниками, либо свободный квадратной формы, или же укороченный. </w:t>
      </w:r>
      <w:r w:rsidRPr="003447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447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Презентация 4. </w:t>
      </w:r>
      <w:r w:rsidRPr="0034470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ppt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. 13 </w:t>
      </w:r>
      <w:r w:rsidRPr="003447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слайд</w:t>
      </w:r>
      <w:r w:rsidRPr="003447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A6862" w:rsidRDefault="007A6862" w:rsidP="00F0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A686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Яркие разноцветные аксессуары: шляпы, портфель-дипломат, объемные сумки и клатчи, конверты и ридикюли, кружевные перчатки-митенки, шейные платки, пластиковые заколки, повязки для волос, ленты, банты, клипсы, серьги и браслеты из пластика, длинные цепочки, солнцезащитные очки, например «</w:t>
      </w:r>
      <w:proofErr w:type="spellStart"/>
      <w:r w:rsidRPr="007A6862">
        <w:rPr>
          <w:rFonts w:ascii="Times New Roman" w:eastAsia="Times New Roman" w:hAnsi="Times New Roman" w:cs="Times New Roman"/>
          <w:sz w:val="24"/>
          <w:szCs w:val="24"/>
          <w:lang w:eastAsia="ru-RU"/>
        </w:rPr>
        <w:t>Ray-Ban</w:t>
      </w:r>
      <w:proofErr w:type="spellEnd"/>
      <w:r w:rsidRPr="007A686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завязанные на талии либо бедрах широкие ремни и пояса, «</w:t>
      </w:r>
      <w:proofErr w:type="spellStart"/>
      <w:r w:rsidRPr="007A686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чупа-чупс</w:t>
      </w:r>
      <w:proofErr w:type="spellEnd"/>
      <w:r w:rsidRPr="007A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кассетный плеер или </w:t>
      </w:r>
      <w:proofErr w:type="spellStart"/>
      <w:r w:rsidRPr="007A6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магнитафон</w:t>
      </w:r>
      <w:proofErr w:type="spellEnd"/>
      <w:r w:rsidRPr="007A686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символика советского детства и юности – пионерская форма, пионерский галстук, пилотка, барабан, пионерский горн.</w:t>
      </w:r>
    </w:p>
    <w:p w:rsidR="007A6862" w:rsidRDefault="007A6862" w:rsidP="00F0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A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обувь комбинируется с романтической и деловой одеждой, юбками – пачками, а обувь на каблуке с мини – шортами, с мини – шортами. Лосины или леггинсы снова на пике популярности. Сейчас они не настолько яркие, как в 80 – е годы, но более разнообразные и изготовленные из самых разных материалов, от </w:t>
      </w:r>
      <w:proofErr w:type="spellStart"/>
      <w:r w:rsidRPr="007A686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бифлекса</w:t>
      </w:r>
      <w:proofErr w:type="spellEnd"/>
      <w:r w:rsidRPr="007A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кожзамените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ля.</w:t>
      </w:r>
    </w:p>
    <w:p w:rsidR="007A6862" w:rsidRPr="007A6862" w:rsidRDefault="007A6862" w:rsidP="007A6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Мило и нежно смотрятся ажурные вязаные гольфы или гетры, которые модницы носят с ботинками, туфлями и даже босоножками, создавая винтажные образы или образы в стиле спорт.</w:t>
      </w:r>
    </w:p>
    <w:p w:rsidR="007A6862" w:rsidRPr="00202CB9" w:rsidRDefault="007A6862" w:rsidP="007A6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Расширенный плечевой пояс на жакетах и верхней одежде тоже актуален, но не в таком гипертрофированном варианте, как это было в 80 – е годы, хотя некоторые дизайнеры, ностальгируя по прошлому, создают смелые и оригинальные </w:t>
      </w:r>
      <w:proofErr w:type="gramStart"/>
      <w:r w:rsidRPr="007A6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  с</w:t>
      </w:r>
      <w:proofErr w:type="gramEnd"/>
      <w:r w:rsidRPr="007A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огромными плечами и рукавами. В повседневной жизни они практически не используются, а годятся скорее для сценических образов или вечеринок.</w:t>
      </w:r>
      <w:r w:rsidR="00B11FAA" w:rsidRPr="00B1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11FAA" w:rsidRPr="00B11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Презентация 4. </w:t>
      </w:r>
      <w:r w:rsidR="00B11FAA" w:rsidRPr="00B11FA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ppt</w:t>
      </w:r>
      <w:r w:rsidR="00B11FAA" w:rsidRPr="00B11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 15, 16, 17, 18 слайды</w:t>
      </w:r>
      <w:r w:rsidR="00B11FAA" w:rsidRPr="00B11F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11F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EC9" w:rsidRPr="00613EC9" w:rsidRDefault="00613EC9" w:rsidP="00613EC9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13EC9" w:rsidRPr="00613EC9" w:rsidRDefault="00613EC9" w:rsidP="00613EC9">
      <w:pPr>
        <w:spacing w:after="0" w:line="240" w:lineRule="auto"/>
        <w:jc w:val="both"/>
        <w:textAlignment w:val="baseline"/>
        <w:rPr>
          <w:rFonts w:ascii="Times New Roman" w:eastAsia="Yu Mincho" w:hAnsi="Times New Roman" w:cs="Times New Roman"/>
          <w:i/>
          <w:sz w:val="24"/>
          <w:szCs w:val="24"/>
          <w:lang w:eastAsia="ru-RU"/>
        </w:rPr>
      </w:pPr>
      <w:r w:rsidRPr="00613EC9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    </w:t>
      </w:r>
    </w:p>
    <w:p w:rsidR="00F73593" w:rsidRPr="00202CB9" w:rsidRDefault="00F73593" w:rsidP="00F73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Дополнительный материал к презентац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ии: «Создание образа в стиле 9</w:t>
      </w:r>
      <w:r w:rsidRPr="0020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–  х годов </w:t>
      </w:r>
      <w:r w:rsidRPr="00202CB9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XX</w:t>
      </w:r>
      <w:r w:rsidRPr="00202CB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столетия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Стиль «Гранж»</w:t>
      </w:r>
      <w:r w:rsidRPr="0020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73593" w:rsidRDefault="00F73593" w:rsidP="00F73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5</w:t>
      </w:r>
      <w:r w:rsidRPr="0020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02C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ppt</w:t>
      </w:r>
      <w:r w:rsidRPr="00202C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EC9" w:rsidRPr="00613EC9" w:rsidRDefault="00613EC9" w:rsidP="00613EC9">
      <w:pPr>
        <w:spacing w:after="0" w:line="360" w:lineRule="auto"/>
        <w:jc w:val="center"/>
        <w:textAlignment w:val="baseline"/>
        <w:rPr>
          <w:rFonts w:ascii="Times New Roman" w:eastAsia="Yu Mincho" w:hAnsi="Times New Roman" w:cs="Times New Roman"/>
          <w:sz w:val="28"/>
          <w:szCs w:val="28"/>
          <w:lang w:eastAsia="ru-RU"/>
        </w:rPr>
      </w:pPr>
    </w:p>
    <w:p w:rsidR="003C599C" w:rsidRDefault="00F73593" w:rsidP="00202CB9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Pr="00F7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Особенности стиля «Гранж». Конечно, выбор «Гранжа» – прежде всего комфорт, удобство. Поклонники «Гранжа» считают, что не стоит относиться к одежде слишком серьезно, так как она всего лишь прикрывает наше тело и защищает от непогоды. Равнодушие к моде и несерьезное отношение к одежде выражается в том, что вещи выглядят как застиранные и поношенные. Многие из вещей — как будто с чужого плеча. Хотя сама одежда «Гранж» шьется из качественных, дорогих тканей, она выглядит нарочито старой. Это именно внешний эффект, не имеющий отношения к реальности: вещи не старые и не грязные, их вид – часть образа в стиле «Гранж». Такую одежду сегодня с удовольствием носят и знаменитости, и простые люди. Причем, внешне человек может выглядеть нищим, а при близком рассмотрении оказывается, что вещи на нём дорогие и брендовые. Просто он нарочно не хочет, чтобы его оценивали по одежде.</w:t>
      </w:r>
    </w:p>
    <w:p w:rsidR="00F73593" w:rsidRDefault="00F73593" w:rsidP="00202C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В Высокую моду «Гранж» пришел в начале 90-х благодаря творчеству американского модельера Марка </w:t>
      </w:r>
      <w:proofErr w:type="spellStart"/>
      <w:r w:rsidRPr="00F7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Джейкобса</w:t>
      </w:r>
      <w:proofErr w:type="spellEnd"/>
      <w:r w:rsidRPr="00F7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Этого дизайнера очень интересовал стиль одежды современной молодежи, для того, чтобы изучить его как следует Марк регулярно посещал ночные клубы Нью-Йорка. Там он внимательно рассматривал внешний вид присутствующих. Немало его интересовали и маргинальные слои общества. К тому же дизайнер наблюдал за прохожими на улицах, и старался зафиксировать все самое интересное.</w:t>
      </w:r>
      <w:r w:rsidRPr="00F7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593" w:rsidRPr="00F73593" w:rsidRDefault="00F73593" w:rsidP="00202C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7359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Цветовая гамма гранжа в основном темная, но есть и светлые, и натуральные цвета. Ткани – трикотаж, деним, кожа/замша, шерсть, хлопок, шифон. Детали – потертости, заплатки, пропущенные петли, необработанные края, торчащие нитки.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5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7359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Презентация 5. </w:t>
      </w:r>
      <w:r w:rsidRPr="00F73593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ppt</w:t>
      </w:r>
      <w:r w:rsidRPr="00F7359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 5, 6, 7, 8, 9, 10 слайды</w:t>
      </w:r>
      <w:r w:rsidRPr="00F735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sectPr w:rsidR="00F73593" w:rsidRPr="00F7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49"/>
    <w:rsid w:val="0001327A"/>
    <w:rsid w:val="00202CB9"/>
    <w:rsid w:val="00222810"/>
    <w:rsid w:val="00243A16"/>
    <w:rsid w:val="00344702"/>
    <w:rsid w:val="003C599C"/>
    <w:rsid w:val="00613EC9"/>
    <w:rsid w:val="00757393"/>
    <w:rsid w:val="007A6862"/>
    <w:rsid w:val="009D201A"/>
    <w:rsid w:val="009F1549"/>
    <w:rsid w:val="00AB31D5"/>
    <w:rsid w:val="00B11FAA"/>
    <w:rsid w:val="00EF11D1"/>
    <w:rsid w:val="00F04D12"/>
    <w:rsid w:val="00F7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43B8"/>
  <w15:chartTrackingRefBased/>
  <w15:docId w15:val="{851556D6-9496-465E-B7E5-E27F44C7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shadowh@yandex.ru</cp:lastModifiedBy>
  <cp:revision>7</cp:revision>
  <dcterms:created xsi:type="dcterms:W3CDTF">2017-01-07T10:54:00Z</dcterms:created>
  <dcterms:modified xsi:type="dcterms:W3CDTF">2017-01-14T11:29:00Z</dcterms:modified>
</cp:coreProperties>
</file>