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8F" w:rsidRPr="007F688F" w:rsidRDefault="007F688F" w:rsidP="007F688F">
      <w:pPr>
        <w:pStyle w:val="a3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7F688F">
        <w:rPr>
          <w:rFonts w:ascii="Times New Roman" w:hAnsi="Times New Roman"/>
          <w:b/>
          <w:sz w:val="28"/>
          <w:szCs w:val="28"/>
          <w:lang w:val="ru-RU"/>
        </w:rPr>
        <w:t>Приложение 2.</w:t>
      </w:r>
    </w:p>
    <w:p w:rsidR="007F688F" w:rsidRPr="007F688F" w:rsidRDefault="007F688F" w:rsidP="007F688F">
      <w:pPr>
        <w:jc w:val="center"/>
        <w:rPr>
          <w:b/>
          <w:sz w:val="28"/>
          <w:lang w:val="ru-RU"/>
        </w:rPr>
      </w:pPr>
      <w:r w:rsidRPr="007F688F">
        <w:rPr>
          <w:b/>
          <w:sz w:val="36"/>
          <w:lang w:val="ru-RU"/>
        </w:rPr>
        <w:t>Технологическая карта работы с ЭФУ</w:t>
      </w:r>
    </w:p>
    <w:p w:rsidR="007F688F" w:rsidRPr="007F688F" w:rsidRDefault="007F688F" w:rsidP="007F688F">
      <w:pPr>
        <w:rPr>
          <w:lang w:val="ru-RU"/>
        </w:rPr>
      </w:pPr>
    </w:p>
    <w:p w:rsidR="007F688F" w:rsidRPr="002A1A73" w:rsidRDefault="007F688F" w:rsidP="007F68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 w:rsidRPr="002A1A73">
        <w:rPr>
          <w:rFonts w:ascii="Times New Roman" w:hAnsi="Times New Roman"/>
          <w:sz w:val="28"/>
        </w:rPr>
        <w:t>Записать уравнение состояния.</w:t>
      </w:r>
    </w:p>
    <w:p w:rsidR="007F688F" w:rsidRPr="007F688F" w:rsidRDefault="007F688F" w:rsidP="007F68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lang w:val="ru-RU"/>
        </w:rPr>
      </w:pPr>
      <w:r w:rsidRPr="007F688F">
        <w:rPr>
          <w:rFonts w:ascii="Times New Roman" w:hAnsi="Times New Roman"/>
          <w:sz w:val="28"/>
          <w:lang w:val="ru-RU"/>
        </w:rPr>
        <w:t>Записать уравнение состояния для состояния, когда один макроскопический параметр остается неизменным с течением времени.</w:t>
      </w:r>
    </w:p>
    <w:p w:rsidR="007F688F" w:rsidRPr="007F688F" w:rsidRDefault="007F688F" w:rsidP="007F68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lang w:val="ru-RU"/>
        </w:rPr>
      </w:pPr>
      <w:r w:rsidRPr="007F688F">
        <w:rPr>
          <w:rFonts w:ascii="Times New Roman" w:hAnsi="Times New Roman"/>
          <w:sz w:val="28"/>
          <w:lang w:val="ru-RU"/>
        </w:rPr>
        <w:t>Провести исследование данного процесса на оборудовании (виртуальной лаборатории).</w:t>
      </w:r>
    </w:p>
    <w:p w:rsidR="007F688F" w:rsidRPr="007F688F" w:rsidRDefault="007F688F" w:rsidP="007F68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lang w:val="ru-RU"/>
        </w:rPr>
      </w:pPr>
      <w:r w:rsidRPr="007F688F">
        <w:rPr>
          <w:rFonts w:ascii="Times New Roman" w:hAnsi="Times New Roman"/>
          <w:sz w:val="28"/>
          <w:lang w:val="ru-RU"/>
        </w:rPr>
        <w:t xml:space="preserve"> Прочитать в электронной версии учебника параграф 49, кто открыл данный закон и в каком году (используя активную ссылку «Историческая справка»).</w:t>
      </w:r>
    </w:p>
    <w:p w:rsidR="007F688F" w:rsidRPr="002A1A73" w:rsidRDefault="007F688F" w:rsidP="007F68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 w:rsidRPr="002A1A73">
        <w:rPr>
          <w:rFonts w:ascii="Times New Roman" w:hAnsi="Times New Roman"/>
          <w:sz w:val="28"/>
        </w:rPr>
        <w:t>Название и вывод закона.</w:t>
      </w:r>
    </w:p>
    <w:p w:rsidR="007F688F" w:rsidRPr="007F688F" w:rsidRDefault="007F688F" w:rsidP="007F68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lang w:val="ru-RU"/>
        </w:rPr>
      </w:pPr>
      <w:r w:rsidRPr="007F688F">
        <w:rPr>
          <w:rFonts w:ascii="Times New Roman" w:hAnsi="Times New Roman"/>
          <w:sz w:val="28"/>
          <w:lang w:val="ru-RU"/>
        </w:rPr>
        <w:t xml:space="preserve">Графическое представление закона в координатах </w:t>
      </w:r>
      <w:r w:rsidRPr="002A1A73">
        <w:rPr>
          <w:rFonts w:ascii="Times New Roman" w:hAnsi="Times New Roman"/>
          <w:sz w:val="28"/>
        </w:rPr>
        <w:t>PV</w:t>
      </w:r>
      <w:r w:rsidRPr="007F688F">
        <w:rPr>
          <w:rFonts w:ascii="Times New Roman" w:hAnsi="Times New Roman"/>
          <w:sz w:val="28"/>
          <w:lang w:val="ru-RU"/>
        </w:rPr>
        <w:t xml:space="preserve">,  </w:t>
      </w:r>
      <w:r w:rsidRPr="002A1A73">
        <w:rPr>
          <w:rFonts w:ascii="Times New Roman" w:hAnsi="Times New Roman"/>
          <w:sz w:val="28"/>
        </w:rPr>
        <w:t>VT</w:t>
      </w:r>
      <w:r w:rsidRPr="007F688F">
        <w:rPr>
          <w:rFonts w:ascii="Times New Roman" w:hAnsi="Times New Roman"/>
          <w:sz w:val="28"/>
          <w:lang w:val="ru-RU"/>
        </w:rPr>
        <w:t xml:space="preserve">,  </w:t>
      </w:r>
      <w:r w:rsidRPr="002A1A73">
        <w:rPr>
          <w:rFonts w:ascii="Times New Roman" w:hAnsi="Times New Roman"/>
          <w:sz w:val="28"/>
        </w:rPr>
        <w:t>PT</w:t>
      </w:r>
      <w:r w:rsidRPr="007F688F">
        <w:rPr>
          <w:rFonts w:ascii="Times New Roman" w:hAnsi="Times New Roman"/>
          <w:sz w:val="28"/>
          <w:lang w:val="ru-RU"/>
        </w:rPr>
        <w:t>.</w:t>
      </w:r>
    </w:p>
    <w:p w:rsidR="007F688F" w:rsidRPr="002A1A73" w:rsidRDefault="007F688F" w:rsidP="007F68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 w:rsidRPr="002A1A73">
        <w:rPr>
          <w:rFonts w:ascii="Times New Roman" w:hAnsi="Times New Roman"/>
          <w:sz w:val="28"/>
        </w:rPr>
        <w:t>Границы применения закона.</w:t>
      </w:r>
    </w:p>
    <w:p w:rsidR="007F688F" w:rsidRPr="002A1A73" w:rsidRDefault="007F688F" w:rsidP="007F68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 w:rsidRPr="002A1A73">
        <w:rPr>
          <w:rFonts w:ascii="Times New Roman" w:hAnsi="Times New Roman"/>
          <w:sz w:val="28"/>
        </w:rPr>
        <w:t>Практическое применение закона.</w:t>
      </w:r>
    </w:p>
    <w:p w:rsidR="007F688F" w:rsidRPr="007F688F" w:rsidRDefault="007F688F" w:rsidP="007F68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lang w:val="ru-RU"/>
        </w:rPr>
      </w:pPr>
      <w:r w:rsidRPr="007F688F">
        <w:rPr>
          <w:rFonts w:ascii="Times New Roman" w:hAnsi="Times New Roman"/>
          <w:sz w:val="28"/>
          <w:lang w:val="ru-RU"/>
        </w:rPr>
        <w:t>Публично представить свои исследования по  предложенному плану.</w:t>
      </w:r>
    </w:p>
    <w:p w:rsidR="00B925DD" w:rsidRPr="007F688F" w:rsidRDefault="00B925DD">
      <w:pPr>
        <w:rPr>
          <w:lang w:val="ru-RU"/>
        </w:rPr>
      </w:pPr>
      <w:bookmarkStart w:id="0" w:name="_GoBack"/>
      <w:bookmarkEnd w:id="0"/>
    </w:p>
    <w:sectPr w:rsidR="00B925DD" w:rsidRPr="007F68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059"/>
    <w:multiLevelType w:val="hybridMultilevel"/>
    <w:tmpl w:val="A1D4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8F"/>
    <w:rsid w:val="004C23EE"/>
    <w:rsid w:val="00574FC0"/>
    <w:rsid w:val="007F688F"/>
    <w:rsid w:val="00817459"/>
    <w:rsid w:val="00B925DD"/>
    <w:rsid w:val="00C46E98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1</cp:revision>
  <dcterms:created xsi:type="dcterms:W3CDTF">2016-08-24T09:12:00Z</dcterms:created>
  <dcterms:modified xsi:type="dcterms:W3CDTF">2016-08-24T09:12:00Z</dcterms:modified>
</cp:coreProperties>
</file>