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C" w:rsidRPr="00EF193C" w:rsidRDefault="00EF193C" w:rsidP="00EF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3C">
        <w:rPr>
          <w:rFonts w:ascii="Times New Roman" w:eastAsia="Calibri" w:hAnsi="Times New Roman" w:cs="Times New Roman"/>
          <w:sz w:val="24"/>
          <w:szCs w:val="24"/>
        </w:rPr>
        <w:t xml:space="preserve">Смирнова О.С., </w:t>
      </w:r>
      <w:proofErr w:type="spellStart"/>
      <w:r w:rsidRPr="00EF193C">
        <w:rPr>
          <w:rFonts w:ascii="Times New Roman" w:eastAsia="Calibri" w:hAnsi="Times New Roman" w:cs="Times New Roman"/>
          <w:sz w:val="24"/>
          <w:szCs w:val="24"/>
        </w:rPr>
        <w:t>Набиркина</w:t>
      </w:r>
      <w:proofErr w:type="spellEnd"/>
      <w:r w:rsidRPr="00EF193C">
        <w:rPr>
          <w:rFonts w:ascii="Times New Roman" w:eastAsia="Calibri" w:hAnsi="Times New Roman" w:cs="Times New Roman"/>
          <w:sz w:val="24"/>
          <w:szCs w:val="24"/>
        </w:rPr>
        <w:t xml:space="preserve"> Л.В., Реутова Л.Г., Кабанова Н.В., </w:t>
      </w:r>
    </w:p>
    <w:p w:rsidR="00EF193C" w:rsidRDefault="00EF193C" w:rsidP="00EF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3C">
        <w:rPr>
          <w:rFonts w:ascii="Times New Roman" w:eastAsia="Calibri" w:hAnsi="Times New Roman" w:cs="Times New Roman"/>
          <w:sz w:val="24"/>
          <w:szCs w:val="24"/>
        </w:rPr>
        <w:t xml:space="preserve">Новикова М.В., </w:t>
      </w:r>
      <w:proofErr w:type="spellStart"/>
      <w:r w:rsidRPr="00EF193C">
        <w:rPr>
          <w:rFonts w:ascii="Times New Roman" w:eastAsia="Calibri" w:hAnsi="Times New Roman" w:cs="Times New Roman"/>
          <w:sz w:val="24"/>
          <w:szCs w:val="24"/>
        </w:rPr>
        <w:t>Голдобина</w:t>
      </w:r>
      <w:proofErr w:type="spellEnd"/>
      <w:r w:rsidRPr="00EF193C">
        <w:rPr>
          <w:rFonts w:ascii="Times New Roman" w:eastAsia="Calibri" w:hAnsi="Times New Roman" w:cs="Times New Roman"/>
          <w:sz w:val="24"/>
          <w:szCs w:val="24"/>
        </w:rPr>
        <w:t xml:space="preserve"> О.В.                      </w:t>
      </w:r>
    </w:p>
    <w:p w:rsidR="00EF193C" w:rsidRPr="00EF193C" w:rsidRDefault="00EF193C" w:rsidP="00EF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F193C">
        <w:rPr>
          <w:rFonts w:ascii="Times New Roman" w:eastAsia="Calibri" w:hAnsi="Times New Roman" w:cs="Times New Roman"/>
          <w:sz w:val="24"/>
          <w:szCs w:val="24"/>
        </w:rPr>
        <w:t xml:space="preserve">МБОУ «Гимназия № 32» </w:t>
      </w:r>
      <w:proofErr w:type="spellStart"/>
      <w:r w:rsidRPr="00EF193C">
        <w:rPr>
          <w:rFonts w:ascii="Times New Roman" w:eastAsia="Calibri" w:hAnsi="Times New Roman" w:cs="Times New Roman"/>
          <w:sz w:val="24"/>
          <w:szCs w:val="24"/>
        </w:rPr>
        <w:t>г.Иваново</w:t>
      </w:r>
      <w:proofErr w:type="spellEnd"/>
    </w:p>
    <w:p w:rsidR="00EF193C" w:rsidRDefault="00EF193C">
      <w:pPr>
        <w:rPr>
          <w:rFonts w:ascii="Times New Roman" w:hAnsi="Times New Roman" w:cs="Times New Roman"/>
          <w:b/>
          <w:sz w:val="24"/>
          <w:szCs w:val="24"/>
        </w:rPr>
      </w:pPr>
    </w:p>
    <w:p w:rsidR="002005CE" w:rsidRPr="00F9072E" w:rsidRDefault="00F9072E">
      <w:p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Times New Roman" w:hAnsi="Times New Roman" w:cs="Times New Roman"/>
          <w:caps/>
          <w:spacing w:val="-20"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caps/>
          <w:spacing w:val="-20"/>
          <w:kern w:val="24"/>
          <w:position w:val="1"/>
          <w:sz w:val="24"/>
          <w:szCs w:val="24"/>
        </w:rPr>
        <w:t>Вредные  вещества  при  сжигании  мусора.     Влияние  на  организм  человека.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Вред мусора.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Количество мусора увеличивается с каждым годом, сейчас эта цифра составляет 104 кг на человека и более.</w:t>
      </w:r>
      <w:r w:rsidRPr="00F9072E">
        <w:rPr>
          <w:rFonts w:ascii="Times New Roman" w:eastAsia="Times New Roman" w:hAnsi="Times New Roman" w:cs="Times New Roman"/>
          <w:kern w:val="24"/>
          <w:position w:val="1"/>
          <w:sz w:val="24"/>
          <w:szCs w:val="24"/>
        </w:rPr>
        <w:t xml:space="preserve"> </w:t>
      </w:r>
      <w:r w:rsidRPr="00F9072E">
        <w:rPr>
          <w:rFonts w:ascii="Times New Roman" w:eastAsia="Times New Roman" w:hAnsi="Times New Roman" w:cs="Times New Roman"/>
          <w:b/>
          <w:kern w:val="24"/>
          <w:position w:val="1"/>
          <w:sz w:val="24"/>
          <w:szCs w:val="24"/>
        </w:rPr>
        <w:t xml:space="preserve"> </w:t>
      </w: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 Ежегодно происходит увеличение несанкционированных свалок в городе и в окрестностях.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 Хранение мусора на полигонах не решает проблему засорения  окружающей среды отходами; мусор на полигонах и улицах города влияет на здоровье, т.к. в организм человека попадают различные токсические вещества, которые вызывают поражения практически  всех систем органов, особенно страдает нервная система и органы дыхания. Не менее опасны сточные воды и фекальные стоки городов. Особая опасность в этом случае связана с возможностью эпидемий инфекционных заболеваний.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Окончательная обработка отходов, на сегодняшний день, означает либо их  захоронение на свалке, либо сжигание, и 2 этих вида окончательной обработки оказывают разное, но в обоих случаях негативное, влияние.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Сжигание мусора. Опасность при сжигании.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При сжигании любого мусора образуются вещества, негативно сказывающиеся на организме человека. Такими веществами могут быть: соединения </w:t>
      </w:r>
      <w:proofErr w:type="spellStart"/>
      <w:r w:rsidRPr="00F9072E">
        <w:rPr>
          <w:rFonts w:ascii="Times New Roman" w:eastAsia="Calibri" w:hAnsi="Times New Roman" w:cs="Times New Roman"/>
          <w:sz w:val="24"/>
          <w:szCs w:val="24"/>
        </w:rPr>
        <w:t>свинца</w:t>
      </w:r>
      <w:proofErr w:type="gramStart"/>
      <w:r w:rsidRPr="00F9072E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F9072E">
        <w:rPr>
          <w:rFonts w:ascii="Times New Roman" w:eastAsia="Calibri" w:hAnsi="Times New Roman" w:cs="Times New Roman"/>
          <w:sz w:val="24"/>
          <w:szCs w:val="24"/>
        </w:rPr>
        <w:t>адмия,ртути</w:t>
      </w:r>
      <w:proofErr w:type="spellEnd"/>
      <w:r w:rsidRPr="00F9072E">
        <w:rPr>
          <w:rFonts w:ascii="Times New Roman" w:eastAsia="Calibri" w:hAnsi="Times New Roman" w:cs="Times New Roman"/>
          <w:sz w:val="24"/>
          <w:szCs w:val="24"/>
        </w:rPr>
        <w:t>, </w:t>
      </w:r>
      <w:proofErr w:type="spellStart"/>
      <w:r w:rsidRPr="00F9072E">
        <w:rPr>
          <w:rFonts w:ascii="Times New Roman" w:eastAsia="Calibri" w:hAnsi="Times New Roman" w:cs="Times New Roman"/>
          <w:sz w:val="24"/>
          <w:szCs w:val="24"/>
        </w:rPr>
        <w:t>диоксины</w:t>
      </w:r>
      <w:proofErr w:type="spellEnd"/>
      <w:r w:rsidRPr="00F9072E">
        <w:rPr>
          <w:rFonts w:ascii="Times New Roman" w:eastAsia="Calibri" w:hAnsi="Times New Roman" w:cs="Times New Roman"/>
          <w:sz w:val="24"/>
          <w:szCs w:val="24"/>
        </w:rPr>
        <w:t>, нафталины, хлорбензолы, ароматические углеводороды, летучие органические соединения.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Свинец.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Calibri" w:hAnsi="Times New Roman" w:cs="Times New Roman"/>
          <w:sz w:val="24"/>
          <w:szCs w:val="24"/>
        </w:rPr>
        <w:t>Опасность свинца для человека определяется его значительной токсичностью и способностью накапливаться в организме.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Calibri" w:hAnsi="Times New Roman" w:cs="Times New Roman"/>
          <w:sz w:val="24"/>
          <w:szCs w:val="24"/>
        </w:rPr>
        <w:t>Индивидуальная восприимчивость к отравлению свинцом сильно различается, и одни и те же дозы свинца могут давать больший или меньший эффект для разных людей. Характерными симптомами отравления являются бледность лица, потеря внимания, плохой сон, склонность к частой смене настроения, повышенная раздражительность, агрессивность, быстрая утомляемость, а также металлический привкус во рту. Характерны расстройства пищеварения, потеря аппетита, острые боли в животе.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Calibri" w:hAnsi="Times New Roman" w:cs="Times New Roman"/>
          <w:sz w:val="24"/>
          <w:szCs w:val="24"/>
        </w:rPr>
        <w:t> У маленьких детей изменения психомоторных реакций связывают с повышенным поступлением свинца в организм при облизывании пальцев рук и игрушек, побывавших на загрязненной почве. Для детей школьного возраста характерно изменение показателя IQ. Влияние свинца проявляется также в изменениях двигательной активности, координации движений, времени зрительн</w:t>
      </w:r>
      <w:proofErr w:type="gramStart"/>
      <w:r w:rsidRPr="00F9072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9072E">
        <w:rPr>
          <w:rFonts w:ascii="Times New Roman" w:eastAsia="Calibri" w:hAnsi="Times New Roman" w:cs="Times New Roman"/>
          <w:sz w:val="24"/>
          <w:szCs w:val="24"/>
        </w:rPr>
        <w:t>слухомоторной</w:t>
      </w:r>
      <w:proofErr w:type="spellEnd"/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 реакции, слухового восприятия и памяти.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Кадмий.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Непрерывное воздействие кадмия приводит к очень серьезным последствиям для здоровья человека, включая тяжелые заболевания почек и легких. Эффекты кадмия на организм сильно зависят от пути введения и полученной дозы этого вещества, длительности воздействия и состояния здоровья человека. Как только кадмий попадает в наш организм, он начинает накапливаться в почках и печени, а затем очень медленно выводится из организма.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Вдыхание воздуха, содержащего небольшое количество кадмия, постепенно ведет к заболеваниям почек и остеопорозу. Повышается вероятность рака легких.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Токсические эффекты кадмия у детей похожи на таковые у взрослых людей. Важно знать, что небольшое количество кадмия проникает в грудное молоко. Поэтому кормящим матерям следует быть особенно осторожными. 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Ртуть.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Самой страшное то, что ртуть на организм действует бессимптомно. В организме начинаются неисчислимые необратимые процессы: головокружение, головная боль, воспаление десен, </w:t>
      </w: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подташнивание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, выпадение волос, бессонница, нарушение концентрации внимания. Через время нарушается речь, развивается нервозность, состояние страха, сонливость, уменьшается число белых кровяных телец — все это свидетельствует о снижении иммунитета. 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Одна из самых известных экологических трагедий 20 столетия-болезнь </w:t>
      </w: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Минамата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-вызвана ртутным загрязнением окружающей среды, по названию приморского города в Японии</w:t>
      </w:r>
      <w:proofErr w:type="gram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,</w:t>
      </w:r>
      <w:proofErr w:type="gram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котором за несколько лет отравления ртутью умерло более 50 человек, и многие родившиеся дети имели врожденные уродства. Опасность оказалась так велика, что в некоторых водоёмах пришлось остановить лов рыбы.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F9072E">
        <w:rPr>
          <w:rFonts w:ascii="Times New Roman" w:eastAsia="Calibri" w:hAnsi="Times New Roman" w:cs="Times New Roman"/>
          <w:b/>
          <w:i/>
          <w:sz w:val="24"/>
          <w:szCs w:val="24"/>
        </w:rPr>
        <w:t>Диоксины</w:t>
      </w:r>
      <w:proofErr w:type="spellEnd"/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Попадая в организм, эти вещества циркулируют в крови, откладываются в жировой ткани и липидах без исключения всех клеток организма.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Диоксины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вызывают целый ряд серьезных заболеваний, среди которых - образование злокачественных опухолей, снижение иммунитета, сокращение содержания мужского гормона, диабет, импотенция, нарушение обучаемости, психические расстройства.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Главная опасность </w:t>
      </w: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диоксина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– его влияние на важнейшие системы организма - эндокринную, иммунную, сердечно-сосудистую.</w:t>
      </w:r>
      <w:proofErr w:type="gram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Особенно уязвимы дети, ослабленные, больные и пожилые люди.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Диоксины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обладают острой и хронической токсичностью, срок их скрытого действия может быть достаточно велик (от 10 дней до нескольких недель, а иногда и нескольких лет).</w:t>
      </w:r>
    </w:p>
    <w:p w:rsidR="00F9072E" w:rsidRPr="00F9072E" w:rsidRDefault="00F9072E" w:rsidP="00F9072E">
      <w:pPr>
        <w:spacing w:after="160" w:line="259" w:lineRule="auto"/>
        <w:textAlignment w:val="baseline"/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i/>
          <w:kern w:val="24"/>
          <w:position w:val="1"/>
          <w:sz w:val="24"/>
          <w:szCs w:val="24"/>
        </w:rPr>
        <w:t>Нафталины.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Длительное воздействие вещества способствует повреждению или разрушению красных кровяных телец, которые называются эритроцитами. Сотрудники IARC </w:t>
      </w:r>
      <w:proofErr w:type="spellStart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>определеяют</w:t>
      </w:r>
      <w:proofErr w:type="spellEnd"/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вещество в качестве возможного канцерогена, который способен привести к раковым заболеваниям у людей и животных.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человеческом организме нафталин, как правило, скапливается в жировой ткани, где концентрируется до того момента, пока она не начнет сжигаться, а яд не станет проникать </w:t>
      </w:r>
      <w:r w:rsidRPr="00F9072E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в кровь, что станет способствовать отравлению организма, которое может проявиться в виде кровотечений, образования опухолей и пр.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72E">
        <w:rPr>
          <w:rFonts w:ascii="Times New Roman" w:eastAsia="Times New Roman" w:hAnsi="Times New Roman" w:cs="Times New Roman"/>
          <w:b/>
          <w:kern w:val="24"/>
          <w:position w:val="1"/>
          <w:sz w:val="24"/>
          <w:szCs w:val="24"/>
        </w:rPr>
        <w:t>Ароматические углеводороды.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072E">
        <w:rPr>
          <w:rFonts w:ascii="Times New Roman" w:eastAsia="Calibri" w:hAnsi="Times New Roman" w:cs="Times New Roman"/>
          <w:sz w:val="24"/>
          <w:szCs w:val="24"/>
        </w:rPr>
        <w:t>Бензольные</w:t>
      </w:r>
      <w:proofErr w:type="spellEnd"/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 ароматические углеводороды — преимущественно жидкости, частью твердые тела с характерным ароматическим запахом. Пары их в высоких концентрациях обладают наркотическим и отчасти судорожным действием.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При остром отравлении наблюдаются головная боль, тошнота, рвота, возбуждение, подобно </w:t>
      </w:r>
      <w:proofErr w:type="gramStart"/>
      <w:r w:rsidRPr="00F9072E">
        <w:rPr>
          <w:rFonts w:ascii="Times New Roman" w:eastAsia="Calibri" w:hAnsi="Times New Roman" w:cs="Times New Roman"/>
          <w:sz w:val="24"/>
          <w:szCs w:val="24"/>
        </w:rPr>
        <w:t>алкогольному</w:t>
      </w:r>
      <w:proofErr w:type="gramEnd"/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, затем постепенное угнетение, изредка судороги; смерть наступает от остановки дыхания. Для хронических отравлений характерны тяжелые поражения системы крови и кроветворных органов, расстройства функции нервной системы, поражения печени и органов внутренней секреции. Наиболее тяжелые хронические отравления вызывает </w:t>
      </w:r>
      <w:proofErr w:type="spellStart"/>
      <w:r w:rsidRPr="00F9072E">
        <w:rPr>
          <w:rFonts w:ascii="Times New Roman" w:eastAsia="Calibri" w:hAnsi="Times New Roman" w:cs="Times New Roman"/>
          <w:sz w:val="24"/>
          <w:szCs w:val="24"/>
        </w:rPr>
        <w:t>бензол</w:t>
      </w:r>
      <w:proofErr w:type="gramStart"/>
      <w:r w:rsidRPr="00F9072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9072E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F9072E">
        <w:rPr>
          <w:rFonts w:ascii="Times New Roman" w:eastAsia="Calibri" w:hAnsi="Times New Roman" w:cs="Times New Roman"/>
          <w:sz w:val="24"/>
          <w:szCs w:val="24"/>
        </w:rPr>
        <w:t xml:space="preserve"> действии паров или пыли ароматических углеводородов наблюдается помутнение хрусталика. </w:t>
      </w:r>
    </w:p>
    <w:p w:rsidR="00F9072E" w:rsidRPr="00F9072E" w:rsidRDefault="00F9072E" w:rsidP="00F90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72E" w:rsidRPr="00F9072E" w:rsidRDefault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9072E" w:rsidRPr="00F9072E" w:rsidRDefault="00F9072E" w:rsidP="00F9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  </w:t>
      </w:r>
      <w:r w:rsidRPr="00F9072E">
        <w:rPr>
          <w:rFonts w:ascii="Times New Roman" w:hAnsi="Times New Roman" w:cs="Times New Roman"/>
          <w:b/>
          <w:sz w:val="24"/>
          <w:szCs w:val="24"/>
        </w:rPr>
        <w:t>Проблема сортировки мусора.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1. Сегодня Россия существенно отстает от более развитых европейских стран в плане переработки твердых бытовых отходов. Это связано в первую очередь с тем, что в нашей стране практически не применяются современные системы сортировки мусора возле его непосредственного источника. Граждане не сортируют бытовые отходы, в результате чего они неотсортированные поступают на мусороперерабатывающие заводы, где сортировочный процесс также оставляет желать лучшего. Из-за этого глубина переработки мусора в нашей стране заметно отличается от стран Европы. 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072E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F9072E">
        <w:rPr>
          <w:rFonts w:ascii="Times New Roman" w:hAnsi="Times New Roman" w:cs="Times New Roman"/>
          <w:sz w:val="24"/>
          <w:szCs w:val="24"/>
        </w:rPr>
        <w:t xml:space="preserve"> как устроена система раздельного сбора мусора на примере Германии.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bCs/>
          <w:sz w:val="24"/>
          <w:szCs w:val="24"/>
        </w:rPr>
        <w:t>Для каждого вида ТБО в немецких городах имеется свой контейнер.</w:t>
      </w:r>
      <w:r w:rsidRPr="00F9072E">
        <w:rPr>
          <w:rFonts w:ascii="Times New Roman" w:hAnsi="Times New Roman" w:cs="Times New Roman"/>
          <w:sz w:val="24"/>
          <w:szCs w:val="24"/>
        </w:rPr>
        <w:t> Данные контейнера для облегчения работы мусорщиков должны быть установлены не далее 15 м от края проезжей части.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3. Для утилизации старых батареек в каждом немецком супермаркете есть специализированные приемные пункты. Лекарства с просроченной датой также не выбрасываются вместе с бытовым мусором, а сдаются в </w:t>
      </w:r>
      <w:hyperlink r:id="rId6" w:tgtFrame="_blank" w:history="1">
        <w:r w:rsidRPr="00F9072E">
          <w:rPr>
            <w:rFonts w:ascii="Times New Roman" w:hAnsi="Times New Roman" w:cs="Times New Roman"/>
            <w:sz w:val="24"/>
            <w:szCs w:val="24"/>
          </w:rPr>
          <w:t>аптеки</w:t>
        </w:r>
      </w:hyperlink>
      <w:r w:rsidRPr="00F9072E">
        <w:rPr>
          <w:rFonts w:ascii="Times New Roman" w:hAnsi="Times New Roman" w:cs="Times New Roman"/>
          <w:sz w:val="24"/>
          <w:szCs w:val="24"/>
        </w:rPr>
        <w:t>. О вывозе крупного мусора, например </w:t>
      </w:r>
      <w:hyperlink r:id="rId7" w:tgtFrame="_blank" w:history="1">
        <w:r w:rsidRPr="00F9072E">
          <w:rPr>
            <w:rFonts w:ascii="Times New Roman" w:hAnsi="Times New Roman" w:cs="Times New Roman"/>
            <w:sz w:val="24"/>
            <w:szCs w:val="24"/>
          </w:rPr>
          <w:t>холодильников</w:t>
        </w:r>
      </w:hyperlink>
      <w:r w:rsidRPr="00F9072E">
        <w:rPr>
          <w:rFonts w:ascii="Times New Roman" w:hAnsi="Times New Roman" w:cs="Times New Roman"/>
          <w:sz w:val="24"/>
          <w:szCs w:val="24"/>
        </w:rPr>
        <w:t>, нужно договариваться с коммунальщиками заранее.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4. В сортировочных центрах посредством мусороприемника осуществляется перегрузка отсортированных отходов в </w:t>
      </w:r>
      <w:proofErr w:type="gramStart"/>
      <w:r w:rsidRPr="00F9072E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F907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72E">
        <w:rPr>
          <w:rFonts w:ascii="Times New Roman" w:hAnsi="Times New Roman" w:cs="Times New Roman"/>
          <w:sz w:val="24"/>
          <w:szCs w:val="24"/>
        </w:rPr>
        <w:t>автоконтейнеры</w:t>
      </w:r>
      <w:proofErr w:type="spellEnd"/>
      <w:r w:rsidRPr="00F9072E">
        <w:rPr>
          <w:rFonts w:ascii="Times New Roman" w:hAnsi="Times New Roman" w:cs="Times New Roman"/>
          <w:sz w:val="24"/>
          <w:szCs w:val="24"/>
        </w:rPr>
        <w:t>. Благодаря этому существенно сокращаются транспортные расходы, связанные с доставкой мусора на полигон для утилизации.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Ну а поскольку мусор поступает на завод по переработке уже предварительно отсортированным, затраты на его сортировку также снижаются, что делает переработку ТБО довольно прибыльным занятием.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5. По изобретательности Япония давно обошла своих соседей, здесь научились превращать ненужные отходы в полезный строительный материал. Возле каждого </w:t>
      </w:r>
      <w:r w:rsidRPr="00F9072E">
        <w:rPr>
          <w:rFonts w:ascii="Times New Roman" w:hAnsi="Times New Roman" w:cs="Times New Roman"/>
          <w:sz w:val="24"/>
          <w:szCs w:val="24"/>
        </w:rPr>
        <w:lastRenderedPageBreak/>
        <w:t>японского дома стоят урны, выкрашенные в разный цвет, и на заводы мусор поступает уже отсортированным. Что-то перерабатывается, что-то сжигается, а все остатки строительных отходов превращаются в специальный материал, который получается даже надежнее, чем бетон. Из такого материала строят даже искусственные острова.</w:t>
      </w:r>
      <w:r w:rsidRPr="00F9072E">
        <w:rPr>
          <w:rFonts w:ascii="Times New Roman" w:hAnsi="Times New Roman" w:cs="Times New Roman"/>
          <w:sz w:val="24"/>
          <w:szCs w:val="24"/>
        </w:rPr>
        <w:br/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6 -8 Подобная система сортировки мусора существует и в других развитых странах.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9. Стараются решить проблему уборки мусора и в развивающихся странах. В Бразилии, в городе </w:t>
      </w:r>
      <w:proofErr w:type="spellStart"/>
      <w:r w:rsidRPr="00F9072E">
        <w:rPr>
          <w:rFonts w:ascii="Times New Roman" w:hAnsi="Times New Roman" w:cs="Times New Roman"/>
          <w:sz w:val="24"/>
          <w:szCs w:val="24"/>
        </w:rPr>
        <w:t>Куритиба</w:t>
      </w:r>
      <w:proofErr w:type="spellEnd"/>
      <w:r w:rsidRPr="00F9072E">
        <w:rPr>
          <w:rFonts w:ascii="Times New Roman" w:hAnsi="Times New Roman" w:cs="Times New Roman"/>
          <w:sz w:val="24"/>
          <w:szCs w:val="24"/>
        </w:rPr>
        <w:t>, изобрели один из самых оригинальных способов избавления от мусора. Здесь местные власти каждому, принесшему 6 пакетов отходов, выдают пакет еды. Самые бедные слои населения буквально живут за счет мусора. Еженедельно на перерабатывающие заводы поступает примерно 100 тонн ТБО, и все благодаря старанию жителей.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10. </w:t>
      </w:r>
      <w:r w:rsidRPr="00F9072E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Квартал на окраине Каира населён представителями одного из основных национальных и религиозных </w:t>
      </w:r>
      <w:hyperlink r:id="rId8" w:tooltip="Группы меньшинств" w:history="1">
        <w:r w:rsidRPr="00F9072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меньшинств</w:t>
        </w:r>
      </w:hyperlink>
      <w:r w:rsidRPr="00F9072E">
        <w:rPr>
          <w:rFonts w:ascii="Times New Roman" w:hAnsi="Times New Roman" w:cs="Times New Roman"/>
          <w:sz w:val="24"/>
          <w:szCs w:val="24"/>
          <w:shd w:val="clear" w:color="auto" w:fill="FFFFFF"/>
        </w:rPr>
        <w:t> Египта — </w:t>
      </w:r>
      <w:hyperlink r:id="rId9" w:tooltip="Копты" w:history="1">
        <w:r w:rsidRPr="00F9072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коптами</w:t>
        </w:r>
      </w:hyperlink>
      <w:r w:rsidRPr="00F9072E">
        <w:rPr>
          <w:rFonts w:ascii="Times New Roman" w:hAnsi="Times New Roman" w:cs="Times New Roman"/>
          <w:sz w:val="24"/>
          <w:szCs w:val="24"/>
          <w:shd w:val="clear" w:color="auto" w:fill="FFFFFF"/>
        </w:rPr>
        <w:t>. Сбор мусора в городе является их традиционным промыслом на протяжении многих лет. Сбор, сортировка и переработка </w:t>
      </w:r>
      <w:hyperlink r:id="rId10" w:tooltip="Твёрдые бытовые отходы" w:history="1">
        <w:r w:rsidRPr="00F9072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мусора</w:t>
        </w:r>
      </w:hyperlink>
      <w:r w:rsidRPr="00F9072E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семейным бизнесом и приносит сравнительно хороший, по местным меркам, доход тем, кто в нём занят.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11-12 . В России переработка мусора     как  отрасль еще только зарождается. Пионерами этого движения стали Москва и Подмосковье.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13 -14 . Появляются контейнеры для раздельной сборки мусора  и в других городах России.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15-16 . Чтобы сделать </w:t>
      </w:r>
      <w:proofErr w:type="spellStart"/>
      <w:r w:rsidRPr="00F9072E">
        <w:rPr>
          <w:rFonts w:ascii="Times New Roman" w:hAnsi="Times New Roman" w:cs="Times New Roman"/>
          <w:sz w:val="24"/>
          <w:szCs w:val="24"/>
        </w:rPr>
        <w:t>мусоропереработку</w:t>
      </w:r>
      <w:proofErr w:type="spellEnd"/>
      <w:r w:rsidRPr="00F9072E">
        <w:rPr>
          <w:rFonts w:ascii="Times New Roman" w:hAnsi="Times New Roman" w:cs="Times New Roman"/>
          <w:sz w:val="24"/>
          <w:szCs w:val="24"/>
        </w:rPr>
        <w:t xml:space="preserve">   в нашей стране прибыльным бизнесом, необходимо решить определенные проблемы сортировки мусора. Для этого необходимо сделать следующие вещи: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 - Обеспечить население контейнерами для раздельного сбора мусора, в том числе и в домашних условиях. Существуют разные варианты домашних мусорных контейнеров.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>17. Кроме того, необходимо четко рассказать населению, каким именно образом нужно сортировать мусор, и какой мусор куда выбрасывать.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  <w:r w:rsidRPr="00F9072E">
        <w:rPr>
          <w:rFonts w:ascii="Times New Roman" w:hAnsi="Times New Roman" w:cs="Times New Roman"/>
          <w:sz w:val="24"/>
          <w:szCs w:val="24"/>
        </w:rPr>
        <w:t xml:space="preserve">Перед вами правила сортировки отходов. </w:t>
      </w:r>
    </w:p>
    <w:p w:rsidR="00F9072E" w:rsidRPr="00F9072E" w:rsidRDefault="00F9072E" w:rsidP="00F9072E">
      <w:p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Итак, каковы же основные правила сортировки?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Все пищевые отходы, равно как и другие отходы органического происхождения, например, трава, листья, а также бумажные салфетки и полотенца должны выбрасываться вместе.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Стекло должно выбрасываться в отдельный контейнер.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Бумага и картон также должны собираться отдельно от всего остального мусора.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lastRenderedPageBreak/>
        <w:t>Упаковка из пластика и металла является пригодной к вторичной переработке, поэтому она должна собираться в отдельный контейнер.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Батарейки, ртутные лампы и иные опасные для окружающей среды предметы должны собираться отдельные контейнеры.</w:t>
      </w:r>
    </w:p>
    <w:p w:rsidR="00F9072E" w:rsidRPr="00F9072E" w:rsidRDefault="00F9072E" w:rsidP="00F9072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Непригодный для вторичной переработки мусор также должен собираться отдельно.</w:t>
      </w:r>
    </w:p>
    <w:p w:rsidR="00F9072E" w:rsidRPr="00F9072E" w:rsidRDefault="00F9072E" w:rsidP="00F9072E">
      <w:pPr>
        <w:rPr>
          <w:rFonts w:ascii="Times New Roman" w:hAnsi="Times New Roman" w:cs="Times New Roman"/>
          <w:sz w:val="24"/>
          <w:szCs w:val="24"/>
        </w:rPr>
      </w:pPr>
    </w:p>
    <w:p w:rsidR="00F9072E" w:rsidRDefault="00F9072E">
      <w:pPr>
        <w:rPr>
          <w:rFonts w:ascii="Times New Roman" w:hAnsi="Times New Roman" w:cs="Times New Roman"/>
          <w:b/>
          <w:sz w:val="24"/>
          <w:szCs w:val="24"/>
        </w:rPr>
      </w:pPr>
      <w:r w:rsidRPr="00F9072E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F9072E" w:rsidRPr="00F9072E" w:rsidRDefault="00F9072E" w:rsidP="00F9072E">
      <w:pPr>
        <w:spacing w:after="0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проводи уборку территории около школы, дома;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бросай, куда попало мусор;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 мусор в лесу, около водоема, на месте отдыха;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 и сдавай макулатуру (сохраняя при этом природные ресурсы);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сдавай стеклотару, металлолом;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используй тетради, бумагу (например, оборотную сторону);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обращайся с учебниками, книгами;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относись к вещам, чтобы они дольше служили нам;</w:t>
      </w:r>
    </w:p>
    <w:p w:rsidR="00F9072E" w:rsidRPr="00F9072E" w:rsidRDefault="005465A9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отдай вещи, которые не носишь </w:t>
      </w:r>
      <w:proofErr w:type="gramStart"/>
      <w:r w:rsidR="00F9072E"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="00F9072E"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пищи старайся не превращать в отходы полезные продукты;</w:t>
      </w:r>
    </w:p>
    <w:p w:rsidR="00F9072E" w:rsidRPr="00F9072E" w:rsidRDefault="00F9072E" w:rsidP="00F9072E">
      <w:pPr>
        <w:numPr>
          <w:ilvl w:val="0"/>
          <w:numId w:val="2"/>
        </w:numPr>
        <w:spacing w:after="0" w:line="33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вещи «вторую жизнь»</w:t>
      </w:r>
    </w:p>
    <w:p w:rsidR="00F9072E" w:rsidRPr="00F9072E" w:rsidRDefault="00F9072E" w:rsidP="00F9072E">
      <w:pPr>
        <w:spacing w:after="0" w:line="3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из нас будет выполнять эти правила, я думаю, что окружающий нас мир станет чуточку чище.</w:t>
      </w:r>
    </w:p>
    <w:p w:rsidR="00F9072E" w:rsidRPr="00F9072E" w:rsidRDefault="00CB10EC" w:rsidP="00F9072E">
      <w:pPr>
        <w:spacing w:after="0" w:line="33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72E" w:rsidRPr="00F9072E" w:rsidRDefault="00F9072E" w:rsidP="00F9072E">
      <w:pPr>
        <w:rPr>
          <w:rFonts w:ascii="Times New Roman" w:eastAsia="Calibri" w:hAnsi="Times New Roman" w:cs="Times New Roman"/>
          <w:sz w:val="24"/>
          <w:szCs w:val="24"/>
        </w:rPr>
      </w:pPr>
    </w:p>
    <w:p w:rsidR="00F9072E" w:rsidRPr="00F9072E" w:rsidRDefault="00F9072E">
      <w:pPr>
        <w:rPr>
          <w:rFonts w:ascii="Times New Roman" w:hAnsi="Times New Roman" w:cs="Times New Roman"/>
          <w:b/>
          <w:sz w:val="24"/>
          <w:szCs w:val="24"/>
        </w:rPr>
      </w:pPr>
    </w:p>
    <w:sectPr w:rsidR="00F9072E" w:rsidRPr="00F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C4A"/>
    <w:multiLevelType w:val="multilevel"/>
    <w:tmpl w:val="870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16C4B"/>
    <w:multiLevelType w:val="multilevel"/>
    <w:tmpl w:val="907A0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E"/>
    <w:rsid w:val="002005CE"/>
    <w:rsid w:val="005465A9"/>
    <w:rsid w:val="00CB10EC"/>
    <w:rsid w:val="00EF193C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F%D0%BF%D1%8B_%D0%BC%D0%B5%D0%BD%D1%8C%D1%88%D0%B8%D0%BD%D1%81%D1%82%D0%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lodiln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lul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0%B2%D1%91%D1%80%D0%B4%D1%8B%D0%B5_%D0%B1%D1%8B%D1%82%D0%BE%D0%B2%D1%8B%D0%B5_%D0%BE%D1%82%D1%85%D0%BE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F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Учитель</cp:lastModifiedBy>
  <cp:revision>2</cp:revision>
  <dcterms:created xsi:type="dcterms:W3CDTF">2016-01-18T16:44:00Z</dcterms:created>
  <dcterms:modified xsi:type="dcterms:W3CDTF">2016-01-20T13:51:00Z</dcterms:modified>
</cp:coreProperties>
</file>