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BA" w:rsidRPr="00DF6EBA" w:rsidRDefault="00DF6EBA" w:rsidP="00DF6EBA">
      <w:pPr>
        <w:jc w:val="right"/>
        <w:rPr>
          <w:b/>
          <w:i/>
        </w:rPr>
      </w:pPr>
      <w:r w:rsidRPr="00DF6EBA">
        <w:rPr>
          <w:b/>
          <w:i/>
        </w:rPr>
        <w:t>Приложение 3</w:t>
      </w:r>
    </w:p>
    <w:p w:rsidR="00DF6EBA" w:rsidRPr="000F7B42" w:rsidRDefault="00DF6EBA" w:rsidP="00DF6EBA">
      <w:pPr>
        <w:jc w:val="center"/>
        <w:rPr>
          <w:b/>
        </w:rPr>
      </w:pPr>
      <w:r w:rsidRPr="000F7B42">
        <w:rPr>
          <w:b/>
        </w:rPr>
        <w:t>Методические рекомендации</w:t>
      </w:r>
    </w:p>
    <w:p w:rsidR="00DF6EBA" w:rsidRPr="000F7B42" w:rsidRDefault="00DF6EBA" w:rsidP="00DF6EBA">
      <w:pPr>
        <w:jc w:val="center"/>
        <w:rPr>
          <w:b/>
        </w:rPr>
      </w:pPr>
      <w:r w:rsidRPr="000F7B42">
        <w:rPr>
          <w:b/>
        </w:rPr>
        <w:t xml:space="preserve"> по использованию разработки</w:t>
      </w:r>
    </w:p>
    <w:p w:rsidR="00DF6EBA" w:rsidRPr="000F7B42" w:rsidRDefault="00DF6EBA" w:rsidP="00DF6EBA">
      <w:pPr>
        <w:jc w:val="both"/>
        <w:rPr>
          <w:b/>
        </w:rPr>
      </w:pPr>
    </w:p>
    <w:p w:rsidR="00DF6EBA" w:rsidRPr="000F7B42" w:rsidRDefault="00DF6EBA" w:rsidP="00DF6EBA">
      <w:pPr>
        <w:jc w:val="both"/>
        <w:rPr>
          <w:b/>
        </w:rPr>
      </w:pPr>
    </w:p>
    <w:p w:rsidR="00DF6EBA" w:rsidRPr="000F7B42" w:rsidRDefault="00E241F1" w:rsidP="00DF6EBA">
      <w:pPr>
        <w:ind w:firstLine="708"/>
        <w:jc w:val="both"/>
        <w:rPr>
          <w:bCs/>
        </w:rPr>
      </w:pPr>
      <w:r w:rsidRPr="00E241F1"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126.8pt;margin-top:16pt;width:23.1pt;height:17.3pt;z-index:251658240"/>
        </w:pict>
      </w:r>
      <w:r w:rsidR="00DF6EBA" w:rsidRPr="000F7B42">
        <w:t>Путь к сокровищнице обозначен на пиратской карте  и состоит из 7 этапов, отмеченных  флажками         . Доступ к каждому последующему этапу возможен только, если открыты секреты предыдущего.</w:t>
      </w:r>
    </w:p>
    <w:p w:rsidR="00DF6EBA" w:rsidRPr="000F7B42" w:rsidRDefault="00DF6EBA" w:rsidP="00DF6EBA">
      <w:pPr>
        <w:jc w:val="center"/>
        <w:rPr>
          <w:b/>
        </w:rPr>
      </w:pPr>
    </w:p>
    <w:tbl>
      <w:tblPr>
        <w:tblStyle w:val="a4"/>
        <w:tblW w:w="10349" w:type="dxa"/>
        <w:tblInd w:w="-601" w:type="dxa"/>
        <w:tblLook w:val="04A0"/>
      </w:tblPr>
      <w:tblGrid>
        <w:gridCol w:w="1985"/>
        <w:gridCol w:w="8364"/>
      </w:tblGrid>
      <w:tr w:rsidR="00DF6EBA" w:rsidRPr="000F7B42" w:rsidTr="004063CD">
        <w:tc>
          <w:tcPr>
            <w:tcW w:w="1985" w:type="dxa"/>
          </w:tcPr>
          <w:p w:rsidR="00DF6EBA" w:rsidRPr="000F7B42" w:rsidRDefault="00DF6EBA" w:rsidP="004063CD">
            <w:pPr>
              <w:jc w:val="center"/>
              <w:rPr>
                <w:b/>
                <w:i/>
                <w:sz w:val="24"/>
                <w:szCs w:val="24"/>
              </w:rPr>
            </w:pPr>
            <w:r w:rsidRPr="000F7B42">
              <w:rPr>
                <w:b/>
                <w:i/>
                <w:sz w:val="24"/>
                <w:szCs w:val="24"/>
              </w:rPr>
              <w:t>Слайд 1</w:t>
            </w:r>
          </w:p>
        </w:tc>
        <w:tc>
          <w:tcPr>
            <w:tcW w:w="8364" w:type="dxa"/>
          </w:tcPr>
          <w:p w:rsidR="00DF6EBA" w:rsidRPr="000F7B42" w:rsidRDefault="00DF6EBA" w:rsidP="004063CD">
            <w:pPr>
              <w:rPr>
                <w:sz w:val="24"/>
                <w:szCs w:val="24"/>
              </w:rPr>
            </w:pPr>
            <w:r w:rsidRPr="000F7B42">
              <w:rPr>
                <w:sz w:val="24"/>
                <w:szCs w:val="24"/>
              </w:rPr>
              <w:t>Титульный слайд, на котором указаны название работки и данные об авторе.</w:t>
            </w:r>
          </w:p>
          <w:p w:rsidR="00DF6EBA" w:rsidRPr="000F7B42" w:rsidRDefault="00DF6EBA" w:rsidP="004063CD">
            <w:pPr>
              <w:rPr>
                <w:sz w:val="24"/>
                <w:szCs w:val="24"/>
              </w:rPr>
            </w:pPr>
            <w:r w:rsidRPr="000F7B42">
              <w:rPr>
                <w:sz w:val="24"/>
                <w:szCs w:val="24"/>
              </w:rPr>
              <w:t>Переход к следующему слайду по гиперссылке Далее.</w:t>
            </w:r>
          </w:p>
        </w:tc>
      </w:tr>
      <w:tr w:rsidR="00DF6EBA" w:rsidRPr="000F7B42" w:rsidTr="004063CD">
        <w:tc>
          <w:tcPr>
            <w:tcW w:w="1985" w:type="dxa"/>
          </w:tcPr>
          <w:p w:rsidR="00DF6EBA" w:rsidRPr="000F7B42" w:rsidRDefault="00DF6EBA" w:rsidP="004063CD">
            <w:pPr>
              <w:jc w:val="center"/>
              <w:rPr>
                <w:b/>
                <w:i/>
                <w:sz w:val="24"/>
                <w:szCs w:val="24"/>
              </w:rPr>
            </w:pPr>
            <w:r w:rsidRPr="000F7B42">
              <w:rPr>
                <w:b/>
                <w:i/>
                <w:sz w:val="24"/>
                <w:szCs w:val="24"/>
              </w:rPr>
              <w:t>Слайд 2</w:t>
            </w:r>
          </w:p>
        </w:tc>
        <w:tc>
          <w:tcPr>
            <w:tcW w:w="8364" w:type="dxa"/>
          </w:tcPr>
          <w:p w:rsidR="00DF6EBA" w:rsidRPr="000F7B42" w:rsidRDefault="00DF6EBA" w:rsidP="004063CD">
            <w:pPr>
              <w:rPr>
                <w:sz w:val="24"/>
                <w:szCs w:val="24"/>
              </w:rPr>
            </w:pPr>
            <w:r w:rsidRPr="000F7B42">
              <w:rPr>
                <w:sz w:val="24"/>
                <w:szCs w:val="24"/>
              </w:rPr>
              <w:t>Слайд с информацией о цели урока. Далее переход к карте урока.</w:t>
            </w:r>
          </w:p>
        </w:tc>
      </w:tr>
      <w:tr w:rsidR="00DF6EBA" w:rsidRPr="000F7B42" w:rsidTr="004063CD">
        <w:tc>
          <w:tcPr>
            <w:tcW w:w="1985" w:type="dxa"/>
          </w:tcPr>
          <w:p w:rsidR="00DF6EBA" w:rsidRPr="000F7B42" w:rsidRDefault="00DF6EBA" w:rsidP="004063CD">
            <w:pPr>
              <w:jc w:val="center"/>
              <w:rPr>
                <w:b/>
                <w:i/>
                <w:sz w:val="24"/>
                <w:szCs w:val="24"/>
              </w:rPr>
            </w:pPr>
            <w:r w:rsidRPr="000F7B42">
              <w:rPr>
                <w:b/>
                <w:i/>
                <w:sz w:val="24"/>
                <w:szCs w:val="24"/>
              </w:rPr>
              <w:t>Слайд 3</w:t>
            </w:r>
          </w:p>
        </w:tc>
        <w:tc>
          <w:tcPr>
            <w:tcW w:w="8364" w:type="dxa"/>
          </w:tcPr>
          <w:p w:rsidR="00DF6EBA" w:rsidRPr="000F7B42" w:rsidRDefault="00DF6EBA" w:rsidP="004063CD">
            <w:pPr>
              <w:rPr>
                <w:bCs/>
                <w:sz w:val="24"/>
                <w:szCs w:val="24"/>
              </w:rPr>
            </w:pPr>
            <w:r w:rsidRPr="000F7B42">
              <w:rPr>
                <w:bCs/>
                <w:sz w:val="24"/>
                <w:szCs w:val="24"/>
              </w:rPr>
              <w:t xml:space="preserve">На слайде представлена пиратская карта с этапами. </w:t>
            </w:r>
          </w:p>
          <w:p w:rsidR="00DF6EBA" w:rsidRPr="000F7B42" w:rsidRDefault="00DF6EBA" w:rsidP="004063CD">
            <w:pPr>
              <w:rPr>
                <w:bCs/>
                <w:sz w:val="24"/>
                <w:szCs w:val="24"/>
              </w:rPr>
            </w:pPr>
            <w:r w:rsidRPr="000F7B42">
              <w:rPr>
                <w:bCs/>
                <w:sz w:val="24"/>
                <w:szCs w:val="24"/>
              </w:rPr>
              <w:t>Для осуществления хода нужно сделать клик по первому флагу.</w:t>
            </w:r>
          </w:p>
        </w:tc>
      </w:tr>
      <w:tr w:rsidR="00DF6EBA" w:rsidRPr="000F7B42" w:rsidTr="004063CD">
        <w:tc>
          <w:tcPr>
            <w:tcW w:w="1985" w:type="dxa"/>
          </w:tcPr>
          <w:p w:rsidR="00DF6EBA" w:rsidRPr="000F7B42" w:rsidRDefault="00DF6EBA" w:rsidP="004063CD">
            <w:pPr>
              <w:jc w:val="center"/>
              <w:rPr>
                <w:b/>
                <w:i/>
                <w:sz w:val="24"/>
                <w:szCs w:val="24"/>
              </w:rPr>
            </w:pPr>
            <w:r w:rsidRPr="000F7B42">
              <w:rPr>
                <w:b/>
                <w:i/>
                <w:sz w:val="24"/>
                <w:szCs w:val="24"/>
              </w:rPr>
              <w:t>Слайды 4,5,6</w:t>
            </w:r>
          </w:p>
        </w:tc>
        <w:tc>
          <w:tcPr>
            <w:tcW w:w="8364" w:type="dxa"/>
          </w:tcPr>
          <w:p w:rsidR="00DF6EBA" w:rsidRPr="000F7B42" w:rsidRDefault="00DF6EBA" w:rsidP="004063CD">
            <w:pPr>
              <w:rPr>
                <w:noProof/>
                <w:sz w:val="24"/>
                <w:szCs w:val="24"/>
              </w:rPr>
            </w:pPr>
            <w:r w:rsidRPr="000F7B42">
              <w:rPr>
                <w:sz w:val="24"/>
                <w:szCs w:val="24"/>
              </w:rPr>
              <w:t xml:space="preserve"> Слайды содержат блиц-опрос по теме, мотивирующие учеников к активной форме работы на уроке. Проверка ответа, данного учениками, осуществляется по кнопке </w:t>
            </w:r>
            <w:r w:rsidRPr="000F7B42">
              <w:rPr>
                <w:noProof/>
              </w:rPr>
              <w:drawing>
                <wp:inline distT="0" distB="0" distL="0" distR="0">
                  <wp:extent cx="1318437" cy="265814"/>
                  <wp:effectExtent l="19050" t="0" r="0" b="0"/>
                  <wp:docPr id="2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428892" cy="830997"/>
                            <a:chOff x="3714744" y="5715016"/>
                            <a:chExt cx="2428892" cy="830997"/>
                          </a:xfrm>
                        </a:grpSpPr>
                        <a:sp>
                          <a:nvSpPr>
                            <a:cNvPr id="5" name="Полилиния 4"/>
                            <a:cNvSpPr/>
                          </a:nvSpPr>
                          <a:spPr>
                            <a:xfrm>
                              <a:off x="3714744" y="5715016"/>
                              <a:ext cx="2428892" cy="830997"/>
                            </a:xfrm>
                            <a:custGeom>
                              <a:avLst/>
                              <a:gdLst>
                                <a:gd name="connsiteX0" fmla="*/ 0 w 3252255"/>
                                <a:gd name="connsiteY0" fmla="*/ 0 h 523220"/>
                                <a:gd name="connsiteX1" fmla="*/ 3252255 w 3252255"/>
                                <a:gd name="connsiteY1" fmla="*/ 0 h 523220"/>
                                <a:gd name="connsiteX2" fmla="*/ 3252255 w 3252255"/>
                                <a:gd name="connsiteY2" fmla="*/ 523220 h 523220"/>
                                <a:gd name="connsiteX3" fmla="*/ 0 w 3252255"/>
                                <a:gd name="connsiteY3" fmla="*/ 523220 h 523220"/>
                                <a:gd name="connsiteX4" fmla="*/ 0 w 3252255"/>
                                <a:gd name="connsiteY4" fmla="*/ 0 h 5232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252255" h="523220">
                                  <a:moveTo>
                                    <a:pt x="0" y="0"/>
                                  </a:moveTo>
                                  <a:lnTo>
                                    <a:pt x="3252255" y="0"/>
                                  </a:lnTo>
                                  <a:lnTo>
                                    <a:pt x="3252255" y="523220"/>
                                  </a:lnTo>
                                  <a:lnTo>
                                    <a:pt x="0" y="5232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</a:spPr>
                          <a:txSp>
                            <a:txBody>
                              <a:bodyPr wrap="square" lIns="91440" tIns="45720" rIns="91440" bIns="45720">
                                <a:spAutoFit/>
                                <a:scene3d>
                                  <a:camera prst="orthographicFront">
                                    <a:rot lat="1200000" lon="0" rev="0"/>
                                  </a:camera>
                                  <a:lightRig rig="threePt" dir="t"/>
                                </a:scene3d>
                                <a:sp3d z="44450"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400" b="1" cap="none" spc="50" dirty="0" smtClean="0">
                                    <a:ln w="12700" cmpd="sng">
                                      <a:solidFill>
                                        <a:schemeClr val="accent6">
                                          <a:satMod val="120000"/>
                                          <a:shade val="80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rgbClr val="FF0000"/>
                                    </a:solidFill>
                                    <a:effectLst>
                                      <a:glow rad="53100">
                                        <a:schemeClr val="accent6">
                                          <a:satMod val="180000"/>
                                          <a:alpha val="30000"/>
                                        </a:schemeClr>
                                      </a:glow>
                                    </a:effectLst>
                                  </a:rPr>
                                  <a:t>Правильный</a:t>
                                </a:r>
                              </a:p>
                              <a:p>
                                <a:pPr algn="ctr"/>
                                <a:r>
                                  <a:rPr lang="ru-RU" sz="2400" b="1" cap="none" spc="50" dirty="0" smtClean="0">
                                    <a:ln w="12700" cmpd="sng">
                                      <a:solidFill>
                                        <a:schemeClr val="accent6">
                                          <a:satMod val="120000"/>
                                          <a:shade val="80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rgbClr val="FF0000"/>
                                    </a:solidFill>
                                    <a:effectLst>
                                      <a:glow rad="53100">
                                        <a:schemeClr val="accent6">
                                          <a:satMod val="180000"/>
                                          <a:alpha val="30000"/>
                                        </a:schemeClr>
                                      </a:glow>
                                    </a:effectLst>
                                  </a:rPr>
                                  <a:t> ответ</a:t>
                                </a:r>
                                <a:endParaRPr lang="ru-RU" sz="2400" b="1" cap="none" spc="50" dirty="0">
                                  <a:ln w="12700" cmpd="sng">
                                    <a:solidFill>
                                      <a:schemeClr val="accent6">
                                        <a:satMod val="120000"/>
                                        <a:shade val="80000"/>
                                      </a:schemeClr>
                                    </a:solidFill>
                                    <a:prstDash val="solid"/>
                                  </a:ln>
                                  <a:solidFill>
                                    <a:srgbClr val="FF0000"/>
                                  </a:solidFill>
                                  <a:effectLst>
                                    <a:glow rad="53100">
                                      <a:schemeClr val="accent6">
                                        <a:satMod val="180000"/>
                                        <a:alpha val="30000"/>
                                      </a:schemeClr>
                                    </a:glow>
                                  </a:effectLst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0F7B42">
              <w:rPr>
                <w:sz w:val="24"/>
                <w:szCs w:val="24"/>
              </w:rPr>
              <w:t xml:space="preserve">. Возврат к слайду с пиратской картой по управляющей кнопке </w:t>
            </w:r>
            <w:r w:rsidRPr="000F7B42">
              <w:rPr>
                <w:noProof/>
              </w:rPr>
              <w:drawing>
                <wp:inline distT="0" distB="0" distL="0" distR="0">
                  <wp:extent cx="261826" cy="257396"/>
                  <wp:effectExtent l="57150" t="38100" r="42974" b="28354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75" cy="25773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F7B42">
              <w:rPr>
                <w:sz w:val="24"/>
                <w:szCs w:val="24"/>
              </w:rPr>
              <w:t>«Карта».</w:t>
            </w:r>
          </w:p>
        </w:tc>
      </w:tr>
      <w:tr w:rsidR="00DF6EBA" w:rsidRPr="000F7B42" w:rsidTr="004063CD">
        <w:tc>
          <w:tcPr>
            <w:tcW w:w="1985" w:type="dxa"/>
          </w:tcPr>
          <w:p w:rsidR="00DF6EBA" w:rsidRPr="000F7B42" w:rsidRDefault="00DF6EBA" w:rsidP="004063CD">
            <w:pPr>
              <w:jc w:val="center"/>
              <w:rPr>
                <w:b/>
                <w:i/>
                <w:sz w:val="24"/>
                <w:szCs w:val="24"/>
              </w:rPr>
            </w:pPr>
            <w:r w:rsidRPr="000F7B42">
              <w:rPr>
                <w:b/>
                <w:i/>
                <w:sz w:val="24"/>
                <w:szCs w:val="24"/>
              </w:rPr>
              <w:t>Слайд 7</w:t>
            </w:r>
          </w:p>
        </w:tc>
        <w:tc>
          <w:tcPr>
            <w:tcW w:w="8364" w:type="dxa"/>
          </w:tcPr>
          <w:p w:rsidR="00DF6EBA" w:rsidRPr="000F7B42" w:rsidRDefault="00DF6EBA" w:rsidP="004063CD">
            <w:pPr>
              <w:rPr>
                <w:bCs/>
                <w:sz w:val="24"/>
                <w:szCs w:val="24"/>
              </w:rPr>
            </w:pPr>
            <w:r w:rsidRPr="000F7B42">
              <w:rPr>
                <w:bCs/>
                <w:sz w:val="24"/>
                <w:szCs w:val="24"/>
              </w:rPr>
              <w:t xml:space="preserve">На слайде вновь представлена пиратская карта с этапами. </w:t>
            </w:r>
          </w:p>
          <w:p w:rsidR="00DF6EBA" w:rsidRPr="000F7B42" w:rsidRDefault="00DF6EBA" w:rsidP="004063CD">
            <w:pPr>
              <w:rPr>
                <w:sz w:val="24"/>
                <w:szCs w:val="24"/>
              </w:rPr>
            </w:pPr>
            <w:r w:rsidRPr="000F7B42">
              <w:rPr>
                <w:bCs/>
                <w:sz w:val="24"/>
                <w:szCs w:val="24"/>
              </w:rPr>
              <w:t>Для осуществления следующего хода нужно сделать клик по второму флагу.</w:t>
            </w:r>
          </w:p>
        </w:tc>
      </w:tr>
      <w:tr w:rsidR="00DF6EBA" w:rsidRPr="000F7B42" w:rsidTr="004063CD">
        <w:tc>
          <w:tcPr>
            <w:tcW w:w="1985" w:type="dxa"/>
          </w:tcPr>
          <w:p w:rsidR="00DF6EBA" w:rsidRPr="000F7B42" w:rsidRDefault="00DF6EBA" w:rsidP="004063CD">
            <w:pPr>
              <w:jc w:val="center"/>
              <w:rPr>
                <w:b/>
                <w:i/>
                <w:sz w:val="24"/>
                <w:szCs w:val="24"/>
              </w:rPr>
            </w:pPr>
            <w:r w:rsidRPr="000F7B42">
              <w:rPr>
                <w:b/>
                <w:i/>
                <w:sz w:val="24"/>
                <w:szCs w:val="24"/>
              </w:rPr>
              <w:t>Слайды 8,9,10,11,12</w:t>
            </w:r>
          </w:p>
        </w:tc>
        <w:tc>
          <w:tcPr>
            <w:tcW w:w="8364" w:type="dxa"/>
          </w:tcPr>
          <w:p w:rsidR="00DF6EBA" w:rsidRPr="000F7B42" w:rsidRDefault="00DF6EBA" w:rsidP="004063CD">
            <w:pPr>
              <w:rPr>
                <w:sz w:val="24"/>
                <w:szCs w:val="24"/>
              </w:rPr>
            </w:pPr>
            <w:r w:rsidRPr="000F7B42">
              <w:rPr>
                <w:sz w:val="24"/>
                <w:szCs w:val="24"/>
              </w:rPr>
              <w:t xml:space="preserve">Слайды содержат ребусы по теме, мотивирующие учеников к активной форме работы на уроке. Проверка ответа, данного учениками, осуществляется по кнопке </w:t>
            </w:r>
            <w:r w:rsidRPr="000F7B42">
              <w:rPr>
                <w:noProof/>
              </w:rPr>
              <w:drawing>
                <wp:inline distT="0" distB="0" distL="0" distR="0">
                  <wp:extent cx="1318437" cy="265814"/>
                  <wp:effectExtent l="19050" t="0" r="0" b="0"/>
                  <wp:docPr id="5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428892" cy="830997"/>
                            <a:chOff x="3714744" y="5715016"/>
                            <a:chExt cx="2428892" cy="830997"/>
                          </a:xfrm>
                        </a:grpSpPr>
                        <a:sp>
                          <a:nvSpPr>
                            <a:cNvPr id="5" name="Полилиния 4"/>
                            <a:cNvSpPr/>
                          </a:nvSpPr>
                          <a:spPr>
                            <a:xfrm>
                              <a:off x="3714744" y="5715016"/>
                              <a:ext cx="2428892" cy="830997"/>
                            </a:xfrm>
                            <a:custGeom>
                              <a:avLst/>
                              <a:gdLst>
                                <a:gd name="connsiteX0" fmla="*/ 0 w 3252255"/>
                                <a:gd name="connsiteY0" fmla="*/ 0 h 523220"/>
                                <a:gd name="connsiteX1" fmla="*/ 3252255 w 3252255"/>
                                <a:gd name="connsiteY1" fmla="*/ 0 h 523220"/>
                                <a:gd name="connsiteX2" fmla="*/ 3252255 w 3252255"/>
                                <a:gd name="connsiteY2" fmla="*/ 523220 h 523220"/>
                                <a:gd name="connsiteX3" fmla="*/ 0 w 3252255"/>
                                <a:gd name="connsiteY3" fmla="*/ 523220 h 523220"/>
                                <a:gd name="connsiteX4" fmla="*/ 0 w 3252255"/>
                                <a:gd name="connsiteY4" fmla="*/ 0 h 5232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252255" h="523220">
                                  <a:moveTo>
                                    <a:pt x="0" y="0"/>
                                  </a:moveTo>
                                  <a:lnTo>
                                    <a:pt x="3252255" y="0"/>
                                  </a:lnTo>
                                  <a:lnTo>
                                    <a:pt x="3252255" y="523220"/>
                                  </a:lnTo>
                                  <a:lnTo>
                                    <a:pt x="0" y="5232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</a:spPr>
                          <a:txSp>
                            <a:txBody>
                              <a:bodyPr wrap="square" lIns="91440" tIns="45720" rIns="91440" bIns="45720">
                                <a:spAutoFit/>
                                <a:scene3d>
                                  <a:camera prst="orthographicFront">
                                    <a:rot lat="1200000" lon="0" rev="0"/>
                                  </a:camera>
                                  <a:lightRig rig="threePt" dir="t"/>
                                </a:scene3d>
                                <a:sp3d z="44450"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400" b="1" cap="none" spc="50" dirty="0" smtClean="0">
                                    <a:ln w="12700" cmpd="sng">
                                      <a:solidFill>
                                        <a:schemeClr val="accent6">
                                          <a:satMod val="120000"/>
                                          <a:shade val="80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rgbClr val="FF0000"/>
                                    </a:solidFill>
                                    <a:effectLst>
                                      <a:glow rad="53100">
                                        <a:schemeClr val="accent6">
                                          <a:satMod val="180000"/>
                                          <a:alpha val="30000"/>
                                        </a:schemeClr>
                                      </a:glow>
                                    </a:effectLst>
                                  </a:rPr>
                                  <a:t>Правильный</a:t>
                                </a:r>
                              </a:p>
                              <a:p>
                                <a:pPr algn="ctr"/>
                                <a:r>
                                  <a:rPr lang="ru-RU" sz="2400" b="1" cap="none" spc="50" dirty="0" smtClean="0">
                                    <a:ln w="12700" cmpd="sng">
                                      <a:solidFill>
                                        <a:schemeClr val="accent6">
                                          <a:satMod val="120000"/>
                                          <a:shade val="80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rgbClr val="FF0000"/>
                                    </a:solidFill>
                                    <a:effectLst>
                                      <a:glow rad="53100">
                                        <a:schemeClr val="accent6">
                                          <a:satMod val="180000"/>
                                          <a:alpha val="30000"/>
                                        </a:schemeClr>
                                      </a:glow>
                                    </a:effectLst>
                                  </a:rPr>
                                  <a:t> ответ</a:t>
                                </a:r>
                                <a:endParaRPr lang="ru-RU" sz="2400" b="1" cap="none" spc="50" dirty="0">
                                  <a:ln w="12700" cmpd="sng">
                                    <a:solidFill>
                                      <a:schemeClr val="accent6">
                                        <a:satMod val="120000"/>
                                        <a:shade val="80000"/>
                                      </a:schemeClr>
                                    </a:solidFill>
                                    <a:prstDash val="solid"/>
                                  </a:ln>
                                  <a:solidFill>
                                    <a:srgbClr val="FF0000"/>
                                  </a:solidFill>
                                  <a:effectLst>
                                    <a:glow rad="53100">
                                      <a:schemeClr val="accent6">
                                        <a:satMod val="180000"/>
                                        <a:alpha val="30000"/>
                                      </a:schemeClr>
                                    </a:glow>
                                  </a:effectLst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0F7B42">
              <w:rPr>
                <w:sz w:val="24"/>
                <w:szCs w:val="24"/>
              </w:rPr>
              <w:t xml:space="preserve">. Возврат к слайду с пиратской картой по управляющей кнопке </w:t>
            </w:r>
            <w:r w:rsidRPr="000F7B42">
              <w:rPr>
                <w:noProof/>
              </w:rPr>
              <w:drawing>
                <wp:inline distT="0" distB="0" distL="0" distR="0">
                  <wp:extent cx="261826" cy="257396"/>
                  <wp:effectExtent l="57150" t="38100" r="42974" b="28354"/>
                  <wp:docPr id="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75" cy="25773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F7B42">
              <w:rPr>
                <w:sz w:val="24"/>
                <w:szCs w:val="24"/>
              </w:rPr>
              <w:t>«Карта».</w:t>
            </w:r>
          </w:p>
        </w:tc>
      </w:tr>
      <w:tr w:rsidR="00DF6EBA" w:rsidRPr="000F7B42" w:rsidTr="004063CD">
        <w:tc>
          <w:tcPr>
            <w:tcW w:w="1985" w:type="dxa"/>
          </w:tcPr>
          <w:p w:rsidR="00DF6EBA" w:rsidRPr="000F7B42" w:rsidRDefault="00DF6EBA" w:rsidP="004063CD">
            <w:pPr>
              <w:jc w:val="center"/>
              <w:rPr>
                <w:b/>
                <w:i/>
                <w:sz w:val="24"/>
                <w:szCs w:val="24"/>
              </w:rPr>
            </w:pPr>
            <w:r w:rsidRPr="000F7B42">
              <w:rPr>
                <w:b/>
                <w:i/>
                <w:sz w:val="24"/>
                <w:szCs w:val="24"/>
              </w:rPr>
              <w:t>Слайд 13</w:t>
            </w:r>
          </w:p>
        </w:tc>
        <w:tc>
          <w:tcPr>
            <w:tcW w:w="8364" w:type="dxa"/>
          </w:tcPr>
          <w:p w:rsidR="00DF6EBA" w:rsidRPr="000F7B42" w:rsidRDefault="00DF6EBA" w:rsidP="004063CD">
            <w:pPr>
              <w:rPr>
                <w:bCs/>
                <w:sz w:val="24"/>
                <w:szCs w:val="24"/>
              </w:rPr>
            </w:pPr>
            <w:r w:rsidRPr="000F7B42">
              <w:rPr>
                <w:bCs/>
                <w:sz w:val="24"/>
                <w:szCs w:val="24"/>
              </w:rPr>
              <w:t xml:space="preserve">На слайде вновь представлена пиратская карта с этапами. </w:t>
            </w:r>
          </w:p>
          <w:p w:rsidR="00DF6EBA" w:rsidRPr="000F7B42" w:rsidRDefault="00DF6EBA" w:rsidP="004063CD">
            <w:pPr>
              <w:rPr>
                <w:sz w:val="24"/>
                <w:szCs w:val="24"/>
              </w:rPr>
            </w:pPr>
            <w:r w:rsidRPr="000F7B42">
              <w:rPr>
                <w:bCs/>
                <w:sz w:val="24"/>
                <w:szCs w:val="24"/>
              </w:rPr>
              <w:t>Для осуществления следующего хода нужно сделать клик по третьему флагу.</w:t>
            </w:r>
          </w:p>
        </w:tc>
      </w:tr>
      <w:tr w:rsidR="00DF6EBA" w:rsidRPr="000F7B42" w:rsidTr="004063CD">
        <w:tc>
          <w:tcPr>
            <w:tcW w:w="1985" w:type="dxa"/>
          </w:tcPr>
          <w:p w:rsidR="00DF6EBA" w:rsidRPr="000F7B42" w:rsidRDefault="00DF6EBA" w:rsidP="004063CD">
            <w:pPr>
              <w:jc w:val="center"/>
              <w:rPr>
                <w:b/>
                <w:i/>
                <w:sz w:val="24"/>
                <w:szCs w:val="24"/>
              </w:rPr>
            </w:pPr>
            <w:r w:rsidRPr="000F7B42">
              <w:rPr>
                <w:b/>
                <w:i/>
                <w:sz w:val="24"/>
                <w:szCs w:val="24"/>
              </w:rPr>
              <w:t>Слайд 14</w:t>
            </w:r>
          </w:p>
        </w:tc>
        <w:tc>
          <w:tcPr>
            <w:tcW w:w="8364" w:type="dxa"/>
          </w:tcPr>
          <w:p w:rsidR="00DF6EBA" w:rsidRPr="000F7B42" w:rsidRDefault="00DF6EBA" w:rsidP="004063CD">
            <w:pPr>
              <w:rPr>
                <w:bCs/>
                <w:sz w:val="24"/>
                <w:szCs w:val="24"/>
              </w:rPr>
            </w:pPr>
            <w:r w:rsidRPr="000F7B42">
              <w:rPr>
                <w:sz w:val="24"/>
                <w:szCs w:val="24"/>
              </w:rPr>
              <w:t xml:space="preserve">На слайде представлено интерактивное табло, разбитое на квадраты, скрывающие изображение, которое поможет отгадать кодовое слово. </w:t>
            </w:r>
            <w:r w:rsidRPr="000F7B42">
              <w:rPr>
                <w:bCs/>
                <w:sz w:val="24"/>
                <w:szCs w:val="24"/>
              </w:rPr>
              <w:t xml:space="preserve">Каждый квадрат имеет гиперссылку на слайд. </w:t>
            </w:r>
            <w:r w:rsidRPr="000F7B42">
              <w:rPr>
                <w:sz w:val="24"/>
                <w:szCs w:val="24"/>
              </w:rPr>
              <w:t xml:space="preserve">Выбор цифры на табло отправляет нас на слайд с соответствующим </w:t>
            </w:r>
            <w:r w:rsidRPr="000F7B42">
              <w:rPr>
                <w:bCs/>
                <w:sz w:val="24"/>
                <w:szCs w:val="24"/>
              </w:rPr>
              <w:t>заданием.</w:t>
            </w:r>
          </w:p>
          <w:p w:rsidR="00DF6EBA" w:rsidRPr="000F7B42" w:rsidRDefault="00DF6EBA" w:rsidP="004063CD">
            <w:pPr>
              <w:rPr>
                <w:bCs/>
                <w:sz w:val="24"/>
                <w:szCs w:val="24"/>
              </w:rPr>
            </w:pPr>
            <w:r w:rsidRPr="000F7B42">
              <w:rPr>
                <w:bCs/>
                <w:sz w:val="24"/>
                <w:szCs w:val="24"/>
              </w:rPr>
              <w:t>Для осуществления хода нужно сделать клик по квадрату, который назовут ученики.</w:t>
            </w:r>
          </w:p>
          <w:p w:rsidR="00DF6EBA" w:rsidRPr="000F7B42" w:rsidRDefault="00DF6EBA" w:rsidP="004063CD">
            <w:pPr>
              <w:rPr>
                <w:bCs/>
                <w:sz w:val="24"/>
                <w:szCs w:val="24"/>
              </w:rPr>
            </w:pPr>
            <w:r w:rsidRPr="000F7B42">
              <w:rPr>
                <w:bCs/>
                <w:sz w:val="24"/>
                <w:szCs w:val="24"/>
              </w:rPr>
              <w:t>При последующих возвратах к слайду с табло вскрытый квадрат исчезает с поля.</w:t>
            </w:r>
          </w:p>
          <w:p w:rsidR="00DF6EBA" w:rsidRPr="000F7B42" w:rsidRDefault="00DF6EBA" w:rsidP="004063CD">
            <w:pPr>
              <w:rPr>
                <w:sz w:val="24"/>
                <w:szCs w:val="24"/>
              </w:rPr>
            </w:pPr>
            <w:r w:rsidRPr="000F7B42">
              <w:rPr>
                <w:sz w:val="24"/>
                <w:szCs w:val="24"/>
              </w:rPr>
              <w:t xml:space="preserve">Проверка ответа, данного учениками, осуществляется по кнопке </w:t>
            </w:r>
            <w:r w:rsidRPr="000F7B42">
              <w:rPr>
                <w:noProof/>
              </w:rPr>
              <w:drawing>
                <wp:inline distT="0" distB="0" distL="0" distR="0">
                  <wp:extent cx="1318437" cy="265814"/>
                  <wp:effectExtent l="19050" t="0" r="0" b="0"/>
                  <wp:docPr id="7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428892" cy="830997"/>
                            <a:chOff x="3714744" y="5715016"/>
                            <a:chExt cx="2428892" cy="830997"/>
                          </a:xfrm>
                        </a:grpSpPr>
                        <a:sp>
                          <a:nvSpPr>
                            <a:cNvPr id="5" name="Полилиния 4"/>
                            <a:cNvSpPr/>
                          </a:nvSpPr>
                          <a:spPr>
                            <a:xfrm>
                              <a:off x="3714744" y="5715016"/>
                              <a:ext cx="2428892" cy="830997"/>
                            </a:xfrm>
                            <a:custGeom>
                              <a:avLst/>
                              <a:gdLst>
                                <a:gd name="connsiteX0" fmla="*/ 0 w 3252255"/>
                                <a:gd name="connsiteY0" fmla="*/ 0 h 523220"/>
                                <a:gd name="connsiteX1" fmla="*/ 3252255 w 3252255"/>
                                <a:gd name="connsiteY1" fmla="*/ 0 h 523220"/>
                                <a:gd name="connsiteX2" fmla="*/ 3252255 w 3252255"/>
                                <a:gd name="connsiteY2" fmla="*/ 523220 h 523220"/>
                                <a:gd name="connsiteX3" fmla="*/ 0 w 3252255"/>
                                <a:gd name="connsiteY3" fmla="*/ 523220 h 523220"/>
                                <a:gd name="connsiteX4" fmla="*/ 0 w 3252255"/>
                                <a:gd name="connsiteY4" fmla="*/ 0 h 5232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252255" h="523220">
                                  <a:moveTo>
                                    <a:pt x="0" y="0"/>
                                  </a:moveTo>
                                  <a:lnTo>
                                    <a:pt x="3252255" y="0"/>
                                  </a:lnTo>
                                  <a:lnTo>
                                    <a:pt x="3252255" y="523220"/>
                                  </a:lnTo>
                                  <a:lnTo>
                                    <a:pt x="0" y="5232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</a:spPr>
                          <a:txSp>
                            <a:txBody>
                              <a:bodyPr wrap="square" lIns="91440" tIns="45720" rIns="91440" bIns="45720">
                                <a:spAutoFit/>
                                <a:scene3d>
                                  <a:camera prst="orthographicFront">
                                    <a:rot lat="1200000" lon="0" rev="0"/>
                                  </a:camera>
                                  <a:lightRig rig="threePt" dir="t"/>
                                </a:scene3d>
                                <a:sp3d z="44450"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400" b="1" cap="none" spc="50" dirty="0" smtClean="0">
                                    <a:ln w="12700" cmpd="sng">
                                      <a:solidFill>
                                        <a:schemeClr val="accent6">
                                          <a:satMod val="120000"/>
                                          <a:shade val="80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rgbClr val="FF0000"/>
                                    </a:solidFill>
                                    <a:effectLst>
                                      <a:glow rad="53100">
                                        <a:schemeClr val="accent6">
                                          <a:satMod val="180000"/>
                                          <a:alpha val="30000"/>
                                        </a:schemeClr>
                                      </a:glow>
                                    </a:effectLst>
                                  </a:rPr>
                                  <a:t>Правильный</a:t>
                                </a:r>
                              </a:p>
                              <a:p>
                                <a:pPr algn="ctr"/>
                                <a:r>
                                  <a:rPr lang="ru-RU" sz="2400" b="1" cap="none" spc="50" dirty="0" smtClean="0">
                                    <a:ln w="12700" cmpd="sng">
                                      <a:solidFill>
                                        <a:schemeClr val="accent6">
                                          <a:satMod val="120000"/>
                                          <a:shade val="80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rgbClr val="FF0000"/>
                                    </a:solidFill>
                                    <a:effectLst>
                                      <a:glow rad="53100">
                                        <a:schemeClr val="accent6">
                                          <a:satMod val="180000"/>
                                          <a:alpha val="30000"/>
                                        </a:schemeClr>
                                      </a:glow>
                                    </a:effectLst>
                                  </a:rPr>
                                  <a:t> ответ</a:t>
                                </a:r>
                                <a:endParaRPr lang="ru-RU" sz="2400" b="1" cap="none" spc="50" dirty="0">
                                  <a:ln w="12700" cmpd="sng">
                                    <a:solidFill>
                                      <a:schemeClr val="accent6">
                                        <a:satMod val="120000"/>
                                        <a:shade val="80000"/>
                                      </a:schemeClr>
                                    </a:solidFill>
                                    <a:prstDash val="solid"/>
                                  </a:ln>
                                  <a:solidFill>
                                    <a:srgbClr val="FF0000"/>
                                  </a:solidFill>
                                  <a:effectLst>
                                    <a:glow rad="53100">
                                      <a:schemeClr val="accent6">
                                        <a:satMod val="180000"/>
                                        <a:alpha val="30000"/>
                                      </a:schemeClr>
                                    </a:glow>
                                  </a:effectLst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0F7B42">
              <w:rPr>
                <w:sz w:val="24"/>
                <w:szCs w:val="24"/>
              </w:rPr>
              <w:t xml:space="preserve">. Возврат к слайду с пиратской картой по управляющей кнопке </w:t>
            </w:r>
            <w:r w:rsidRPr="000F7B42">
              <w:rPr>
                <w:noProof/>
              </w:rPr>
              <w:drawing>
                <wp:inline distT="0" distB="0" distL="0" distR="0">
                  <wp:extent cx="261826" cy="257396"/>
                  <wp:effectExtent l="57150" t="38100" r="42974" b="28354"/>
                  <wp:docPr id="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75" cy="25773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F7B42">
              <w:rPr>
                <w:sz w:val="24"/>
                <w:szCs w:val="24"/>
              </w:rPr>
              <w:t>«Карта».</w:t>
            </w:r>
          </w:p>
        </w:tc>
      </w:tr>
      <w:tr w:rsidR="00DF6EBA" w:rsidRPr="000F7B42" w:rsidTr="004063CD">
        <w:tc>
          <w:tcPr>
            <w:tcW w:w="1985" w:type="dxa"/>
          </w:tcPr>
          <w:p w:rsidR="00DF6EBA" w:rsidRPr="000F7B42" w:rsidRDefault="00DF6EBA" w:rsidP="004063CD">
            <w:pPr>
              <w:jc w:val="center"/>
              <w:rPr>
                <w:b/>
                <w:i/>
                <w:sz w:val="24"/>
                <w:szCs w:val="24"/>
              </w:rPr>
            </w:pPr>
            <w:r w:rsidRPr="000F7B42">
              <w:rPr>
                <w:b/>
                <w:i/>
                <w:sz w:val="24"/>
                <w:szCs w:val="24"/>
              </w:rPr>
              <w:t>Слайды 15-23</w:t>
            </w:r>
          </w:p>
        </w:tc>
        <w:tc>
          <w:tcPr>
            <w:tcW w:w="8364" w:type="dxa"/>
          </w:tcPr>
          <w:p w:rsidR="00DF6EBA" w:rsidRPr="000F7B42" w:rsidRDefault="00DF6EBA" w:rsidP="004063CD">
            <w:pPr>
              <w:rPr>
                <w:noProof/>
                <w:sz w:val="24"/>
                <w:szCs w:val="24"/>
              </w:rPr>
            </w:pPr>
            <w:r w:rsidRPr="000F7B42">
              <w:rPr>
                <w:sz w:val="24"/>
                <w:szCs w:val="24"/>
              </w:rPr>
              <w:t xml:space="preserve">После ответа ученика выбираем поле </w:t>
            </w:r>
            <w:r w:rsidRPr="000F7B42">
              <w:rPr>
                <w:noProof/>
              </w:rPr>
              <w:drawing>
                <wp:inline distT="0" distB="0" distL="0" distR="0">
                  <wp:extent cx="1318437" cy="265814"/>
                  <wp:effectExtent l="19050" t="0" r="0" b="0"/>
                  <wp:docPr id="9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428892" cy="830997"/>
                            <a:chOff x="3714744" y="5715016"/>
                            <a:chExt cx="2428892" cy="830997"/>
                          </a:xfrm>
                        </a:grpSpPr>
                        <a:sp>
                          <a:nvSpPr>
                            <a:cNvPr id="5" name="Полилиния 4"/>
                            <a:cNvSpPr/>
                          </a:nvSpPr>
                          <a:spPr>
                            <a:xfrm>
                              <a:off x="3714744" y="5715016"/>
                              <a:ext cx="2428892" cy="830997"/>
                            </a:xfrm>
                            <a:custGeom>
                              <a:avLst/>
                              <a:gdLst>
                                <a:gd name="connsiteX0" fmla="*/ 0 w 3252255"/>
                                <a:gd name="connsiteY0" fmla="*/ 0 h 523220"/>
                                <a:gd name="connsiteX1" fmla="*/ 3252255 w 3252255"/>
                                <a:gd name="connsiteY1" fmla="*/ 0 h 523220"/>
                                <a:gd name="connsiteX2" fmla="*/ 3252255 w 3252255"/>
                                <a:gd name="connsiteY2" fmla="*/ 523220 h 523220"/>
                                <a:gd name="connsiteX3" fmla="*/ 0 w 3252255"/>
                                <a:gd name="connsiteY3" fmla="*/ 523220 h 523220"/>
                                <a:gd name="connsiteX4" fmla="*/ 0 w 3252255"/>
                                <a:gd name="connsiteY4" fmla="*/ 0 h 5232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252255" h="523220">
                                  <a:moveTo>
                                    <a:pt x="0" y="0"/>
                                  </a:moveTo>
                                  <a:lnTo>
                                    <a:pt x="3252255" y="0"/>
                                  </a:lnTo>
                                  <a:lnTo>
                                    <a:pt x="3252255" y="523220"/>
                                  </a:lnTo>
                                  <a:lnTo>
                                    <a:pt x="0" y="5232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</a:spPr>
                          <a:txSp>
                            <a:txBody>
                              <a:bodyPr wrap="square" lIns="91440" tIns="45720" rIns="91440" bIns="45720">
                                <a:spAutoFit/>
                                <a:scene3d>
                                  <a:camera prst="orthographicFront">
                                    <a:rot lat="1200000" lon="0" rev="0"/>
                                  </a:camera>
                                  <a:lightRig rig="threePt" dir="t"/>
                                </a:scene3d>
                                <a:sp3d z="44450"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400" b="1" cap="none" spc="50" dirty="0" smtClean="0">
                                    <a:ln w="12700" cmpd="sng">
                                      <a:solidFill>
                                        <a:schemeClr val="accent6">
                                          <a:satMod val="120000"/>
                                          <a:shade val="80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rgbClr val="FF0000"/>
                                    </a:solidFill>
                                    <a:effectLst>
                                      <a:glow rad="53100">
                                        <a:schemeClr val="accent6">
                                          <a:satMod val="180000"/>
                                          <a:alpha val="30000"/>
                                        </a:schemeClr>
                                      </a:glow>
                                    </a:effectLst>
                                  </a:rPr>
                                  <a:t>Правильный</a:t>
                                </a:r>
                              </a:p>
                              <a:p>
                                <a:pPr algn="ctr"/>
                                <a:r>
                                  <a:rPr lang="ru-RU" sz="2400" b="1" cap="none" spc="50" dirty="0" smtClean="0">
                                    <a:ln w="12700" cmpd="sng">
                                      <a:solidFill>
                                        <a:schemeClr val="accent6">
                                          <a:satMod val="120000"/>
                                          <a:shade val="80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rgbClr val="FF0000"/>
                                    </a:solidFill>
                                    <a:effectLst>
                                      <a:glow rad="53100">
                                        <a:schemeClr val="accent6">
                                          <a:satMod val="180000"/>
                                          <a:alpha val="30000"/>
                                        </a:schemeClr>
                                      </a:glow>
                                    </a:effectLst>
                                  </a:rPr>
                                  <a:t> ответ</a:t>
                                </a:r>
                                <a:endParaRPr lang="ru-RU" sz="2400" b="1" cap="none" spc="50" dirty="0">
                                  <a:ln w="12700" cmpd="sng">
                                    <a:solidFill>
                                      <a:schemeClr val="accent6">
                                        <a:satMod val="120000"/>
                                        <a:shade val="80000"/>
                                      </a:schemeClr>
                                    </a:solidFill>
                                    <a:prstDash val="solid"/>
                                  </a:ln>
                                  <a:solidFill>
                                    <a:srgbClr val="FF0000"/>
                                  </a:solidFill>
                                  <a:effectLst>
                                    <a:glow rad="53100">
                                      <a:schemeClr val="accent6">
                                        <a:satMod val="180000"/>
                                        <a:alpha val="30000"/>
                                      </a:schemeClr>
                                    </a:glow>
                                  </a:effectLst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0F7B42">
              <w:rPr>
                <w:sz w:val="24"/>
                <w:szCs w:val="24"/>
              </w:rPr>
              <w:t>, с экрана исчезнет неверная информация. Переход к следующему вопросу по кнопке</w:t>
            </w:r>
            <w:r w:rsidRPr="000F7B42">
              <w:rPr>
                <w:noProof/>
                <w:sz w:val="24"/>
                <w:szCs w:val="24"/>
              </w:rPr>
              <w:t xml:space="preserve"> </w:t>
            </w:r>
            <w:r w:rsidRPr="000F7B42">
              <w:rPr>
                <w:noProof/>
              </w:rPr>
              <w:drawing>
                <wp:inline distT="0" distB="0" distL="0" distR="0">
                  <wp:extent cx="299927" cy="265813"/>
                  <wp:effectExtent l="19050" t="0" r="4873" b="0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07" cy="266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F7B42">
              <w:rPr>
                <w:noProof/>
                <w:sz w:val="24"/>
                <w:szCs w:val="24"/>
              </w:rPr>
              <w:t>.</w:t>
            </w:r>
          </w:p>
        </w:tc>
      </w:tr>
      <w:tr w:rsidR="00DF6EBA" w:rsidRPr="000F7B42" w:rsidTr="004063CD">
        <w:tc>
          <w:tcPr>
            <w:tcW w:w="1985" w:type="dxa"/>
          </w:tcPr>
          <w:p w:rsidR="00DF6EBA" w:rsidRPr="000F7B42" w:rsidRDefault="00DF6EBA" w:rsidP="004063CD">
            <w:pPr>
              <w:jc w:val="center"/>
              <w:rPr>
                <w:b/>
                <w:i/>
                <w:sz w:val="24"/>
                <w:szCs w:val="24"/>
              </w:rPr>
            </w:pPr>
            <w:r w:rsidRPr="000F7B42">
              <w:rPr>
                <w:b/>
                <w:i/>
                <w:sz w:val="24"/>
                <w:szCs w:val="24"/>
              </w:rPr>
              <w:t>Слайд 24</w:t>
            </w:r>
          </w:p>
        </w:tc>
        <w:tc>
          <w:tcPr>
            <w:tcW w:w="8364" w:type="dxa"/>
          </w:tcPr>
          <w:p w:rsidR="00DF6EBA" w:rsidRPr="000F7B42" w:rsidRDefault="00DF6EBA" w:rsidP="004063CD">
            <w:pPr>
              <w:rPr>
                <w:bCs/>
                <w:sz w:val="24"/>
                <w:szCs w:val="24"/>
              </w:rPr>
            </w:pPr>
            <w:r w:rsidRPr="000F7B42">
              <w:rPr>
                <w:bCs/>
                <w:sz w:val="24"/>
                <w:szCs w:val="24"/>
              </w:rPr>
              <w:t xml:space="preserve">На слайде вновь представлена пиратская карта с этапами. </w:t>
            </w:r>
          </w:p>
          <w:p w:rsidR="00DF6EBA" w:rsidRPr="000F7B42" w:rsidRDefault="00DF6EBA" w:rsidP="004063CD">
            <w:pPr>
              <w:rPr>
                <w:sz w:val="24"/>
                <w:szCs w:val="24"/>
              </w:rPr>
            </w:pPr>
            <w:r w:rsidRPr="000F7B42">
              <w:rPr>
                <w:bCs/>
                <w:sz w:val="24"/>
                <w:szCs w:val="24"/>
              </w:rPr>
              <w:t>Для осуществления следующего хода нужно сделать клик по четвертому флагу.</w:t>
            </w:r>
          </w:p>
        </w:tc>
      </w:tr>
      <w:tr w:rsidR="00DF6EBA" w:rsidRPr="000F7B42" w:rsidTr="004063CD">
        <w:tc>
          <w:tcPr>
            <w:tcW w:w="1985" w:type="dxa"/>
          </w:tcPr>
          <w:p w:rsidR="00DF6EBA" w:rsidRPr="000F7B42" w:rsidRDefault="00DF6EBA" w:rsidP="004063CD">
            <w:pPr>
              <w:jc w:val="center"/>
              <w:rPr>
                <w:b/>
                <w:i/>
                <w:sz w:val="24"/>
                <w:szCs w:val="24"/>
              </w:rPr>
            </w:pPr>
            <w:r w:rsidRPr="000F7B42">
              <w:rPr>
                <w:b/>
                <w:i/>
                <w:sz w:val="24"/>
                <w:szCs w:val="24"/>
              </w:rPr>
              <w:t>Слайд 25</w:t>
            </w:r>
          </w:p>
        </w:tc>
        <w:tc>
          <w:tcPr>
            <w:tcW w:w="8364" w:type="dxa"/>
          </w:tcPr>
          <w:p w:rsidR="00DF6EBA" w:rsidRPr="000F7B42" w:rsidRDefault="00DF6EBA" w:rsidP="004063CD">
            <w:pPr>
              <w:rPr>
                <w:sz w:val="24"/>
                <w:szCs w:val="24"/>
              </w:rPr>
            </w:pPr>
            <w:r w:rsidRPr="000F7B42">
              <w:rPr>
                <w:sz w:val="24"/>
                <w:szCs w:val="24"/>
              </w:rPr>
              <w:t xml:space="preserve">Пираты скрыли всю информацию и дальше можно продвинуться только восстановив из обрывков </w:t>
            </w:r>
            <w:r w:rsidRPr="000F7B42">
              <w:rPr>
                <w:sz w:val="24"/>
                <w:szCs w:val="24"/>
                <w:lang w:val="en-US"/>
              </w:rPr>
              <w:t>IP</w:t>
            </w:r>
            <w:r w:rsidRPr="000F7B42">
              <w:rPr>
                <w:sz w:val="24"/>
                <w:szCs w:val="24"/>
              </w:rPr>
              <w:t xml:space="preserve">-адрес. Проверка ответа, данного учениками, </w:t>
            </w:r>
            <w:r w:rsidRPr="000F7B42">
              <w:rPr>
                <w:sz w:val="24"/>
                <w:szCs w:val="24"/>
              </w:rPr>
              <w:lastRenderedPageBreak/>
              <w:t xml:space="preserve">осуществляется по кнопке </w:t>
            </w:r>
            <w:r w:rsidRPr="000F7B42">
              <w:rPr>
                <w:noProof/>
              </w:rPr>
              <w:drawing>
                <wp:inline distT="0" distB="0" distL="0" distR="0">
                  <wp:extent cx="1318437" cy="265814"/>
                  <wp:effectExtent l="19050" t="0" r="0" b="0"/>
                  <wp:docPr id="16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428892" cy="830997"/>
                            <a:chOff x="3714744" y="5715016"/>
                            <a:chExt cx="2428892" cy="830997"/>
                          </a:xfrm>
                        </a:grpSpPr>
                        <a:sp>
                          <a:nvSpPr>
                            <a:cNvPr id="5" name="Полилиния 4"/>
                            <a:cNvSpPr/>
                          </a:nvSpPr>
                          <a:spPr>
                            <a:xfrm>
                              <a:off x="3714744" y="5715016"/>
                              <a:ext cx="2428892" cy="830997"/>
                            </a:xfrm>
                            <a:custGeom>
                              <a:avLst/>
                              <a:gdLst>
                                <a:gd name="connsiteX0" fmla="*/ 0 w 3252255"/>
                                <a:gd name="connsiteY0" fmla="*/ 0 h 523220"/>
                                <a:gd name="connsiteX1" fmla="*/ 3252255 w 3252255"/>
                                <a:gd name="connsiteY1" fmla="*/ 0 h 523220"/>
                                <a:gd name="connsiteX2" fmla="*/ 3252255 w 3252255"/>
                                <a:gd name="connsiteY2" fmla="*/ 523220 h 523220"/>
                                <a:gd name="connsiteX3" fmla="*/ 0 w 3252255"/>
                                <a:gd name="connsiteY3" fmla="*/ 523220 h 523220"/>
                                <a:gd name="connsiteX4" fmla="*/ 0 w 3252255"/>
                                <a:gd name="connsiteY4" fmla="*/ 0 h 5232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252255" h="523220">
                                  <a:moveTo>
                                    <a:pt x="0" y="0"/>
                                  </a:moveTo>
                                  <a:lnTo>
                                    <a:pt x="3252255" y="0"/>
                                  </a:lnTo>
                                  <a:lnTo>
                                    <a:pt x="3252255" y="523220"/>
                                  </a:lnTo>
                                  <a:lnTo>
                                    <a:pt x="0" y="5232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</a:spPr>
                          <a:txSp>
                            <a:txBody>
                              <a:bodyPr wrap="square" lIns="91440" tIns="45720" rIns="91440" bIns="45720">
                                <a:spAutoFit/>
                                <a:scene3d>
                                  <a:camera prst="orthographicFront">
                                    <a:rot lat="1200000" lon="0" rev="0"/>
                                  </a:camera>
                                  <a:lightRig rig="threePt" dir="t"/>
                                </a:scene3d>
                                <a:sp3d z="44450"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400" b="1" cap="none" spc="50" dirty="0" smtClean="0">
                                    <a:ln w="12700" cmpd="sng">
                                      <a:solidFill>
                                        <a:schemeClr val="accent6">
                                          <a:satMod val="120000"/>
                                          <a:shade val="80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rgbClr val="FF0000"/>
                                    </a:solidFill>
                                    <a:effectLst>
                                      <a:glow rad="53100">
                                        <a:schemeClr val="accent6">
                                          <a:satMod val="180000"/>
                                          <a:alpha val="30000"/>
                                        </a:schemeClr>
                                      </a:glow>
                                    </a:effectLst>
                                  </a:rPr>
                                  <a:t>Правильный</a:t>
                                </a:r>
                              </a:p>
                              <a:p>
                                <a:pPr algn="ctr"/>
                                <a:r>
                                  <a:rPr lang="ru-RU" sz="2400" b="1" cap="none" spc="50" dirty="0" smtClean="0">
                                    <a:ln w="12700" cmpd="sng">
                                      <a:solidFill>
                                        <a:schemeClr val="accent6">
                                          <a:satMod val="120000"/>
                                          <a:shade val="80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rgbClr val="FF0000"/>
                                    </a:solidFill>
                                    <a:effectLst>
                                      <a:glow rad="53100">
                                        <a:schemeClr val="accent6">
                                          <a:satMod val="180000"/>
                                          <a:alpha val="30000"/>
                                        </a:schemeClr>
                                      </a:glow>
                                    </a:effectLst>
                                  </a:rPr>
                                  <a:t> ответ</a:t>
                                </a:r>
                                <a:endParaRPr lang="ru-RU" sz="2400" b="1" cap="none" spc="50" dirty="0">
                                  <a:ln w="12700" cmpd="sng">
                                    <a:solidFill>
                                      <a:schemeClr val="accent6">
                                        <a:satMod val="120000"/>
                                        <a:shade val="80000"/>
                                      </a:schemeClr>
                                    </a:solidFill>
                                    <a:prstDash val="solid"/>
                                  </a:ln>
                                  <a:solidFill>
                                    <a:srgbClr val="FF0000"/>
                                  </a:solidFill>
                                  <a:effectLst>
                                    <a:glow rad="53100">
                                      <a:schemeClr val="accent6">
                                        <a:satMod val="180000"/>
                                        <a:alpha val="30000"/>
                                      </a:schemeClr>
                                    </a:glow>
                                  </a:effectLst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0F7B42">
              <w:rPr>
                <w:sz w:val="24"/>
                <w:szCs w:val="24"/>
              </w:rPr>
              <w:t xml:space="preserve">.  Возврат к слайду с пиратской картой по управляющей кнопке </w:t>
            </w:r>
            <w:r w:rsidRPr="000F7B42">
              <w:rPr>
                <w:noProof/>
              </w:rPr>
              <w:drawing>
                <wp:inline distT="0" distB="0" distL="0" distR="0">
                  <wp:extent cx="261826" cy="257396"/>
                  <wp:effectExtent l="57150" t="38100" r="42974" b="28354"/>
                  <wp:docPr id="2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75" cy="25773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F7B42">
              <w:rPr>
                <w:sz w:val="24"/>
                <w:szCs w:val="24"/>
              </w:rPr>
              <w:t>«Карта».</w:t>
            </w:r>
          </w:p>
        </w:tc>
      </w:tr>
      <w:tr w:rsidR="00DF6EBA" w:rsidRPr="000F7B42" w:rsidTr="004063CD">
        <w:tc>
          <w:tcPr>
            <w:tcW w:w="1985" w:type="dxa"/>
          </w:tcPr>
          <w:p w:rsidR="00DF6EBA" w:rsidRPr="000F7B42" w:rsidRDefault="00DF6EBA" w:rsidP="004063CD">
            <w:pPr>
              <w:jc w:val="center"/>
              <w:rPr>
                <w:b/>
                <w:i/>
                <w:sz w:val="24"/>
                <w:szCs w:val="24"/>
              </w:rPr>
            </w:pPr>
            <w:r w:rsidRPr="000F7B42">
              <w:rPr>
                <w:b/>
                <w:i/>
                <w:sz w:val="24"/>
                <w:szCs w:val="24"/>
              </w:rPr>
              <w:lastRenderedPageBreak/>
              <w:t>Слайд 26</w:t>
            </w:r>
          </w:p>
        </w:tc>
        <w:tc>
          <w:tcPr>
            <w:tcW w:w="8364" w:type="dxa"/>
          </w:tcPr>
          <w:p w:rsidR="00DF6EBA" w:rsidRPr="000F7B42" w:rsidRDefault="00DF6EBA" w:rsidP="004063CD">
            <w:pPr>
              <w:rPr>
                <w:bCs/>
                <w:sz w:val="24"/>
                <w:szCs w:val="24"/>
              </w:rPr>
            </w:pPr>
            <w:r w:rsidRPr="000F7B42">
              <w:rPr>
                <w:bCs/>
                <w:sz w:val="24"/>
                <w:szCs w:val="24"/>
              </w:rPr>
              <w:t xml:space="preserve">На слайде вновь представлена пиратская карта с этапами. </w:t>
            </w:r>
          </w:p>
          <w:p w:rsidR="00DF6EBA" w:rsidRPr="000F7B42" w:rsidRDefault="00DF6EBA" w:rsidP="004063CD">
            <w:pPr>
              <w:rPr>
                <w:sz w:val="24"/>
                <w:szCs w:val="24"/>
              </w:rPr>
            </w:pPr>
            <w:r w:rsidRPr="000F7B42">
              <w:rPr>
                <w:bCs/>
                <w:sz w:val="24"/>
                <w:szCs w:val="24"/>
              </w:rPr>
              <w:t>Для осуществления следующего хода нужно сделать клик по пятому флагу.</w:t>
            </w:r>
          </w:p>
        </w:tc>
      </w:tr>
      <w:tr w:rsidR="00DF6EBA" w:rsidRPr="000F7B42" w:rsidTr="004063CD">
        <w:tc>
          <w:tcPr>
            <w:tcW w:w="1985" w:type="dxa"/>
          </w:tcPr>
          <w:p w:rsidR="00DF6EBA" w:rsidRPr="000F7B42" w:rsidRDefault="00DF6EBA" w:rsidP="004063CD">
            <w:pPr>
              <w:jc w:val="center"/>
              <w:rPr>
                <w:b/>
                <w:i/>
                <w:sz w:val="24"/>
                <w:szCs w:val="24"/>
              </w:rPr>
            </w:pPr>
            <w:r w:rsidRPr="000F7B42">
              <w:rPr>
                <w:b/>
                <w:i/>
                <w:sz w:val="24"/>
                <w:szCs w:val="24"/>
              </w:rPr>
              <w:t>Слайд 27</w:t>
            </w:r>
          </w:p>
        </w:tc>
        <w:tc>
          <w:tcPr>
            <w:tcW w:w="8364" w:type="dxa"/>
          </w:tcPr>
          <w:p w:rsidR="00DF6EBA" w:rsidRPr="000F7B42" w:rsidRDefault="00DF6EBA" w:rsidP="004063CD">
            <w:pPr>
              <w:rPr>
                <w:sz w:val="24"/>
                <w:szCs w:val="24"/>
              </w:rPr>
            </w:pPr>
            <w:r w:rsidRPr="000F7B42">
              <w:rPr>
                <w:sz w:val="24"/>
                <w:szCs w:val="24"/>
              </w:rPr>
              <w:t xml:space="preserve">Поскорее найти сокровища поможет правильный ответ на данное задание. Проверка ответа, данного учениками, осуществляется по кнопке </w:t>
            </w:r>
            <w:r w:rsidRPr="000F7B42">
              <w:rPr>
                <w:noProof/>
              </w:rPr>
              <w:drawing>
                <wp:inline distT="0" distB="0" distL="0" distR="0">
                  <wp:extent cx="1318437" cy="265814"/>
                  <wp:effectExtent l="19050" t="0" r="0" b="0"/>
                  <wp:docPr id="24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428892" cy="830997"/>
                            <a:chOff x="3714744" y="5715016"/>
                            <a:chExt cx="2428892" cy="830997"/>
                          </a:xfrm>
                        </a:grpSpPr>
                        <a:sp>
                          <a:nvSpPr>
                            <a:cNvPr id="5" name="Полилиния 4"/>
                            <a:cNvSpPr/>
                          </a:nvSpPr>
                          <a:spPr>
                            <a:xfrm>
                              <a:off x="3714744" y="5715016"/>
                              <a:ext cx="2428892" cy="830997"/>
                            </a:xfrm>
                            <a:custGeom>
                              <a:avLst/>
                              <a:gdLst>
                                <a:gd name="connsiteX0" fmla="*/ 0 w 3252255"/>
                                <a:gd name="connsiteY0" fmla="*/ 0 h 523220"/>
                                <a:gd name="connsiteX1" fmla="*/ 3252255 w 3252255"/>
                                <a:gd name="connsiteY1" fmla="*/ 0 h 523220"/>
                                <a:gd name="connsiteX2" fmla="*/ 3252255 w 3252255"/>
                                <a:gd name="connsiteY2" fmla="*/ 523220 h 523220"/>
                                <a:gd name="connsiteX3" fmla="*/ 0 w 3252255"/>
                                <a:gd name="connsiteY3" fmla="*/ 523220 h 523220"/>
                                <a:gd name="connsiteX4" fmla="*/ 0 w 3252255"/>
                                <a:gd name="connsiteY4" fmla="*/ 0 h 5232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252255" h="523220">
                                  <a:moveTo>
                                    <a:pt x="0" y="0"/>
                                  </a:moveTo>
                                  <a:lnTo>
                                    <a:pt x="3252255" y="0"/>
                                  </a:lnTo>
                                  <a:lnTo>
                                    <a:pt x="3252255" y="523220"/>
                                  </a:lnTo>
                                  <a:lnTo>
                                    <a:pt x="0" y="5232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</a:spPr>
                          <a:txSp>
                            <a:txBody>
                              <a:bodyPr wrap="square" lIns="91440" tIns="45720" rIns="91440" bIns="45720">
                                <a:spAutoFit/>
                                <a:scene3d>
                                  <a:camera prst="orthographicFront">
                                    <a:rot lat="1200000" lon="0" rev="0"/>
                                  </a:camera>
                                  <a:lightRig rig="threePt" dir="t"/>
                                </a:scene3d>
                                <a:sp3d z="44450"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400" b="1" cap="none" spc="50" dirty="0" smtClean="0">
                                    <a:ln w="12700" cmpd="sng">
                                      <a:solidFill>
                                        <a:schemeClr val="accent6">
                                          <a:satMod val="120000"/>
                                          <a:shade val="80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rgbClr val="FF0000"/>
                                    </a:solidFill>
                                    <a:effectLst>
                                      <a:glow rad="53100">
                                        <a:schemeClr val="accent6">
                                          <a:satMod val="180000"/>
                                          <a:alpha val="30000"/>
                                        </a:schemeClr>
                                      </a:glow>
                                    </a:effectLst>
                                  </a:rPr>
                                  <a:t>Правильный</a:t>
                                </a:r>
                              </a:p>
                              <a:p>
                                <a:pPr algn="ctr"/>
                                <a:r>
                                  <a:rPr lang="ru-RU" sz="2400" b="1" cap="none" spc="50" dirty="0" smtClean="0">
                                    <a:ln w="12700" cmpd="sng">
                                      <a:solidFill>
                                        <a:schemeClr val="accent6">
                                          <a:satMod val="120000"/>
                                          <a:shade val="80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rgbClr val="FF0000"/>
                                    </a:solidFill>
                                    <a:effectLst>
                                      <a:glow rad="53100">
                                        <a:schemeClr val="accent6">
                                          <a:satMod val="180000"/>
                                          <a:alpha val="30000"/>
                                        </a:schemeClr>
                                      </a:glow>
                                    </a:effectLst>
                                  </a:rPr>
                                  <a:t> ответ</a:t>
                                </a:r>
                                <a:endParaRPr lang="ru-RU" sz="2400" b="1" cap="none" spc="50" dirty="0">
                                  <a:ln w="12700" cmpd="sng">
                                    <a:solidFill>
                                      <a:schemeClr val="accent6">
                                        <a:satMod val="120000"/>
                                        <a:shade val="80000"/>
                                      </a:schemeClr>
                                    </a:solidFill>
                                    <a:prstDash val="solid"/>
                                  </a:ln>
                                  <a:solidFill>
                                    <a:srgbClr val="FF0000"/>
                                  </a:solidFill>
                                  <a:effectLst>
                                    <a:glow rad="53100">
                                      <a:schemeClr val="accent6">
                                        <a:satMod val="180000"/>
                                        <a:alpha val="30000"/>
                                      </a:schemeClr>
                                    </a:glow>
                                  </a:effectLst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0F7B42">
              <w:rPr>
                <w:sz w:val="24"/>
                <w:szCs w:val="24"/>
              </w:rPr>
              <w:t xml:space="preserve">. Возврат к слайду с пиратской картой по управляющей кнопке </w:t>
            </w:r>
            <w:r w:rsidRPr="000F7B42">
              <w:rPr>
                <w:noProof/>
              </w:rPr>
              <w:drawing>
                <wp:inline distT="0" distB="0" distL="0" distR="0">
                  <wp:extent cx="261826" cy="257396"/>
                  <wp:effectExtent l="57150" t="38100" r="42974" b="28354"/>
                  <wp:docPr id="2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75" cy="25773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F7B42">
              <w:rPr>
                <w:sz w:val="24"/>
                <w:szCs w:val="24"/>
              </w:rPr>
              <w:t>«Карта».</w:t>
            </w:r>
          </w:p>
        </w:tc>
      </w:tr>
      <w:tr w:rsidR="00DF6EBA" w:rsidRPr="000F7B42" w:rsidTr="004063CD">
        <w:tc>
          <w:tcPr>
            <w:tcW w:w="1985" w:type="dxa"/>
          </w:tcPr>
          <w:p w:rsidR="00DF6EBA" w:rsidRPr="000F7B42" w:rsidRDefault="00DF6EBA" w:rsidP="004063CD">
            <w:pPr>
              <w:jc w:val="center"/>
              <w:rPr>
                <w:b/>
                <w:i/>
                <w:sz w:val="24"/>
                <w:szCs w:val="24"/>
              </w:rPr>
            </w:pPr>
            <w:r w:rsidRPr="000F7B42">
              <w:rPr>
                <w:b/>
                <w:i/>
                <w:sz w:val="24"/>
                <w:szCs w:val="24"/>
              </w:rPr>
              <w:t>Слайд 28</w:t>
            </w:r>
          </w:p>
        </w:tc>
        <w:tc>
          <w:tcPr>
            <w:tcW w:w="8364" w:type="dxa"/>
          </w:tcPr>
          <w:p w:rsidR="00DF6EBA" w:rsidRPr="000F7B42" w:rsidRDefault="00DF6EBA" w:rsidP="004063CD">
            <w:pPr>
              <w:rPr>
                <w:bCs/>
                <w:sz w:val="24"/>
                <w:szCs w:val="24"/>
              </w:rPr>
            </w:pPr>
            <w:r w:rsidRPr="000F7B42">
              <w:rPr>
                <w:bCs/>
                <w:sz w:val="24"/>
                <w:szCs w:val="24"/>
              </w:rPr>
              <w:t xml:space="preserve">На слайде вновь представлена пиратская карта с этапами. </w:t>
            </w:r>
          </w:p>
          <w:p w:rsidR="00DF6EBA" w:rsidRPr="000F7B42" w:rsidRDefault="00DF6EBA" w:rsidP="004063CD">
            <w:pPr>
              <w:rPr>
                <w:sz w:val="24"/>
                <w:szCs w:val="24"/>
              </w:rPr>
            </w:pPr>
            <w:r w:rsidRPr="000F7B42">
              <w:rPr>
                <w:bCs/>
                <w:sz w:val="24"/>
                <w:szCs w:val="24"/>
              </w:rPr>
              <w:t>Для осуществления следующего хода нужно сделать клик по шестому флагу.</w:t>
            </w:r>
          </w:p>
        </w:tc>
      </w:tr>
      <w:tr w:rsidR="00DF6EBA" w:rsidRPr="000F7B42" w:rsidTr="004063CD">
        <w:tc>
          <w:tcPr>
            <w:tcW w:w="1985" w:type="dxa"/>
          </w:tcPr>
          <w:p w:rsidR="00DF6EBA" w:rsidRPr="000F7B42" w:rsidRDefault="00DF6EBA" w:rsidP="004063CD">
            <w:pPr>
              <w:jc w:val="center"/>
              <w:rPr>
                <w:b/>
                <w:i/>
                <w:sz w:val="24"/>
                <w:szCs w:val="24"/>
              </w:rPr>
            </w:pPr>
            <w:r w:rsidRPr="000F7B42">
              <w:rPr>
                <w:b/>
                <w:i/>
                <w:sz w:val="24"/>
                <w:szCs w:val="24"/>
              </w:rPr>
              <w:t>Слайд 29</w:t>
            </w:r>
          </w:p>
        </w:tc>
        <w:tc>
          <w:tcPr>
            <w:tcW w:w="8364" w:type="dxa"/>
          </w:tcPr>
          <w:p w:rsidR="00DF6EBA" w:rsidRPr="000F7B42" w:rsidRDefault="00DF6EBA" w:rsidP="004063CD">
            <w:pPr>
              <w:rPr>
                <w:sz w:val="24"/>
                <w:szCs w:val="24"/>
              </w:rPr>
            </w:pPr>
            <w:r w:rsidRPr="000F7B42">
              <w:rPr>
                <w:sz w:val="24"/>
                <w:szCs w:val="24"/>
              </w:rPr>
              <w:t xml:space="preserve">На слайде представлен фрагмент  видеоурока по теме «10 советов </w:t>
            </w:r>
            <w:r w:rsidRPr="000F7B42">
              <w:rPr>
                <w:sz w:val="24"/>
                <w:szCs w:val="24"/>
                <w:lang w:val="en-US"/>
              </w:rPr>
              <w:t>Google</w:t>
            </w:r>
            <w:r w:rsidRPr="000F7B42">
              <w:rPr>
                <w:sz w:val="24"/>
                <w:szCs w:val="24"/>
              </w:rPr>
              <w:t xml:space="preserve"> начинающему Интернет-пользователю. Использование клавиши навигации». Воспроизведение начнется автоматически после щелчка на названии. </w:t>
            </w:r>
          </w:p>
        </w:tc>
      </w:tr>
      <w:tr w:rsidR="00DF6EBA" w:rsidRPr="000F7B42" w:rsidTr="004063CD">
        <w:tc>
          <w:tcPr>
            <w:tcW w:w="1985" w:type="dxa"/>
          </w:tcPr>
          <w:p w:rsidR="00DF6EBA" w:rsidRPr="000F7B42" w:rsidRDefault="00DF6EBA" w:rsidP="004063CD">
            <w:pPr>
              <w:jc w:val="center"/>
              <w:rPr>
                <w:b/>
                <w:i/>
                <w:sz w:val="24"/>
                <w:szCs w:val="24"/>
              </w:rPr>
            </w:pPr>
            <w:r w:rsidRPr="000F7B42">
              <w:rPr>
                <w:b/>
                <w:i/>
                <w:sz w:val="24"/>
                <w:szCs w:val="24"/>
              </w:rPr>
              <w:t>Слайд 30</w:t>
            </w:r>
          </w:p>
        </w:tc>
        <w:tc>
          <w:tcPr>
            <w:tcW w:w="8364" w:type="dxa"/>
          </w:tcPr>
          <w:p w:rsidR="00DF6EBA" w:rsidRPr="000F7B42" w:rsidRDefault="00DF6EBA" w:rsidP="004063CD">
            <w:pPr>
              <w:rPr>
                <w:sz w:val="24"/>
                <w:szCs w:val="24"/>
              </w:rPr>
            </w:pPr>
            <w:r w:rsidRPr="000F7B42">
              <w:rPr>
                <w:sz w:val="24"/>
                <w:szCs w:val="24"/>
              </w:rPr>
              <w:t xml:space="preserve">Учащимся предлагается проверить себя, закрепить материал най дя соответствие между сочетаниями клавиш и выполняемыми ими функциям. Проверка ответа, данного учениками, осуществляется по кнопке </w:t>
            </w:r>
            <w:r w:rsidRPr="000F7B42">
              <w:rPr>
                <w:noProof/>
              </w:rPr>
              <w:drawing>
                <wp:inline distT="0" distB="0" distL="0" distR="0">
                  <wp:extent cx="1318437" cy="265814"/>
                  <wp:effectExtent l="19050" t="0" r="0" b="0"/>
                  <wp:docPr id="27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428892" cy="830997"/>
                            <a:chOff x="3714744" y="5715016"/>
                            <a:chExt cx="2428892" cy="830997"/>
                          </a:xfrm>
                        </a:grpSpPr>
                        <a:sp>
                          <a:nvSpPr>
                            <a:cNvPr id="5" name="Полилиния 4"/>
                            <a:cNvSpPr/>
                          </a:nvSpPr>
                          <a:spPr>
                            <a:xfrm>
                              <a:off x="3714744" y="5715016"/>
                              <a:ext cx="2428892" cy="830997"/>
                            </a:xfrm>
                            <a:custGeom>
                              <a:avLst/>
                              <a:gdLst>
                                <a:gd name="connsiteX0" fmla="*/ 0 w 3252255"/>
                                <a:gd name="connsiteY0" fmla="*/ 0 h 523220"/>
                                <a:gd name="connsiteX1" fmla="*/ 3252255 w 3252255"/>
                                <a:gd name="connsiteY1" fmla="*/ 0 h 523220"/>
                                <a:gd name="connsiteX2" fmla="*/ 3252255 w 3252255"/>
                                <a:gd name="connsiteY2" fmla="*/ 523220 h 523220"/>
                                <a:gd name="connsiteX3" fmla="*/ 0 w 3252255"/>
                                <a:gd name="connsiteY3" fmla="*/ 523220 h 523220"/>
                                <a:gd name="connsiteX4" fmla="*/ 0 w 3252255"/>
                                <a:gd name="connsiteY4" fmla="*/ 0 h 5232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252255" h="523220">
                                  <a:moveTo>
                                    <a:pt x="0" y="0"/>
                                  </a:moveTo>
                                  <a:lnTo>
                                    <a:pt x="3252255" y="0"/>
                                  </a:lnTo>
                                  <a:lnTo>
                                    <a:pt x="3252255" y="523220"/>
                                  </a:lnTo>
                                  <a:lnTo>
                                    <a:pt x="0" y="5232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</a:spPr>
                          <a:txSp>
                            <a:txBody>
                              <a:bodyPr wrap="square" lIns="91440" tIns="45720" rIns="91440" bIns="45720">
                                <a:spAutoFit/>
                                <a:scene3d>
                                  <a:camera prst="orthographicFront">
                                    <a:rot lat="1200000" lon="0" rev="0"/>
                                  </a:camera>
                                  <a:lightRig rig="threePt" dir="t"/>
                                </a:scene3d>
                                <a:sp3d z="44450"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400" b="1" cap="none" spc="50" dirty="0" smtClean="0">
                                    <a:ln w="12700" cmpd="sng">
                                      <a:solidFill>
                                        <a:schemeClr val="accent6">
                                          <a:satMod val="120000"/>
                                          <a:shade val="80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rgbClr val="FF0000"/>
                                    </a:solidFill>
                                    <a:effectLst>
                                      <a:glow rad="53100">
                                        <a:schemeClr val="accent6">
                                          <a:satMod val="180000"/>
                                          <a:alpha val="30000"/>
                                        </a:schemeClr>
                                      </a:glow>
                                    </a:effectLst>
                                  </a:rPr>
                                  <a:t>Правильный</a:t>
                                </a:r>
                              </a:p>
                              <a:p>
                                <a:pPr algn="ctr"/>
                                <a:r>
                                  <a:rPr lang="ru-RU" sz="2400" b="1" cap="none" spc="50" dirty="0" smtClean="0">
                                    <a:ln w="12700" cmpd="sng">
                                      <a:solidFill>
                                        <a:schemeClr val="accent6">
                                          <a:satMod val="120000"/>
                                          <a:shade val="80000"/>
                                        </a:schemeClr>
                                      </a:solidFill>
                                      <a:prstDash val="solid"/>
                                    </a:ln>
                                    <a:solidFill>
                                      <a:srgbClr val="FF0000"/>
                                    </a:solidFill>
                                    <a:effectLst>
                                      <a:glow rad="53100">
                                        <a:schemeClr val="accent6">
                                          <a:satMod val="180000"/>
                                          <a:alpha val="30000"/>
                                        </a:schemeClr>
                                      </a:glow>
                                    </a:effectLst>
                                  </a:rPr>
                                  <a:t> ответ</a:t>
                                </a:r>
                                <a:endParaRPr lang="ru-RU" sz="2400" b="1" cap="none" spc="50" dirty="0">
                                  <a:ln w="12700" cmpd="sng">
                                    <a:solidFill>
                                      <a:schemeClr val="accent6">
                                        <a:satMod val="120000"/>
                                        <a:shade val="80000"/>
                                      </a:schemeClr>
                                    </a:solidFill>
                                    <a:prstDash val="solid"/>
                                  </a:ln>
                                  <a:solidFill>
                                    <a:srgbClr val="FF0000"/>
                                  </a:solidFill>
                                  <a:effectLst>
                                    <a:glow rad="53100">
                                      <a:schemeClr val="accent6">
                                        <a:satMod val="180000"/>
                                        <a:alpha val="30000"/>
                                      </a:schemeClr>
                                    </a:glow>
                                  </a:effectLst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0F7B42">
              <w:rPr>
                <w:sz w:val="24"/>
                <w:szCs w:val="24"/>
              </w:rPr>
              <w:t xml:space="preserve">. Возврат к слайду с пиратской картой по управляющей кнопке </w:t>
            </w:r>
            <w:r w:rsidRPr="000F7B42">
              <w:rPr>
                <w:noProof/>
              </w:rPr>
              <w:drawing>
                <wp:inline distT="0" distB="0" distL="0" distR="0">
                  <wp:extent cx="261826" cy="257396"/>
                  <wp:effectExtent l="57150" t="38100" r="42974" b="28354"/>
                  <wp:docPr id="2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75" cy="25773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F7B42">
              <w:rPr>
                <w:sz w:val="24"/>
                <w:szCs w:val="24"/>
              </w:rPr>
              <w:t>«Карта».</w:t>
            </w:r>
          </w:p>
        </w:tc>
      </w:tr>
      <w:tr w:rsidR="00DF6EBA" w:rsidRPr="000F7B42" w:rsidTr="004063CD">
        <w:tc>
          <w:tcPr>
            <w:tcW w:w="1985" w:type="dxa"/>
          </w:tcPr>
          <w:p w:rsidR="00DF6EBA" w:rsidRPr="000F7B42" w:rsidRDefault="00DF6EBA" w:rsidP="004063CD">
            <w:pPr>
              <w:jc w:val="center"/>
              <w:rPr>
                <w:b/>
                <w:i/>
                <w:sz w:val="24"/>
                <w:szCs w:val="24"/>
              </w:rPr>
            </w:pPr>
            <w:r w:rsidRPr="000F7B42">
              <w:rPr>
                <w:b/>
                <w:i/>
                <w:sz w:val="24"/>
                <w:szCs w:val="24"/>
              </w:rPr>
              <w:t>Слайд 31</w:t>
            </w:r>
          </w:p>
        </w:tc>
        <w:tc>
          <w:tcPr>
            <w:tcW w:w="8364" w:type="dxa"/>
          </w:tcPr>
          <w:p w:rsidR="00DF6EBA" w:rsidRPr="000F7B42" w:rsidRDefault="00DF6EBA" w:rsidP="004063CD">
            <w:pPr>
              <w:rPr>
                <w:bCs/>
                <w:sz w:val="24"/>
                <w:szCs w:val="24"/>
              </w:rPr>
            </w:pPr>
            <w:r w:rsidRPr="000F7B42">
              <w:rPr>
                <w:bCs/>
                <w:sz w:val="24"/>
                <w:szCs w:val="24"/>
              </w:rPr>
              <w:t xml:space="preserve">На слайде вновь представлена пиратская карта с этапами. </w:t>
            </w:r>
          </w:p>
          <w:p w:rsidR="00DF6EBA" w:rsidRPr="000F7B42" w:rsidRDefault="00DF6EBA" w:rsidP="004063CD">
            <w:pPr>
              <w:rPr>
                <w:sz w:val="24"/>
                <w:szCs w:val="24"/>
              </w:rPr>
            </w:pPr>
            <w:r w:rsidRPr="000F7B42">
              <w:rPr>
                <w:bCs/>
                <w:sz w:val="24"/>
                <w:szCs w:val="24"/>
              </w:rPr>
              <w:t>Для осуществления последнего хода нужно сделать клик по седьмому флагу.</w:t>
            </w:r>
          </w:p>
        </w:tc>
      </w:tr>
      <w:tr w:rsidR="00DF6EBA" w:rsidRPr="000F7B42" w:rsidTr="004063CD">
        <w:tc>
          <w:tcPr>
            <w:tcW w:w="1985" w:type="dxa"/>
          </w:tcPr>
          <w:p w:rsidR="00DF6EBA" w:rsidRPr="000F7B42" w:rsidRDefault="00DF6EBA" w:rsidP="004063CD">
            <w:pPr>
              <w:jc w:val="center"/>
              <w:rPr>
                <w:b/>
                <w:i/>
                <w:sz w:val="24"/>
                <w:szCs w:val="24"/>
              </w:rPr>
            </w:pPr>
            <w:r w:rsidRPr="000F7B42">
              <w:rPr>
                <w:b/>
                <w:i/>
                <w:sz w:val="24"/>
                <w:szCs w:val="24"/>
              </w:rPr>
              <w:t>Слайд 32</w:t>
            </w:r>
          </w:p>
        </w:tc>
        <w:tc>
          <w:tcPr>
            <w:tcW w:w="8364" w:type="dxa"/>
          </w:tcPr>
          <w:p w:rsidR="00DF6EBA" w:rsidRPr="000F7B42" w:rsidRDefault="00DF6EBA" w:rsidP="007F237F">
            <w:pPr>
              <w:rPr>
                <w:sz w:val="24"/>
                <w:szCs w:val="24"/>
              </w:rPr>
            </w:pPr>
            <w:r w:rsidRPr="000F7B42">
              <w:rPr>
                <w:sz w:val="24"/>
                <w:szCs w:val="24"/>
              </w:rPr>
              <w:t>Поздравления с успешным выполнением всех заданий. Сокровищница откры</w:t>
            </w:r>
            <w:r w:rsidR="007F237F">
              <w:rPr>
                <w:sz w:val="24"/>
                <w:szCs w:val="24"/>
              </w:rPr>
              <w:t>та</w:t>
            </w:r>
            <w:r w:rsidRPr="000F7B42">
              <w:rPr>
                <w:sz w:val="24"/>
                <w:szCs w:val="24"/>
              </w:rPr>
              <w:t xml:space="preserve"> и знаниями вы овладели!</w:t>
            </w:r>
          </w:p>
        </w:tc>
      </w:tr>
    </w:tbl>
    <w:p w:rsidR="00DF6EBA" w:rsidRPr="000F7B42" w:rsidRDefault="00DF6EBA" w:rsidP="00DF6EBA"/>
    <w:p w:rsidR="00DF6EBA" w:rsidRPr="000F7B42" w:rsidRDefault="00DF6EBA" w:rsidP="00DF6EBA">
      <w:pPr>
        <w:pStyle w:val="a3"/>
        <w:rPr>
          <w:b/>
        </w:rPr>
      </w:pPr>
    </w:p>
    <w:p w:rsidR="00DF6EBA" w:rsidRPr="000F7B42" w:rsidRDefault="00DF6EBA" w:rsidP="00DF6EBA">
      <w:pPr>
        <w:pStyle w:val="a3"/>
        <w:rPr>
          <w:b/>
        </w:rPr>
      </w:pPr>
    </w:p>
    <w:p w:rsidR="00DF6EBA" w:rsidRPr="000F7B42" w:rsidRDefault="00DF6EBA" w:rsidP="00DF6EBA">
      <w:pPr>
        <w:pStyle w:val="a3"/>
        <w:rPr>
          <w:b/>
        </w:rPr>
      </w:pPr>
    </w:p>
    <w:p w:rsidR="00DF6EBA" w:rsidRPr="000F7B42" w:rsidRDefault="00DF6EBA" w:rsidP="00DF6EBA">
      <w:pPr>
        <w:pStyle w:val="a3"/>
        <w:rPr>
          <w:b/>
        </w:rPr>
      </w:pPr>
    </w:p>
    <w:p w:rsidR="00DF6EBA" w:rsidRPr="000F7B42" w:rsidRDefault="00DF6EBA" w:rsidP="00DF6EBA"/>
    <w:p w:rsidR="00DF6EBA" w:rsidRPr="000F7B42" w:rsidRDefault="00DF6EBA" w:rsidP="00DF6EBA"/>
    <w:p w:rsidR="004A7695" w:rsidRDefault="004A7695"/>
    <w:sectPr w:rsidR="004A7695" w:rsidSect="00F4111E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845" w:rsidRDefault="00391845" w:rsidP="00E241F1">
      <w:r>
        <w:separator/>
      </w:r>
    </w:p>
  </w:endnote>
  <w:endnote w:type="continuationSeparator" w:id="1">
    <w:p w:rsidR="00391845" w:rsidRDefault="00391845" w:rsidP="00E2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469"/>
      <w:docPartObj>
        <w:docPartGallery w:val="Общ"/>
        <w:docPartUnique/>
      </w:docPartObj>
    </w:sdtPr>
    <w:sdtContent>
      <w:p w:rsidR="007F237F" w:rsidRDefault="007F237F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F237F" w:rsidRDefault="007F23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845" w:rsidRDefault="00391845" w:rsidP="00E241F1">
      <w:r>
        <w:separator/>
      </w:r>
    </w:p>
  </w:footnote>
  <w:footnote w:type="continuationSeparator" w:id="1">
    <w:p w:rsidR="00391845" w:rsidRDefault="00391845" w:rsidP="00E24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42" w:rsidRPr="000F7B42" w:rsidRDefault="00DF6EBA">
    <w:pPr>
      <w:pStyle w:val="a5"/>
    </w:pPr>
    <w:r>
      <w:t>220-484-424 Мусаева Наталья Гашимовна, МОБУ Лицей № 95 г. Сочи</w:t>
    </w:r>
  </w:p>
  <w:p w:rsidR="00C22EEE" w:rsidRDefault="003918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EBA"/>
    <w:rsid w:val="00391845"/>
    <w:rsid w:val="004A7695"/>
    <w:rsid w:val="007F237F"/>
    <w:rsid w:val="00DF6EBA"/>
    <w:rsid w:val="00E2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BA"/>
    <w:pPr>
      <w:ind w:left="720"/>
      <w:contextualSpacing/>
    </w:pPr>
  </w:style>
  <w:style w:type="table" w:styleId="a4">
    <w:name w:val="Table Grid"/>
    <w:basedOn w:val="a1"/>
    <w:uiPriority w:val="59"/>
    <w:rsid w:val="00DF6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F6E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6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E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E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7F23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23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Company>P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Musaeva</dc:creator>
  <cp:keywords/>
  <dc:description/>
  <cp:lastModifiedBy>Musaeva</cp:lastModifiedBy>
  <cp:revision>2</cp:revision>
  <dcterms:created xsi:type="dcterms:W3CDTF">2015-01-06T15:38:00Z</dcterms:created>
  <dcterms:modified xsi:type="dcterms:W3CDTF">2015-01-08T17:47:00Z</dcterms:modified>
</cp:coreProperties>
</file>