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42" w:rsidRDefault="00667F42" w:rsidP="005261DA">
      <w:pPr>
        <w:contextualSpacing/>
        <w:rPr>
          <w:rFonts w:ascii="Calibri" w:eastAsia="Calibri" w:hAnsi="Calibri" w:cs="Times New Roman"/>
          <w:bCs/>
          <w:u w:val="single"/>
          <w:lang w:val="ru"/>
        </w:rPr>
      </w:pPr>
    </w:p>
    <w:p w:rsidR="00667F42" w:rsidRPr="00667F42" w:rsidRDefault="00667F42" w:rsidP="005261DA">
      <w:pPr>
        <w:contextualSpacing/>
        <w:rPr>
          <w:rFonts w:ascii="Calibri" w:eastAsia="Calibri" w:hAnsi="Calibri" w:cs="Times New Roman"/>
          <w:bCs/>
          <w:lang w:val="ru"/>
        </w:rPr>
      </w:pPr>
      <w:r w:rsidRPr="00667F42">
        <w:rPr>
          <w:rFonts w:ascii="Calibri" w:eastAsia="Calibri" w:hAnsi="Calibri" w:cs="Times New Roman"/>
          <w:bCs/>
          <w:lang w:val="ru"/>
        </w:rPr>
        <w:t>Приложение 4.</w:t>
      </w:r>
      <w:bookmarkStart w:id="0" w:name="_GoBack"/>
      <w:bookmarkEnd w:id="0"/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u w:val="single"/>
          <w:lang w:val="ru"/>
        </w:rPr>
      </w:pPr>
      <w:r w:rsidRPr="005261DA">
        <w:rPr>
          <w:rFonts w:ascii="Calibri" w:eastAsia="Calibri" w:hAnsi="Calibri" w:cs="Times New Roman"/>
          <w:bCs/>
          <w:u w:val="single"/>
          <w:lang w:val="ru"/>
        </w:rPr>
        <w:t>В процессе работы над каждым этапом урока можно выделить, какие формируются универсальные учебные действия у учащихся.</w:t>
      </w:r>
    </w:p>
    <w:p w:rsidR="005261DA" w:rsidRPr="005261DA" w:rsidRDefault="005261DA" w:rsidP="005261D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lang w:val="ru"/>
        </w:rPr>
      </w:pPr>
      <w:r w:rsidRPr="005261DA">
        <w:rPr>
          <w:rFonts w:ascii="Calibri" w:eastAsia="Calibri" w:hAnsi="Calibri" w:cs="Times New Roman"/>
          <w:b/>
          <w:bCs/>
          <w:lang w:val="ru"/>
        </w:rPr>
        <w:t>Организационный момент и постановка цели урока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организационные компетенции: уметь ставить вместе с учителем цель урока</w:t>
      </w:r>
    </w:p>
    <w:p w:rsidR="005261DA" w:rsidRPr="005261DA" w:rsidRDefault="005261DA" w:rsidP="005261D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lang w:val="ru"/>
        </w:rPr>
      </w:pPr>
      <w:bookmarkStart w:id="1" w:name="bookmark1"/>
      <w:r w:rsidRPr="005261DA">
        <w:rPr>
          <w:rFonts w:ascii="Calibri" w:eastAsia="Calibri" w:hAnsi="Calibri" w:cs="Times New Roman"/>
          <w:b/>
          <w:bCs/>
          <w:lang w:val="ru"/>
        </w:rPr>
        <w:t>Устный счёт. Игра «Домино».</w:t>
      </w:r>
      <w:bookmarkEnd w:id="1"/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организационные компетенции: определять наиболее рациональную последовательность индивидуальной деятельности и в паре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информационные компетенции: наблюдать за игрой противника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интеллектуальные компетенции: уметь применить знание свой</w:t>
      </w:r>
      <w:proofErr w:type="gramStart"/>
      <w:r w:rsidRPr="005261DA">
        <w:rPr>
          <w:rFonts w:ascii="Calibri" w:eastAsia="Calibri" w:hAnsi="Calibri" w:cs="Times New Roman"/>
          <w:bCs/>
          <w:lang w:val="ru"/>
        </w:rPr>
        <w:t>ств кв</w:t>
      </w:r>
      <w:proofErr w:type="gramEnd"/>
      <w:r w:rsidRPr="005261DA">
        <w:rPr>
          <w:rFonts w:ascii="Calibri" w:eastAsia="Calibri" w:hAnsi="Calibri" w:cs="Times New Roman"/>
          <w:bCs/>
          <w:lang w:val="ru"/>
        </w:rPr>
        <w:t>адратных корней в заданной ситуации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коммуникативные компетенции: организовать работу друг с другом</w:t>
      </w:r>
    </w:p>
    <w:p w:rsidR="005261DA" w:rsidRPr="005261DA" w:rsidRDefault="005261DA" w:rsidP="005261D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lang w:val="ru"/>
        </w:rPr>
      </w:pPr>
      <w:bookmarkStart w:id="2" w:name="bookmark2"/>
      <w:r w:rsidRPr="005261DA">
        <w:rPr>
          <w:rFonts w:ascii="Calibri" w:eastAsia="Calibri" w:hAnsi="Calibri" w:cs="Times New Roman"/>
          <w:b/>
          <w:bCs/>
          <w:lang w:val="ru"/>
        </w:rPr>
        <w:t>Объяснение нового материала.</w:t>
      </w:r>
      <w:bookmarkEnd w:id="2"/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организационные компетенции: правильно оформлять и вести тетрадь, понимать </w:t>
      </w:r>
      <w:proofErr w:type="spellStart"/>
      <w:r w:rsidRPr="005261DA">
        <w:rPr>
          <w:rFonts w:ascii="Calibri" w:eastAsia="Calibri" w:hAnsi="Calibri" w:cs="Times New Roman"/>
          <w:bCs/>
          <w:lang w:val="ru"/>
        </w:rPr>
        <w:t>обьяснение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нового материала,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информационные компетенции: создавать модели изучаемого объекта (блок схемы), составлять план конспект рассказа учителя, группировать материал по определённой теме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интеллектуальные компетенции: систематизировать материал по теме: натуральные, целые, рациональные и иррациональные числа; уметь определять проблему и предлагать способы её решения; уметь классифицировать числа по разным признакам.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коммуникативные компетенции: вести полемику, участвовать в учебной дискуссии, уметь донести своё мнение до других, кратко формулировать мысли</w:t>
      </w:r>
    </w:p>
    <w:p w:rsidR="005261DA" w:rsidRPr="005261DA" w:rsidRDefault="005261DA" w:rsidP="005261D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lang w:val="ru"/>
        </w:rPr>
      </w:pPr>
      <w:bookmarkStart w:id="3" w:name="bookmark3"/>
      <w:r w:rsidRPr="005261DA">
        <w:rPr>
          <w:rFonts w:ascii="Calibri" w:eastAsia="Calibri" w:hAnsi="Calibri" w:cs="Times New Roman"/>
          <w:b/>
          <w:bCs/>
          <w:lang w:val="ru"/>
        </w:rPr>
        <w:t>«Стрельба по мишени».</w:t>
      </w:r>
      <w:bookmarkEnd w:id="3"/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организационные компетенции: поставить перед собой цель - что нужно сделать,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информационные компетенции: подобрать нужное число в заданное множество, комментировать своё решение, уметь дать чёткое определение числового множества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интеллектуальные компетенции: определить объект анализа, уметь определять проблему и предлагать способы её решения при расстановке чисел по множествам, классифицировать числа по нескольким признакам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коммуникативные компетенции: находить приемлемое решение при наличии различных точек зрения, высказывать суждение.</w:t>
      </w:r>
    </w:p>
    <w:p w:rsidR="005261DA" w:rsidRPr="005261DA" w:rsidRDefault="005261DA" w:rsidP="005261D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lang w:val="ru"/>
        </w:rPr>
      </w:pPr>
      <w:r w:rsidRPr="005261DA">
        <w:rPr>
          <w:rFonts w:ascii="Calibri" w:eastAsia="Calibri" w:hAnsi="Calibri" w:cs="Times New Roman"/>
          <w:b/>
          <w:bCs/>
          <w:lang w:val="ru"/>
        </w:rPr>
        <w:t xml:space="preserve"> Тест «Действительные числа» - работа в парах</w:t>
      </w:r>
      <w:proofErr w:type="gramStart"/>
      <w:r w:rsidRPr="005261DA">
        <w:rPr>
          <w:rFonts w:ascii="Calibri" w:eastAsia="Calibri" w:hAnsi="Calibri" w:cs="Times New Roman"/>
          <w:b/>
          <w:bCs/>
          <w:lang w:val="ru"/>
        </w:rPr>
        <w:t>.</w:t>
      </w:r>
      <w:proofErr w:type="gramEnd"/>
      <w:r w:rsidRPr="005261DA">
        <w:rPr>
          <w:rFonts w:ascii="Calibri" w:eastAsia="Calibri" w:hAnsi="Calibri" w:cs="Times New Roman"/>
          <w:b/>
          <w:bCs/>
          <w:lang w:val="ru"/>
        </w:rPr>
        <w:t xml:space="preserve">            </w:t>
      </w:r>
      <w:proofErr w:type="gramStart"/>
      <w:r w:rsidRPr="005261DA">
        <w:rPr>
          <w:rFonts w:ascii="Calibri" w:eastAsia="Calibri" w:hAnsi="Calibri" w:cs="Times New Roman"/>
          <w:b/>
          <w:bCs/>
          <w:lang w:val="ru"/>
        </w:rPr>
        <w:t>и</w:t>
      </w:r>
      <w:proofErr w:type="gramEnd"/>
      <w:r w:rsidRPr="005261DA">
        <w:rPr>
          <w:rFonts w:ascii="Calibri" w:eastAsia="Calibri" w:hAnsi="Calibri" w:cs="Times New Roman"/>
          <w:b/>
          <w:bCs/>
          <w:lang w:val="ru"/>
        </w:rPr>
        <w:t xml:space="preserve">  </w:t>
      </w:r>
    </w:p>
    <w:p w:rsidR="005261DA" w:rsidRPr="005261DA" w:rsidRDefault="005261DA" w:rsidP="005261D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lang w:val="ru"/>
        </w:rPr>
      </w:pPr>
      <w:r w:rsidRPr="005261DA">
        <w:rPr>
          <w:rFonts w:ascii="Calibri" w:eastAsia="Calibri" w:hAnsi="Calibri" w:cs="Times New Roman"/>
          <w:b/>
          <w:bCs/>
          <w:lang w:val="ru"/>
        </w:rPr>
        <w:t xml:space="preserve"> Математический диктант.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организационные компетенции: самостоятельно оценивать свою работу и соседа по парте посредством сравнения с существующими требованиями, уметь организовать деятельность в группах и в парах, планировать свою деятельность в соответствии с поставленными целями и задачами, владеть способами контроля и самоконтроля при работе в парах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информационные компетенции: задавать вопросы разного вида, подбирать и группировать числа по определённым признакам, уметь формулировать проблемные вопросы, качественно и количественно описывать определённую группу чисел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интеллектуальные компетенции: определять свою точку зрения, соотносить различные компоненты объекта, знать свойства и определение различных групп чисел, выделять критерии для сравнения и осуществлять сравнение, классифицировать числа по нескольким признакам, определять проблему, чётко понимать поставленный вопрос и давать обоснованный ответ, формулировать вывод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lastRenderedPageBreak/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коммуникативные компетенции: слушать друг друга, уметь работать в паре и объективно оценивать друг друга, участвовать в учебном диалоге, продолжить и развить мысль собеседника, быть корректным к мнению других, уметь находить приемлемое решение при наличии различных точек зрения</w:t>
      </w:r>
    </w:p>
    <w:p w:rsidR="005261DA" w:rsidRPr="005261DA" w:rsidRDefault="005261DA" w:rsidP="005261DA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lang w:val="ru"/>
        </w:rPr>
      </w:pPr>
      <w:r w:rsidRPr="005261DA">
        <w:rPr>
          <w:rFonts w:ascii="Calibri" w:eastAsia="Calibri" w:hAnsi="Calibri" w:cs="Times New Roman"/>
          <w:b/>
          <w:bCs/>
          <w:lang w:val="ru"/>
        </w:rPr>
        <w:t>Заслушивание сообщений учащихся о классификации чисел по множествам.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организационные компетенции: уметь </w:t>
      </w:r>
      <w:proofErr w:type="gramStart"/>
      <w:r w:rsidRPr="005261DA">
        <w:rPr>
          <w:rFonts w:ascii="Calibri" w:eastAsia="Calibri" w:hAnsi="Calibri" w:cs="Times New Roman"/>
          <w:bCs/>
          <w:lang w:val="ru"/>
        </w:rPr>
        <w:t>верно</w:t>
      </w:r>
      <w:proofErr w:type="gramEnd"/>
      <w:r w:rsidRPr="005261DA">
        <w:rPr>
          <w:rFonts w:ascii="Calibri" w:eastAsia="Calibri" w:hAnsi="Calibri" w:cs="Times New Roman"/>
          <w:bCs/>
          <w:lang w:val="ru"/>
        </w:rPr>
        <w:t xml:space="preserve"> отобрать заданный материал, подготовить доклад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информационные компетенции: владеть различными видами изложения текста; уметь работать с учебником и дополнительной литературой; подбирать и группировать материал по определённой теме; составлять на основании текста схемы, чертежи, рисунки; осуществлять цитирование; задавать вопросы разного вида; уметь подготовить доклад по заданной теме;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интеллектуальные компетенции: определять аспект анализа - выделять главное; уметь проводить работу исследовательского характера, используя дополнительную литературу; систематизировать информацию по теме, формулировать вывод.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коммуникативные компетенции: уметь выступать перед аудиторией; высказывать суждения и подтверждать их фактами; вести диалог; уметь донести своё мнение до других; придерживаться определённого стиля при выступлении</w:t>
      </w:r>
    </w:p>
    <w:p w:rsidR="005261DA" w:rsidRPr="005261DA" w:rsidRDefault="005261DA" w:rsidP="005261DA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lang w:val="ru"/>
        </w:rPr>
      </w:pPr>
      <w:r w:rsidRPr="005261DA">
        <w:rPr>
          <w:rFonts w:ascii="Calibri" w:eastAsia="Calibri" w:hAnsi="Calibri" w:cs="Times New Roman"/>
          <w:b/>
          <w:bCs/>
          <w:lang w:val="ru"/>
        </w:rPr>
        <w:t>Закрепление нового материала. Работа по индивидуальным карточкам.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организационные компетенции: планировать свою деятельность в соответствии с поставленными целями и задачами, уметь работать самостоятельно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информационные компетенции: уметь сформулировать определение различных групп чисел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интеллектуальные компетенции: выбирать форму решения задачи, уметь классифицировать заданные числа</w:t>
      </w:r>
    </w:p>
    <w:p w:rsidR="005261DA" w:rsidRPr="005261DA" w:rsidRDefault="005261DA" w:rsidP="005261DA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lang w:val="ru"/>
        </w:rPr>
      </w:pPr>
      <w:r w:rsidRPr="005261DA">
        <w:rPr>
          <w:rFonts w:ascii="Calibri" w:eastAsia="Calibri" w:hAnsi="Calibri" w:cs="Times New Roman"/>
          <w:b/>
          <w:bCs/>
          <w:lang w:val="ru"/>
        </w:rPr>
        <w:t xml:space="preserve"> Подведение итогов.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организационные компетенции: самостоятельно оценивать деятельность посредством сравнения с существующими требованиями,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информационные компетенции: уметь отвечать на поставленные вопросы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интеллектуальные компетенции: уметь высказать свою точку зрения, уметь подвести итог своей деятельности на уроке по вопросам : сегодня на уроке мне понравилось</w:t>
      </w:r>
      <w:proofErr w:type="gramStart"/>
      <w:r w:rsidRPr="005261DA">
        <w:rPr>
          <w:rFonts w:ascii="Calibri" w:eastAsia="Calibri" w:hAnsi="Calibri" w:cs="Times New Roman"/>
          <w:bCs/>
          <w:lang w:val="ru"/>
        </w:rPr>
        <w:t xml:space="preserve">.., </w:t>
      </w:r>
      <w:proofErr w:type="gramEnd"/>
      <w:r w:rsidRPr="005261DA">
        <w:rPr>
          <w:rFonts w:ascii="Calibri" w:eastAsia="Calibri" w:hAnsi="Calibri" w:cs="Times New Roman"/>
          <w:bCs/>
          <w:lang w:val="ru"/>
        </w:rPr>
        <w:t>сегодня на уроке я узнал.., сегодня на уроке я научился..., что на уроке необходимо изменить, что бы мне было интересно?</w:t>
      </w:r>
    </w:p>
    <w:p w:rsidR="005261DA" w:rsidRPr="005261DA" w:rsidRDefault="005261DA" w:rsidP="005261DA">
      <w:pPr>
        <w:contextualSpacing/>
        <w:rPr>
          <w:rFonts w:ascii="Calibri" w:eastAsia="Calibri" w:hAnsi="Calibri" w:cs="Times New Roman"/>
          <w:bCs/>
          <w:lang w:val="ru"/>
        </w:rPr>
      </w:pPr>
      <w:proofErr w:type="spellStart"/>
      <w:r w:rsidRPr="005261DA">
        <w:rPr>
          <w:rFonts w:ascii="Calibri" w:eastAsia="Calibri" w:hAnsi="Calibri" w:cs="Times New Roman"/>
          <w:bCs/>
          <w:lang w:val="ru"/>
        </w:rPr>
        <w:t>Учебно</w:t>
      </w:r>
      <w:proofErr w:type="spellEnd"/>
      <w:r w:rsidRPr="005261DA">
        <w:rPr>
          <w:rFonts w:ascii="Calibri" w:eastAsia="Calibri" w:hAnsi="Calibri" w:cs="Times New Roman"/>
          <w:bCs/>
          <w:lang w:val="ru"/>
        </w:rPr>
        <w:t xml:space="preserve"> - коммуникативные компетенции: выступать перед аудиторией; вести полемику, участвовать в дискуссии, выслушивать товарища и объективно оценивать свою и других работу на уроке.</w:t>
      </w:r>
    </w:p>
    <w:p w:rsidR="001B50C6" w:rsidRPr="005261DA" w:rsidRDefault="001B50C6">
      <w:pPr>
        <w:rPr>
          <w:lang w:val="ru"/>
        </w:rPr>
      </w:pPr>
    </w:p>
    <w:sectPr w:rsidR="001B50C6" w:rsidRPr="005261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C2" w:rsidRDefault="00AD69C2" w:rsidP="00667F42">
      <w:pPr>
        <w:spacing w:after="0" w:line="240" w:lineRule="auto"/>
      </w:pPr>
      <w:r>
        <w:separator/>
      </w:r>
    </w:p>
  </w:endnote>
  <w:endnote w:type="continuationSeparator" w:id="0">
    <w:p w:rsidR="00AD69C2" w:rsidRDefault="00AD69C2" w:rsidP="0066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28371"/>
      <w:docPartObj>
        <w:docPartGallery w:val="Page Numbers (Bottom of Page)"/>
        <w:docPartUnique/>
      </w:docPartObj>
    </w:sdtPr>
    <w:sdtContent>
      <w:p w:rsidR="00667F42" w:rsidRDefault="00667F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7F42" w:rsidRDefault="00667F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C2" w:rsidRDefault="00AD69C2" w:rsidP="00667F42">
      <w:pPr>
        <w:spacing w:after="0" w:line="240" w:lineRule="auto"/>
      </w:pPr>
      <w:r>
        <w:separator/>
      </w:r>
    </w:p>
  </w:footnote>
  <w:footnote w:type="continuationSeparator" w:id="0">
    <w:p w:rsidR="00AD69C2" w:rsidRDefault="00AD69C2" w:rsidP="0066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892"/>
    <w:multiLevelType w:val="multilevel"/>
    <w:tmpl w:val="FE20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74AF1"/>
    <w:multiLevelType w:val="multilevel"/>
    <w:tmpl w:val="86088B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78"/>
    <w:rsid w:val="001B50C6"/>
    <w:rsid w:val="005261DA"/>
    <w:rsid w:val="00667F42"/>
    <w:rsid w:val="00AD69C2"/>
    <w:rsid w:val="00E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F42"/>
  </w:style>
  <w:style w:type="paragraph" w:styleId="a5">
    <w:name w:val="footer"/>
    <w:basedOn w:val="a"/>
    <w:link w:val="a6"/>
    <w:uiPriority w:val="99"/>
    <w:unhideWhenUsed/>
    <w:rsid w:val="0066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F42"/>
  </w:style>
  <w:style w:type="paragraph" w:styleId="a5">
    <w:name w:val="footer"/>
    <w:basedOn w:val="a"/>
    <w:link w:val="a6"/>
    <w:uiPriority w:val="99"/>
    <w:unhideWhenUsed/>
    <w:rsid w:val="0066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2015-01-01T21:05:00Z</cp:lastPrinted>
  <dcterms:created xsi:type="dcterms:W3CDTF">2015-01-01T20:42:00Z</dcterms:created>
  <dcterms:modified xsi:type="dcterms:W3CDTF">2015-01-01T21:05:00Z</dcterms:modified>
</cp:coreProperties>
</file>