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3763" w:rsidRDefault="00EE3763" w:rsidP="00463146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Тема: «Начало Великой Отечественной войны».</w:t>
      </w:r>
    </w:p>
    <w:p w:rsidR="00463146" w:rsidRPr="00463146" w:rsidRDefault="00463146" w:rsidP="00463146">
      <w:pPr>
        <w:jc w:val="center"/>
        <w:rPr>
          <w:rFonts w:ascii="Times New Roman" w:hAnsi="Times New Roman"/>
          <w:b/>
          <w:sz w:val="28"/>
          <w:szCs w:val="28"/>
        </w:rPr>
      </w:pPr>
      <w:r w:rsidRPr="00463146">
        <w:rPr>
          <w:rFonts w:ascii="Times New Roman" w:hAnsi="Times New Roman"/>
          <w:b/>
          <w:bCs/>
          <w:sz w:val="28"/>
          <w:szCs w:val="28"/>
        </w:rPr>
        <w:t xml:space="preserve">Тихонова Светлана Владимировна – учитель истории и обществознания </w:t>
      </w:r>
    </w:p>
    <w:p w:rsidR="00463146" w:rsidRDefault="00463146" w:rsidP="00463146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463146">
        <w:rPr>
          <w:rFonts w:ascii="Times New Roman" w:hAnsi="Times New Roman"/>
          <w:b/>
          <w:bCs/>
          <w:sz w:val="28"/>
          <w:szCs w:val="28"/>
        </w:rPr>
        <w:t>МКОУ СОШ села Владимиро-Александровское, Приморского края, Партизанского района.</w:t>
      </w:r>
    </w:p>
    <w:p w:rsidR="00463146" w:rsidRDefault="00463146" w:rsidP="00463146">
      <w:pPr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90499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0499B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4pt;height:131.25pt" o:ole="">
                  <v:imagedata r:id="rId6" o:title=""/>
                </v:shape>
                <o:OLEObject Type="Embed" ProgID="PowerPoint.Slide.12" ShapeID="_x0000_i1025" DrawAspect="Content" ObjectID="_1481818411" r:id="rId7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</w:p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Название работы. Автор.</w:t>
            </w:r>
          </w:p>
          <w:p w:rsidR="0042001E" w:rsidRPr="000D7111" w:rsidRDefault="0042001E" w:rsidP="0046314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bookmarkStart w:id="0" w:name="_GoBack"/>
      <w:bookmarkStart w:id="1" w:name="_MON_1481818331"/>
      <w:bookmarkEnd w:id="1"/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10289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8" w:dyaOrig="5398">
                <v:shape id="_x0000_i1070" type="#_x0000_t75" style="width:172.5pt;height:129.75pt" o:ole="">
                  <v:imagedata r:id="rId8" o:title=""/>
                </v:shape>
                <o:OLEObject Type="Embed" ProgID="PowerPoint.Slide.12" ShapeID="_x0000_i1070" DrawAspect="Content" ObjectID="_1481818412" r:id="rId9"/>
              </w:object>
            </w:r>
            <w:bookmarkEnd w:id="0"/>
          </w:p>
        </w:tc>
        <w:tc>
          <w:tcPr>
            <w:tcW w:w="4786" w:type="dxa"/>
          </w:tcPr>
          <w:p w:rsidR="0042001E" w:rsidRPr="000D7111" w:rsidRDefault="0042001E" w:rsidP="000D7111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2</w:t>
            </w:r>
          </w:p>
          <w:p w:rsidR="00053C2F" w:rsidRPr="00053C2F" w:rsidRDefault="00053C2F" w:rsidP="00053C2F">
            <w:pPr>
              <w:spacing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>ЦЕЛЬ УРОКА:</w:t>
            </w:r>
          </w:p>
          <w:p w:rsidR="00053C2F" w:rsidRPr="00053C2F" w:rsidRDefault="00053C2F" w:rsidP="00053C2F">
            <w:pPr>
              <w:spacing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  <w:u w:val="single"/>
              </w:rPr>
              <w:t>Изучить основные события - начала Великой Отечественной войны.</w:t>
            </w: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42001E" w:rsidRPr="000D7111" w:rsidRDefault="0042001E" w:rsidP="00053C2F">
            <w:pPr>
              <w:spacing w:line="240" w:lineRule="auto"/>
              <w:ind w:left="215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26" type="#_x0000_t75" style="width:171pt;height:128.25pt" o:ole="">
                  <v:imagedata r:id="rId10" o:title=""/>
                </v:shape>
                <o:OLEObject Type="Embed" ProgID="PowerPoint.Slide.12" ShapeID="_x0000_i1026" DrawAspect="Content" ObjectID="_1481818413" r:id="rId11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3</w:t>
            </w:r>
          </w:p>
          <w:p w:rsidR="0042001E" w:rsidRPr="00053C2F" w:rsidRDefault="00053C2F" w:rsidP="00053C2F">
            <w:pPr>
              <w:spacing w:before="134" w:line="240" w:lineRule="auto"/>
              <w:ind w:left="35"/>
              <w:rPr>
                <w:rFonts w:ascii="Times New Roman" w:hAnsi="Times New Roman"/>
                <w:bCs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>ЗАДАЧИ УРОКА</w:t>
            </w:r>
          </w:p>
          <w:p w:rsidR="00053C2F" w:rsidRPr="00053C2F" w:rsidRDefault="00053C2F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  <w:u w:val="single"/>
              </w:rPr>
              <w:t>- обучающие:</w:t>
            </w: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Познакомить учащихся с ходом военных действий в начальный период войны.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Причинами неудач Красной Армии.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Содержанием приказа № 270 Ставки Верховного Главнокомандования от 16 августа 1941 г.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Ходом оборонительных сражений под Москвой.</w:t>
            </w:r>
          </w:p>
          <w:p w:rsidR="00053C2F" w:rsidRPr="00053C2F" w:rsidRDefault="00053C2F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  <w:u w:val="single"/>
              </w:rPr>
              <w:t>- развивающие:</w:t>
            </w: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Развивать у учащихся логическое мышление.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 xml:space="preserve">Продолжать развивать навыки нахождения </w:t>
            </w:r>
            <w:r w:rsidRPr="00053C2F">
              <w:rPr>
                <w:rFonts w:ascii="Times New Roman" w:hAnsi="Times New Roman"/>
                <w:sz w:val="24"/>
                <w:szCs w:val="24"/>
              </w:rPr>
              <w:lastRenderedPageBreak/>
              <w:t>причинно-следственных связей.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Формировать представление об основных периодах войны.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Формировать навыки само- и взаимооценки.</w:t>
            </w:r>
          </w:p>
          <w:p w:rsidR="00053C2F" w:rsidRPr="00053C2F" w:rsidRDefault="00053C2F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  <w:u w:val="single"/>
              </w:rPr>
              <w:t>- воспитательные:</w:t>
            </w: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965CAA" w:rsidRPr="00053C2F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Воспитывать у учащихся познавательную потребность, интерес к предмету, умение работать самостоятельно.</w:t>
            </w:r>
          </w:p>
          <w:p w:rsidR="00053C2F" w:rsidRPr="000D7111" w:rsidRDefault="00965CAA" w:rsidP="00053C2F">
            <w:pPr>
              <w:spacing w:before="134" w:line="240" w:lineRule="auto"/>
              <w:ind w:left="35"/>
              <w:rPr>
                <w:rFonts w:ascii="Times New Roman" w:hAnsi="Times New Roman"/>
                <w:b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>Продолжать воспитывать чувство патриотизма, уважения к историческому прошлому своей страны.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27" type="#_x0000_t75" style="width:186pt;height:139.5pt" o:ole="">
                  <v:imagedata r:id="rId12" o:title=""/>
                </v:shape>
                <o:OLEObject Type="Embed" ProgID="PowerPoint.Slide.12" ShapeID="_x0000_i1027" DrawAspect="Content" ObjectID="_1481818414" r:id="rId13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</w:p>
          <w:p w:rsidR="00053C2F" w:rsidRPr="00053C2F" w:rsidRDefault="00053C2F" w:rsidP="00053C2F">
            <w:pPr>
              <w:spacing w:before="15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>ПРОБЛЕМНОЕ ЗАДАНИЕ:</w:t>
            </w:r>
          </w:p>
          <w:p w:rsidR="00053C2F" w:rsidRPr="00053C2F" w:rsidRDefault="00053C2F" w:rsidP="00053C2F">
            <w:pPr>
              <w:spacing w:before="154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 xml:space="preserve">Почему «начало» было таким трагическим? </w:t>
            </w:r>
          </w:p>
          <w:p w:rsidR="00AE793B" w:rsidRPr="000D7111" w:rsidRDefault="00AE793B" w:rsidP="00053C2F">
            <w:pPr>
              <w:spacing w:before="154" w:line="240" w:lineRule="auto"/>
              <w:ind w:left="318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28" type="#_x0000_t75" style="width:186pt;height:140.25pt" o:ole="">
                  <v:imagedata r:id="rId14" o:title=""/>
                </v:shape>
                <o:OLEObject Type="Embed" ProgID="PowerPoint.Slide.12" ShapeID="_x0000_i1028" DrawAspect="Content" ObjectID="_1481818415" r:id="rId15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5</w:t>
            </w:r>
          </w:p>
          <w:p w:rsidR="00053C2F" w:rsidRPr="00053C2F" w:rsidRDefault="00053C2F" w:rsidP="00053C2F">
            <w:pPr>
              <w:spacing w:before="154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>ПЛАН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Причины и начало войны. 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Силы сторон. 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Неудачи Красной Армии летом – осенью 1941 года. 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Битва за Москву. 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Оборона Ленинграда. </w:t>
            </w:r>
          </w:p>
          <w:p w:rsidR="00965CAA" w:rsidRPr="00053C2F" w:rsidRDefault="00965CAA" w:rsidP="00053C2F">
            <w:pPr>
              <w:numPr>
                <w:ilvl w:val="0"/>
                <w:numId w:val="18"/>
              </w:numPr>
              <w:tabs>
                <w:tab w:val="clear" w:pos="720"/>
              </w:tabs>
              <w:spacing w:before="154" w:line="240" w:lineRule="auto"/>
              <w:ind w:left="34" w:firstLine="284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 xml:space="preserve">Старт проекта «Хочу все знать!» </w:t>
            </w:r>
          </w:p>
          <w:p w:rsidR="0042001E" w:rsidRPr="000D7111" w:rsidRDefault="0042001E" w:rsidP="00053C2F">
            <w:pPr>
              <w:spacing w:before="154" w:line="240" w:lineRule="auto"/>
              <w:ind w:left="318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29" type="#_x0000_t75" style="width:188.25pt;height:141.75pt" o:ole="">
                  <v:imagedata r:id="rId16" o:title=""/>
                </v:shape>
                <o:OLEObject Type="Embed" ProgID="PowerPoint.Slide.12" ShapeID="_x0000_i1029" DrawAspect="Content" ObjectID="_1481818416" r:id="rId17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6</w:t>
            </w:r>
          </w:p>
          <w:p w:rsidR="00053C2F" w:rsidRPr="00053C2F" w:rsidRDefault="00053C2F" w:rsidP="00053C2F">
            <w:pPr>
              <w:spacing w:before="115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sz w:val="24"/>
                <w:szCs w:val="24"/>
              </w:rPr>
              <w:t>ПРИЧИНЫ И НАЧАЛО ВОЙНЫ.</w:t>
            </w:r>
          </w:p>
          <w:p w:rsidR="00053C2F" w:rsidRPr="00053C2F" w:rsidRDefault="00053C2F" w:rsidP="00053C2F">
            <w:pPr>
              <w:numPr>
                <w:ilvl w:val="0"/>
                <w:numId w:val="19"/>
              </w:numPr>
              <w:spacing w:before="115" w:line="240" w:lineRule="auto"/>
              <w:ind w:left="35" w:firstLine="283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Государственная идеология гитлеровской Германии – нацизм, был ориентирован на войну.</w:t>
            </w:r>
          </w:p>
          <w:p w:rsidR="00053C2F" w:rsidRPr="00053C2F" w:rsidRDefault="00053C2F" w:rsidP="00053C2F">
            <w:pPr>
              <w:numPr>
                <w:ilvl w:val="0"/>
                <w:numId w:val="19"/>
              </w:numPr>
              <w:spacing w:before="115" w:line="240" w:lineRule="auto"/>
              <w:ind w:left="35" w:firstLine="283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По экономическим показателям Германия была самой развитой страной Европы и Гитлер мечтал о мировом господстве. </w:t>
            </w:r>
          </w:p>
          <w:p w:rsidR="00053C2F" w:rsidRPr="00053C2F" w:rsidRDefault="00053C2F" w:rsidP="00053C2F">
            <w:pPr>
              <w:numPr>
                <w:ilvl w:val="0"/>
                <w:numId w:val="19"/>
              </w:numPr>
              <w:spacing w:before="115" w:line="240" w:lineRule="auto"/>
              <w:ind w:left="35" w:firstLine="283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В сентябре 1940 г.Германия, Италия и Япония подписали Тройственный пакт предусматривавший раздел мира. К нему готов был присоединиться и Сталин, претендовавший на черноморские проливы, но к этому стремилась и Германия. Отношения между двумя странами стали стремительно ухудшаться.</w:t>
            </w:r>
          </w:p>
          <w:p w:rsidR="00AE793B" w:rsidRPr="000D7111" w:rsidRDefault="00AE793B" w:rsidP="00053C2F">
            <w:pPr>
              <w:spacing w:before="115" w:line="240" w:lineRule="auto"/>
              <w:ind w:left="31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0" type="#_x0000_t75" style="width:189.75pt;height:142.5pt" o:ole="">
                  <v:imagedata r:id="rId18" o:title=""/>
                </v:shape>
                <o:OLEObject Type="Embed" ProgID="PowerPoint.Slide.12" ShapeID="_x0000_i1030" DrawAspect="Content" ObjectID="_1481818417" r:id="rId19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7</w:t>
            </w:r>
          </w:p>
          <w:p w:rsidR="00053C2F" w:rsidRPr="00053C2F" w:rsidRDefault="00053C2F" w:rsidP="00053C2F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На рассвете 22 июня 1941 года, в один из самых длинных дней в году, Германия начала войну против Советского Союза. В 3 часа 30 минут части Красной армии были атакованы немецкими войсками на всем протяжении западной границы.</w:t>
            </w:r>
          </w:p>
          <w:p w:rsidR="0042001E" w:rsidRPr="000D7111" w:rsidRDefault="0042001E" w:rsidP="00053C2F">
            <w:pPr>
              <w:spacing w:before="96" w:line="240" w:lineRule="auto"/>
              <w:ind w:left="31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</w:tcPr>
          <w:p w:rsidR="0042001E" w:rsidRPr="000D7111" w:rsidRDefault="00053C2F" w:rsidP="00053C2F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53C2F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1" type="#_x0000_t75" style="width:193.5pt;height:144.75pt" o:ole="">
                  <v:imagedata r:id="rId20" o:title=""/>
                </v:shape>
                <o:OLEObject Type="Embed" ProgID="PowerPoint.Slide.12" ShapeID="_x0000_i1031" DrawAspect="Content" ObjectID="_1481818418" r:id="rId21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8</w:t>
            </w:r>
          </w:p>
          <w:p w:rsidR="00053C2F" w:rsidRPr="00053C2F" w:rsidRDefault="00053C2F" w:rsidP="00053C2F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sz w:val="24"/>
                <w:szCs w:val="24"/>
              </w:rPr>
              <w:t xml:space="preserve">Утром 22 июня московское радио передавало обычные воскресные передачи и мирную музыку. О начале войны советские граждане узнали лишь в полдень, когда по радио выступил Вячеслав Молотов. Он сообщил: </w:t>
            </w:r>
            <w:r w:rsidRPr="00053C2F">
              <w:rPr>
                <w:rFonts w:ascii="Times New Roman" w:hAnsi="Times New Roman"/>
                <w:i/>
                <w:iCs/>
                <w:sz w:val="24"/>
                <w:szCs w:val="24"/>
              </w:rPr>
              <w:t>«Сегодня, в 4 часа утра, без предъявления каких-либо претензий к Советскому Союзу, без объявления войны, германские войска напали на нашу страну, атаковали наши границы во многих местах и подвергли бомбежке со своих самолетов наши города».</w:t>
            </w:r>
          </w:p>
          <w:p w:rsidR="00053C2F" w:rsidRPr="00053C2F" w:rsidRDefault="00053C2F" w:rsidP="00053C2F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53C2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         «Не первый раз нашему народу приходится иметь дело с нападающим зазнавшимся врагом, </w:t>
            </w:r>
            <w:r w:rsidRPr="00053C2F">
              <w:rPr>
                <w:rFonts w:ascii="Times New Roman" w:hAnsi="Times New Roman"/>
                <w:sz w:val="24"/>
                <w:szCs w:val="24"/>
              </w:rPr>
              <w:t xml:space="preserve">- продолжал Молотов. </w:t>
            </w:r>
            <w:r w:rsidRPr="00053C2F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– </w:t>
            </w:r>
            <w:r w:rsidRPr="00053C2F">
              <w:rPr>
                <w:rFonts w:ascii="Times New Roman" w:hAnsi="Times New Roman"/>
                <w:i/>
                <w:iCs/>
                <w:sz w:val="24"/>
                <w:szCs w:val="24"/>
              </w:rPr>
              <w:t>В свое время на поход Наполеона в Россию наш народ ответил Отечественной войной, и Наполеон потерпел поражение, пришел к своему краху. То же будет и с зазнавшимся Гитлером...». Молотов призвал к «отечественной войне за Родину, за честь, за свободу».</w:t>
            </w:r>
            <w:r w:rsidRPr="00053C2F">
              <w:rPr>
                <w:rFonts w:ascii="Times New Roman" w:hAnsi="Times New Roman"/>
                <w:sz w:val="24"/>
                <w:szCs w:val="24"/>
              </w:rPr>
              <w:t xml:space="preserve"> Свою речь он завершил знаменитыми словами: </w:t>
            </w:r>
            <w:r w:rsidRPr="00053C2F">
              <w:rPr>
                <w:rFonts w:ascii="Times New Roman" w:hAnsi="Times New Roman"/>
                <w:i/>
                <w:iCs/>
                <w:sz w:val="24"/>
                <w:szCs w:val="24"/>
              </w:rPr>
              <w:t>«наше дело правое. Враг будет разбит. Победа будет за нами».</w:t>
            </w:r>
          </w:p>
          <w:p w:rsidR="00AE793B" w:rsidRPr="000D7111" w:rsidRDefault="00AE793B" w:rsidP="00053C2F">
            <w:pPr>
              <w:spacing w:before="96" w:line="240" w:lineRule="auto"/>
              <w:ind w:left="31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6A6C7C" w:rsidRPr="006A6C7C" w:rsidRDefault="006A6C7C" w:rsidP="006A6C7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lastRenderedPageBreak/>
              <w:t>Кинохроника</w:t>
            </w:r>
          </w:p>
          <w:p w:rsidR="0042001E" w:rsidRPr="000D7111" w:rsidRDefault="004200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9</w:t>
            </w:r>
          </w:p>
          <w:p w:rsidR="0042001E" w:rsidRPr="006A6C7C" w:rsidRDefault="006A6C7C" w:rsidP="00053C2F">
            <w:pPr>
              <w:rPr>
                <w:rFonts w:ascii="Times New Roman" w:hAnsi="Times New Roman"/>
                <w:sz w:val="24"/>
                <w:szCs w:val="24"/>
              </w:rPr>
            </w:pPr>
            <w:r w:rsidRPr="006A6C7C">
              <w:rPr>
                <w:rFonts w:ascii="Times New Roman" w:hAnsi="Times New Roman"/>
                <w:sz w:val="24"/>
                <w:szCs w:val="24"/>
              </w:rPr>
              <w:t>Начало ВОВ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6A6C7C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2" type="#_x0000_t75" style="width:174.75pt;height:131.25pt" o:ole="">
                  <v:imagedata r:id="rId22" o:title=""/>
                </v:shape>
                <o:OLEObject Type="Embed" ProgID="PowerPoint.Slide.12" ShapeID="_x0000_i1032" DrawAspect="Content" ObjectID="_1481818419" r:id="rId23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10</w:t>
            </w:r>
          </w:p>
          <w:p w:rsidR="0042001E" w:rsidRPr="000D7111" w:rsidRDefault="006A6C7C" w:rsidP="006A6C7C">
            <w:pPr>
              <w:rPr>
                <w:rFonts w:ascii="Times New Roman" w:hAnsi="Times New Roman"/>
                <w:sz w:val="24"/>
                <w:szCs w:val="24"/>
              </w:rPr>
            </w:pPr>
            <w:r w:rsidRPr="006A6C7C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В тот же день была объявлена всеобщая мобилизация военнообязанных, введено военное положение в западных районах страны. Были образованы Северный, Северо-Западный, Западный, Юго-Западный, Южный фронты.                                                         23 июня была образована Ставка Главного  Командования (с 10 июля – Ставка  Верховного Командования, с 8 августа –  Ставка Верховного Главнокомандования ) – высший орган стратегического руководства  Вооруженными Силами. Вся  полнота власти в стране сосредоточивалась  в руках образованного 30 июня Государственного  Комитета Обороны (ГКО).  Председателем ГКО, а затем и Верховным Главнокомандующим Вооруженными Силами СССР был назначен  И. В. Сталин.</w:t>
            </w:r>
          </w:p>
        </w:tc>
      </w:tr>
      <w:tr w:rsidR="008B0CF5" w:rsidRPr="000D7111" w:rsidTr="00053C2F">
        <w:tc>
          <w:tcPr>
            <w:tcW w:w="4785" w:type="dxa"/>
          </w:tcPr>
          <w:p w:rsidR="0042001E" w:rsidRPr="000D7111" w:rsidRDefault="006A6C7C" w:rsidP="006A6C7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3" type="#_x0000_t75" style="width:186.75pt;height:140.25pt" o:ole="">
                  <v:imagedata r:id="rId24" o:title=""/>
                </v:shape>
                <o:OLEObject Type="Embed" ProgID="PowerPoint.Slide.12" ShapeID="_x0000_i1033" DrawAspect="Content" ObjectID="_1481818420" r:id="rId25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11</w:t>
            </w:r>
          </w:p>
          <w:p w:rsidR="00846209" w:rsidRPr="000D7111" w:rsidRDefault="000D7111" w:rsidP="006A6C7C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D711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A6C7C">
              <w:rPr>
                <w:rFonts w:ascii="Times New Roman" w:hAnsi="Times New Roman"/>
                <w:sz w:val="24"/>
                <w:szCs w:val="24"/>
              </w:rPr>
              <w:t>Документы.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231C1E" w:rsidRDefault="006A6C7C" w:rsidP="006A6C7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Кинохроника</w: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12</w:t>
            </w:r>
          </w:p>
          <w:p w:rsidR="0042001E" w:rsidRPr="000D7111" w:rsidRDefault="006A6C7C" w:rsidP="006A6C7C">
            <w:pPr>
              <w:spacing w:before="10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План «Барбаросса».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42001E" w:rsidRPr="000D7111" w:rsidRDefault="006A6C7C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4" type="#_x0000_t75" style="width:194.25pt;height:146.25pt" o:ole="">
                  <v:imagedata r:id="rId26" o:title=""/>
                </v:shape>
                <o:OLEObject Type="Embed" ProgID="PowerPoint.Slide.12" ShapeID="_x0000_i1034" DrawAspect="Content" ObjectID="_1481818421" r:id="rId27"/>
              </w:object>
            </w:r>
          </w:p>
        </w:tc>
        <w:tc>
          <w:tcPr>
            <w:tcW w:w="4786" w:type="dxa"/>
          </w:tcPr>
          <w:p w:rsidR="0042001E" w:rsidRPr="000D7111" w:rsidRDefault="0042001E" w:rsidP="0042001E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13</w:t>
            </w:r>
          </w:p>
          <w:p w:rsidR="006A6C7C" w:rsidRPr="006A6C7C" w:rsidRDefault="006A6C7C" w:rsidP="006A6C7C">
            <w:pPr>
              <w:spacing w:before="288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6A6C7C">
              <w:rPr>
                <w:rFonts w:ascii="Times New Roman" w:hAnsi="Times New Roman"/>
                <w:bCs/>
                <w:sz w:val="24"/>
                <w:szCs w:val="24"/>
              </w:rPr>
              <w:t>СИЛЫ СТОРОН.</w:t>
            </w:r>
          </w:p>
          <w:p w:rsidR="000D7111" w:rsidRPr="000D7111" w:rsidRDefault="006A6C7C" w:rsidP="006A6C7C">
            <w:pPr>
              <w:spacing w:before="288" w:line="240" w:lineRule="auto"/>
              <w:ind w:left="35"/>
              <w:rPr>
                <w:rFonts w:ascii="Times New Roman" w:hAnsi="Times New Roman"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Германия и выступившие на её стороне Италия, Финляндия, Венгрия, Румыния, Словакия имели 190 дивизий против 170 советских. Численность противостоящих войск с обеих сторон была примерно равна и составляла в общей сложности около 6 млн. человек. Примерно равным с обеих сторон было и количество орудий и миномётов (48 тысяч у Германии и её союзников, 47 тысяч у СССР). По численности танков (9,2 тыс.) и самолётов (8,5 тыс.) СССР превосходил Германию и её союзников (4,3 тыс. танков и 5 тыс. самолётов</w:t>
            </w:r>
            <w:r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846209" w:rsidRPr="000D7111" w:rsidRDefault="006A6C7C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A6C7C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5" type="#_x0000_t75" style="width:193.5pt;height:145.5pt" o:ole="">
                  <v:imagedata r:id="rId28" o:title=""/>
                </v:shape>
                <o:OLEObject Type="Embed" ProgID="PowerPoint.Slide.12" ShapeID="_x0000_i1035" DrawAspect="Content" ObjectID="_1481818422" r:id="rId29"/>
              </w:object>
            </w:r>
          </w:p>
        </w:tc>
        <w:tc>
          <w:tcPr>
            <w:tcW w:w="4786" w:type="dxa"/>
          </w:tcPr>
          <w:p w:rsidR="00846209" w:rsidRPr="000D7111" w:rsidRDefault="00846209" w:rsidP="00846209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14</w:t>
            </w:r>
          </w:p>
          <w:p w:rsidR="006A6C7C" w:rsidRPr="006A6C7C" w:rsidRDefault="006A6C7C" w:rsidP="006A6C7C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6A6C7C">
              <w:rPr>
                <w:rFonts w:ascii="Times New Roman" w:hAnsi="Times New Roman"/>
                <w:bCs/>
                <w:sz w:val="24"/>
                <w:szCs w:val="24"/>
              </w:rPr>
              <w:t>ВОПРОС?</w:t>
            </w:r>
          </w:p>
          <w:p w:rsidR="006A6C7C" w:rsidRPr="006A6C7C" w:rsidRDefault="006A6C7C" w:rsidP="006A6C7C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6A6C7C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Почему И. В. Сталин считал, что Германия не нападёт на СССР летом 1941 г.? </w:t>
            </w:r>
          </w:p>
          <w:p w:rsidR="000D7111" w:rsidRPr="000D7111" w:rsidRDefault="000D7111" w:rsidP="00053C2F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6" type="#_x0000_t75" style="width:182.25pt;height:137.25pt" o:ole="">
                  <v:imagedata r:id="rId30" o:title=""/>
                </v:shape>
                <o:OLEObject Type="Embed" ProgID="PowerPoint.Slide.12" ShapeID="_x0000_i1036" DrawAspect="Content" ObjectID="_1481818423" r:id="rId3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sz w:val="24"/>
                <w:szCs w:val="24"/>
              </w:rPr>
              <w:t>ВЫВОД: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Ранним утром в воскресенье 22 июня  1941 г. фашистская Германия и ее союзники  обрушили на нашу страну удар  невиданной в истории армии вторжения:  190 дивизий, св. 4 тыс. танков, более  47 тыс. орудий и минометов, около 5 тыс. самолетов , до 200 кораблей . На решающих  направлениях своего наступления агрессор  имел многократное 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превосходство в  силах.</w:t>
            </w:r>
          </w:p>
          <w:p w:rsidR="00053C2F" w:rsidRPr="000D7111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Началась Великая Отечественная  война Советского Союза против немецко-фашистских захватчиков. Она длилась  1418 дней и ночей.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7" type="#_x0000_t75" style="width:182.25pt;height:137.25pt" o:ole="">
                  <v:imagedata r:id="rId32" o:title=""/>
                </v:shape>
                <o:OLEObject Type="Embed" ProgID="PowerPoint.Slide.12" ShapeID="_x0000_i1037" DrawAspect="Content" ObjectID="_1481818424" r:id="rId3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sz w:val="24"/>
                <w:szCs w:val="24"/>
              </w:rPr>
              <w:t xml:space="preserve">Неудачи Красной армии летом-осенью 1941 г. 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8" type="#_x0000_t75" style="width:186pt;height:140.25pt" o:ole="">
                  <v:imagedata r:id="rId34" o:title=""/>
                </v:shape>
                <o:OLEObject Type="Embed" ProgID="PowerPoint.Slide.12" ShapeID="_x0000_i1038" DrawAspect="Content" ObjectID="_1481818425" r:id="rId3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22 июня немецкий генерал-полковник Ф.Гальдер записал в служебном дневнике: «Наступление наших войск явилось для противника полной неожиданностью. Части были захвачены врасплох в казарменном расположении, самолеты стояли на аэродромах, покрытые брезентом, а передовые части, внезапно атакованные нашими войсками, запрашивали командование о том, что им делать».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39" type="#_x0000_t75" style="width:180pt;height:135pt" o:ole="">
                  <v:imagedata r:id="rId36" o:title=""/>
                </v:shape>
                <o:OLEObject Type="Embed" ProgID="PowerPoint.Slide.12" ShapeID="_x0000_i1039" DrawAspect="Content" ObjectID="_1481818426" r:id="rId3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sz w:val="24"/>
                <w:szCs w:val="24"/>
              </w:rPr>
              <w:t>Факторы, осложнявшие и затруднявшие организацию  обороны страны: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во-первых, Германия перевела свою  экономику на производство новейшей  боевой техники значительно раньше Советского  Союза, кроме того, она захватила  вооружение 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более 200 дивизий разгромленных  или капитулировавших армий капиталистических  стран Европы. Только во  Франции агрессор захватил 4930 танков  и бронетранспортеров, 3 тыс. самолетов;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          во-вторых, необоснованные репрессии  против руководящих кадров Вооруженных  Сил, народного хозяйства и военной  экономики значительно ослабили усилия , направленные на укрепление обороны  страны, привели к кадровой неразберихе , особенно в высшем эшелоне военного  руководства;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          в-третьих, грубые просчеты нашего  политического и военного руководства  в боевой подготовке войск, определении  сроков начала фашистской агрессии  и направления главного удара противника, недооценка его сил и переоценка  возможностей своих войск;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          в-четвертых, отсутствие у командного  и рядового состава Советских Вооруженных  Сил необходимого боевого  опыта, их ориентация на стремительное  контрнаступление и победу «малой  кровью»;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0" type="#_x0000_t75" style="width:195pt;height:147pt" o:ole="">
                  <v:imagedata r:id="rId38" o:title=""/>
                </v:shape>
                <o:OLEObject Type="Embed" ProgID="PowerPoint.Slide.12" ShapeID="_x0000_i1040" DrawAspect="Content" ObjectID="_1481818427" r:id="rId3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1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  <w:p w:rsidR="00053C2F" w:rsidRPr="000D7111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Территория СССР, занятая врагом,  вскоре превысила 1,5 млн. км. Перед войной на ней проживало 74,5 млн. человек.  Число советских граждан, погибших в  боях, оказавшихся в плену, в гитлеровских  концентрационных лагерях, достигло к концу осени 1941 г. нескольких  миллионов. Это объяснялось не только  превосходством противника в силах и  средствах вооруженной борьбы. Красная  Армия все еще не обладала достаточным  опытом ведения войны таких масштабов,  организации взаимодействия родов войск,  наиболее эффективного использования  боевой техники. Ставка ВГК, командование  фронтов, военачальники и командиры  разных степеней учились искусству ведения  войны в крайне сложной обстановке, допуская в этих условиях и серьезные ошибки.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31C1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31C1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1" type="#_x0000_t75" style="width:184.5pt;height:138.75pt" o:ole="">
                  <v:imagedata r:id="rId40" o:title=""/>
                </v:shape>
                <o:OLEObject Type="Embed" ProgID="PowerPoint.Slide.12" ShapeID="_x0000_i1041" DrawAspect="Content" ObjectID="_1481818428" r:id="rId4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  <w:p w:rsidR="00231C1E" w:rsidRPr="00231C1E" w:rsidRDefault="00231C1E" w:rsidP="00231C1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В начале октября  1941 г. стратегический фронт на  главном, московском направлении оказался прорванным. Пять советских армий  были окружены в районе Вязьмы. 20 октября  Москва и прилегающие к городу  районы были объявлены на осадном положении . Обстановка достигла критического рубежа, когда противник форсировал  канал Москва – Волга и частично   прорвался к Химкам.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231C1E" w:rsidRPr="00231C1E" w:rsidRDefault="00231C1E" w:rsidP="00231C1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1C1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Кинохроника</w:t>
            </w:r>
          </w:p>
          <w:p w:rsidR="00053C2F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053C2F" w:rsidRPr="000D7111" w:rsidRDefault="0031548E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Великая Отечественная война. Битва за Москву!!!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2" type="#_x0000_t75" style="width:130.5pt;height:97.5pt" o:ole="">
                  <v:imagedata r:id="rId42" o:title=""/>
                </v:shape>
                <o:OLEObject Type="Embed" ProgID="PowerPoint.Slide.12" ShapeID="_x0000_i1042" DrawAspect="Content" ObjectID="_1481818429" r:id="rId4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  <w:p w:rsidR="00053C2F" w:rsidRPr="000D7111" w:rsidRDefault="0031548E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Карта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3" type="#_x0000_t75" style="width:190.5pt;height:142.5pt" o:ole="">
                  <v:imagedata r:id="rId44" o:title=""/>
                </v:shape>
                <o:OLEObject Type="Embed" ProgID="PowerPoint.Slide.12" ShapeID="_x0000_i1043" DrawAspect="Content" ObjectID="_1481818430" r:id="rId4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23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sz w:val="24"/>
                <w:szCs w:val="24"/>
              </w:rPr>
              <w:t>ВОПРОС?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В чём вы видите причины неудач Красной армии впервые месяцы войны? 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4" type="#_x0000_t75" style="width:190.5pt;height:2in" o:ole="">
                  <v:imagedata r:id="rId46" o:title=""/>
                </v:shape>
                <o:OLEObject Type="Embed" ProgID="PowerPoint.Slide.12" ShapeID="_x0000_i1044" DrawAspect="Content" ObjectID="_1481818431" r:id="rId4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sz w:val="24"/>
                <w:szCs w:val="24"/>
              </w:rPr>
              <w:t>ВЫВОД:</w:t>
            </w:r>
          </w:p>
          <w:p w:rsidR="00053C2F" w:rsidRPr="000D7111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B результате неблагоприятного для  Советского Союза исхода приграничных  сражений немецко-фашистские войска в  короткие сроки продвинулись в северо-западном направлении на 400 – 500 км,  в западном – на 450 – 600 км, в юго-западном – на 300 – 350 км, захватили территорию  Латвии, Литвы, часть Эстонии, Украины , почти всю Белоруссию и Молдавию, вторглись на территорию РСФСР,  вышли на дальние подступы к Ленинграду , угрожали Смоленску и Киеву. Над  страной нависла смертельная опасность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5" type="#_x0000_t75" style="width:192.75pt;height:144.75pt" o:ole="">
                  <v:imagedata r:id="rId48" o:title=""/>
                </v:shape>
                <o:OLEObject Type="Embed" ProgID="PowerPoint.Slide.12" ShapeID="_x0000_i1045" DrawAspect="Content" ObjectID="_1481818432" r:id="rId4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sz w:val="24"/>
                <w:szCs w:val="24"/>
              </w:rPr>
              <w:t>БИТВА ЗА МОСКВУ.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6" type="#_x0000_t75" style="width:194.25pt;height:146.25pt" o:ole="">
                  <v:imagedata r:id="rId50" o:title=""/>
                </v:shape>
                <o:OLEObject Type="Embed" ProgID="PowerPoint.Slide.12" ShapeID="_x0000_i1046" DrawAspect="Content" ObjectID="_1481818433" r:id="rId5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26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Планируя так называемый «Блицкриг», гитлеровское руководство рассчитывало с ходу через Смоленск прорваться к советской столице и овладеть ею до зимы. Однако войска Красной Армии в летних оборонительных боях сорвали его замысел. Несмотря на это, гитлеровское командование не отказалось от своего намерения. 6 сентября оно снова принимает решение захватить Москву. </w:t>
            </w: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lastRenderedPageBreak/>
              <w:t>Гитлеровцам казалось, что с выполнением задачи будет достигнута конечная цель «Блицкрига» - разгром Советского Союза. 30 сентября 1941 г. началось генеральное наступление немцев на Москву.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31548E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1548E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7" type="#_x0000_t75" style="width:186.75pt;height:140.25pt" o:ole="">
                  <v:imagedata r:id="rId52" o:title=""/>
                </v:shape>
                <o:OLEObject Type="Embed" ProgID="PowerPoint.Slide.12" ShapeID="_x0000_i1047" DrawAspect="Content" ObjectID="_1481818434" r:id="rId5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  <w:p w:rsidR="0031548E" w:rsidRPr="0031548E" w:rsidRDefault="0031548E" w:rsidP="0031548E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Генеральное наступление гитлеровцев на Москву началось 30 сентября ударом 2-й танковой группы по войскам Брянского фронта в районе Шостки. 2 октября на позиции Западного фронта и Резервного фронта обрушились основные силы группы армий «Центр». Развернулись тяжелые бои. Советские войска стойко отражали удары врага.</w:t>
            </w:r>
            <w:r w:rsidR="006242F2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31548E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Однако слабость их оборонительных позиций и многократное превосходство в живой силе и технике позволили ему в первый же день наступления вклиниться в полосу обороны наших войск.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4B1DB3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B1DB3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8" type="#_x0000_t75" style="width:191.25pt;height:2in" o:ole="">
                  <v:imagedata r:id="rId54" o:title=""/>
                </v:shape>
                <o:OLEObject Type="Embed" ProgID="PowerPoint.Slide.12" ShapeID="_x0000_i1048" DrawAspect="Content" ObjectID="_1481818435" r:id="rId5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  <w:p w:rsidR="00053C2F" w:rsidRPr="000D7111" w:rsidRDefault="004B1DB3" w:rsidP="000F372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4B1DB3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B1DB3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49" type="#_x0000_t75" style="width:186.75pt;height:140.25pt" o:ole="">
                  <v:imagedata r:id="rId56" o:title=""/>
                </v:shape>
                <o:OLEObject Type="Embed" ProgID="PowerPoint.Slide.12" ShapeID="_x0000_i1049" DrawAspect="Content" ObjectID="_1481818436" r:id="rId5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  <w:p w:rsidR="00053C2F" w:rsidRPr="000D7111" w:rsidRDefault="004B1DB3" w:rsidP="004B1DB3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4B1DB3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ЦК партии и ГКО в эти крайне тревожные дни видела свою задачу в том, чтобы любой ценой отстоять столицу, быстро мобилизовать на ее защиту силы народа и ресурсы страны. 5 октября ГКО принял специальное постановление о мерах по защите Москвы. Главным рубежом войск Западного фронта была определена Можайская линия обороны. 6 октября Ставка дала директивные указания о приведении этого участка в боевую готовность и выделении для этого из ее резерва 6-ти стрелковых дивизий, 6-ти </w:t>
            </w:r>
            <w:r w:rsidRPr="004B1DB3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lastRenderedPageBreak/>
              <w:t>танковых бригад, более 10-ти противотанковых артиллерийских полков и пулеметных батальонов. Сюда спешно перебрасывались также несколько дивизий Северо-Западного и Юго-Западного фронтов и часть сил правого крыла Западного фронта. Всего в течение недели к Можайскому рубежу было подтянуто 14 стрелковых дивизий, 16 танковых бригад, более 40 артполков и ряд других частей. Но эти соединения не были полностью укомплектованы, и их общая численность не превышала 90 тыс. человек.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4B1DB3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B1DB3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0" type="#_x0000_t75" style="width:198.75pt;height:149.25pt" o:ole="">
                  <v:imagedata r:id="rId58" o:title=""/>
                </v:shape>
                <o:OLEObject Type="Embed" ProgID="PowerPoint.Slide.12" ShapeID="_x0000_i1050" DrawAspect="Content" ObjectID="_1481818437" r:id="rId5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  <w:p w:rsidR="00053C2F" w:rsidRPr="000D7111" w:rsidRDefault="004B1DB3" w:rsidP="000F372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0F372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B1DB3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1" type="#_x0000_t75" style="width:195pt;height:147pt" o:ole="">
                  <v:imagedata r:id="rId60" o:title=""/>
                </v:shape>
                <o:OLEObject Type="Embed" ProgID="PowerPoint.Slide.12" ShapeID="_x0000_i1051" DrawAspect="Content" ObjectID="_1481818438" r:id="rId6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31</w:t>
            </w:r>
          </w:p>
          <w:p w:rsidR="00053C2F" w:rsidRPr="000D7111" w:rsidRDefault="000F372B" w:rsidP="000F372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0F372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72B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2" type="#_x0000_t75" style="width:190.5pt;height:143.25pt" o:ole="">
                  <v:imagedata r:id="rId62" o:title=""/>
                </v:shape>
                <o:OLEObject Type="Embed" ProgID="PowerPoint.Slide.12" ShapeID="_x0000_i1052" DrawAspect="Content" ObjectID="_1481818439" r:id="rId6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  <w:p w:rsidR="000F372B" w:rsidRPr="000F372B" w:rsidRDefault="000F372B" w:rsidP="000F372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К декабрю 1941 г. общая обстановка на </w:t>
            </w:r>
            <w:r w:rsidR="006242F2"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северогерманском</w:t>
            </w: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фронте изменилась. Красная Армия остановила продвижение врага на всем фронте, а на флангах развернула наступательные действия. Несмотря на то, что враг по-прежнему обладал численным превосходством в людях и боевой технике, инициатива в ведении боевых действий стала переходить к Советским Вооруженным Силам. Первые победы под Москвой, Тихвиным и Ростовом еще более укрепили моральное состояние советских воинов. </w:t>
            </w: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lastRenderedPageBreak/>
              <w:t>Созрели условия для перехода в контрнаступление на главном, западном, направлении. Оно должно было сыграть большую роль в решении важнейших задач</w:t>
            </w: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- вырвать у врага стратегическую инициативу, изменить ход войны в свою пользу.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0F372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F372B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3" type="#_x0000_t75" style="width:191.25pt;height:2in" o:ole="">
                  <v:imagedata r:id="rId64" o:title=""/>
                </v:shape>
                <o:OLEObject Type="Embed" ProgID="PowerPoint.Slide.12" ShapeID="_x0000_i1053" DrawAspect="Content" ObjectID="_1481818440" r:id="rId6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  <w:p w:rsidR="000F372B" w:rsidRPr="000F372B" w:rsidRDefault="000F372B" w:rsidP="000F372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Впервые же дни контрнаступления советские войска, нанеся по врагу сильные удары, освободили несколько крупных населенных пунктов. Гитлер потребовал от группы армий "Центр" удерживать районы, имевшие важное оперативное и военно-хозяйственное значение. Немецко-фашистское командование, пополнив войска людьми и вооружениями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,</w:t>
            </w:r>
            <w:r w:rsidRPr="000F372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всячески старалось отразить контрнаступление Красной Армии. Однако этому не суждено было осуществиться.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23644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3644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4" type="#_x0000_t75" style="width:192pt;height:144.75pt" o:ole="">
                  <v:imagedata r:id="rId66" o:title=""/>
                </v:shape>
                <o:OLEObject Type="Embed" ProgID="PowerPoint.Slide.12" ShapeID="_x0000_i1054" DrawAspect="Content" ObjectID="_1481818441" r:id="rId6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053C2F" w:rsidRPr="000D7111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Карта.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23644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3644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5" type="#_x0000_t75" style="width:189.75pt;height:142.5pt" o:ole="">
                  <v:imagedata r:id="rId68" o:title=""/>
                </v:shape>
                <o:OLEObject Type="Embed" ProgID="PowerPoint.Slide.12" ShapeID="_x0000_i1055" DrawAspect="Content" ObjectID="_1481818442" r:id="rId6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35</w:t>
            </w:r>
          </w:p>
          <w:p w:rsidR="00223644" w:rsidRPr="00223644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23644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После войны фашистские генералы скрепя сердцем были вынуждены признать, что удары советских войск под Москвой едва не привели их армию к катастрофе. Генерал Вестфаль, например, заявил, что «немецкая армия, ранее считавшаяся непобедимой, оказалась на грани уничтожения».</w:t>
            </w:r>
          </w:p>
          <w:p w:rsidR="00053C2F" w:rsidRPr="000D7111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23644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В ходе наступательных действий советские войска освободили от захватчиков свыше 11 тыс. населенных пунктов, в том числе города Калинин и </w:t>
            </w:r>
            <w:r w:rsidRPr="00223644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lastRenderedPageBreak/>
              <w:t>Калугу, ликвидировали опасность окружения Тулы. Враг был отброшен от Москвы на 100-250 км. непосредственная угроза столице и всему Московскому промышленному району отпала.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23644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3644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6" type="#_x0000_t75" style="width:177pt;height:133.5pt" o:ole="">
                  <v:imagedata r:id="rId70" o:title=""/>
                </v:shape>
                <o:OLEObject Type="Embed" ProgID="PowerPoint.Slide.12" ShapeID="_x0000_i1056" DrawAspect="Content" ObjectID="_1481818443" r:id="rId7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  <w:p w:rsidR="00053C2F" w:rsidRPr="000D7111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Документы.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223644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223644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7" type="#_x0000_t75" style="width:174.75pt;height:132pt" o:ole="">
                  <v:imagedata r:id="rId72" o:title=""/>
                </v:shape>
                <o:OLEObject Type="Embed" ProgID="PowerPoint.Slide.12" ShapeID="_x0000_i1057" DrawAspect="Content" ObjectID="_1481818444" r:id="rId7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  <w:p w:rsidR="00223644" w:rsidRPr="00223644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23644">
              <w:rPr>
                <w:rFonts w:ascii="Times New Roman" w:hAnsi="Times New Roman"/>
                <w:bCs/>
                <w:sz w:val="24"/>
                <w:szCs w:val="24"/>
              </w:rPr>
              <w:t>ВОПРОС?</w:t>
            </w:r>
          </w:p>
          <w:p w:rsidR="00223644" w:rsidRPr="00223644" w:rsidRDefault="00223644" w:rsidP="00223644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223644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Как Вы думаете, какое значение имела победа Красной армии под Москвой для дальнейшего хода войны? 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8" type="#_x0000_t75" style="width:178.5pt;height:133.5pt" o:ole="">
                  <v:imagedata r:id="rId74" o:title=""/>
                </v:shape>
                <o:OLEObject Type="Embed" ProgID="PowerPoint.Slide.12" ShapeID="_x0000_i1058" DrawAspect="Content" ObjectID="_1481818445" r:id="rId7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  <w:p w:rsidR="008B0CF5" w:rsidRPr="008B0CF5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sz w:val="24"/>
                <w:szCs w:val="24"/>
              </w:rPr>
              <w:t>ВЫВОД: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Победа советских войск под Москвой имела огромное значение в борьбе с фашизмом. Гитлеровская Германия, поработившая десятки европейских народов, впервые во второй мировой войне потерпела серьезное поражение. У стен советской столицы был развеян миф о «непобедимости» вермахта. Победа под Москвой знаменовала собой начало коренного поворота в Великой Отечественной войне.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59" type="#_x0000_t75" style="width:184.5pt;height:138pt" o:ole="">
                  <v:imagedata r:id="rId76" o:title=""/>
                </v:shape>
                <o:OLEObject Type="Embed" ProgID="PowerPoint.Slide.12" ShapeID="_x0000_i1059" DrawAspect="Content" ObjectID="_1481818446" r:id="rId7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39</w:t>
            </w:r>
          </w:p>
          <w:p w:rsidR="008B0CF5" w:rsidRPr="008B0CF5" w:rsidRDefault="008B0CF5" w:rsidP="008B0CF5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sz w:val="24"/>
                <w:szCs w:val="24"/>
              </w:rPr>
              <w:t>ОБОРОНА ЛЕНИНГРАДА.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0" type="#_x0000_t75" style="width:198.75pt;height:149.25pt" o:ole="">
                  <v:imagedata r:id="rId78" o:title=""/>
                </v:shape>
                <o:OLEObject Type="Embed" ProgID="PowerPoint.Slide.12" ShapeID="_x0000_i1060" DrawAspect="Content" ObjectID="_1481818447" r:id="rId7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В августе германские войска начали мощное наступление на Ленинград. 30 августа 1941 года город оказался «в клещах» окружения. Немецко-германская группа армий «север» стремилась прорваться к Ленинграду. В ожесточенных боях под Лугой, южнее озера Ильмень, под  Старой Руссой, в районе Красногвардейска советские войска обороной и контратаками измотали противника и нанесли ему значительные потери. Однако врагу удалось оккупировать Эстонию и прорваться на ближние подступы к Ленинграду. Здесь противник встретил непреодолимую оборону советских войск и поднявшихся на защиту своего города трудящихся ленинградцев.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1" type="#_x0000_t75" style="width:201pt;height:150.75pt" o:ole="">
                  <v:imagedata r:id="rId80" o:title=""/>
                </v:shape>
                <o:OLEObject Type="Embed" ProgID="PowerPoint.Slide.12" ShapeID="_x0000_i1061" DrawAspect="Content" ObjectID="_1481818448" r:id="rId8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053C2F" w:rsidRPr="000D7111" w:rsidRDefault="008B0CF5" w:rsidP="005776BF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Под руководством  Военного  совета Ленинградского фронта, партийных и советских  организаций Ленинграда  и  области  вокруг  города  создается  система оборонительных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сооружений, формируется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народное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ополчение, в тылу  врага  партизанские  отряды. 8 сентября немецко-фашистским  войскам  удалось  прорваться к Ладожскому  озеру, захватить Шлиссельбург  (Петрокрепость) и  перерезать  сухопутные  коммуникации, связывающие Ленинград со  страной. Враг  пытался штурмом  овладеть городом, но  был  отбит и остановлен  на  ближних юго-западных  и южных подступах к нему. Началась  героическая   эпопея борьбы  армии,  трудящихся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Ленинграда, ВМФ  в  тяжелейших  условиях  блокады,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длившейся почти 900 дней и вошедшей  в  историю  как непревзойденный   пример  воинской  и  гражданской</w:t>
            </w:r>
            <w:r w:rsidR="005776BF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</w:t>
            </w: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доблести, стойкости  и  массового героизма  советских  людей.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8B0CF5" w:rsidRPr="008B0CF5" w:rsidRDefault="008B0CF5" w:rsidP="008B0CF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Кинохроника</w:t>
            </w:r>
          </w:p>
          <w:p w:rsidR="00053C2F" w:rsidRPr="000D7111" w:rsidRDefault="00053C2F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Город, который выжил.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2" type="#_x0000_t75" style="width:201.75pt;height:151.5pt" o:ole="">
                  <v:imagedata r:id="rId82" o:title=""/>
                </v:shape>
                <o:OLEObject Type="Embed" ProgID="PowerPoint.Slide.12" ShapeID="_x0000_i1062" DrawAspect="Content" ObjectID="_1481818449" r:id="rId8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  <w:p w:rsidR="008B0CF5" w:rsidRPr="008B0CF5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Кровопролитные бои шли уже на южных окраинах Ленинграда, на Пулковских высотах. После нескольких неудачных попыток наступления Гитлер предпочел сменить тактику. 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Он сказал: «Этот город надо уморить голодом. Перерезать все пути подвоза, чтобы туда мышь не могла проскочить. Нещадно бомбить с воздуха, и тогда город рухнет, как переспелый плод».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3" type="#_x0000_t75" style="width:204.75pt;height:153.75pt" o:ole="">
                  <v:imagedata r:id="rId84" o:title=""/>
                </v:shape>
                <o:OLEObject Type="Embed" ProgID="PowerPoint.Slide.12" ShapeID="_x0000_i1063" DrawAspect="Content" ObjectID="_1481818450" r:id="rId8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8B0CF5" w:rsidRPr="008B0CF5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Начались постоянные бомбежки города. Осажденный Ленинград оказался почти без запасов продовольствия. Хлеб доставлялся теперь только по воздуху и ледовой дороге через Ладожское озеро. </w:t>
            </w:r>
          </w:p>
          <w:p w:rsidR="008B0CF5" w:rsidRPr="008B0CF5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8B0CF5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От голода во время блокады погибло, по официальным советским данным, около 642 тысяч человек. По другим оценкам – до 850 тысяч.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4" type="#_x0000_t75" style="width:209.25pt;height:157.5pt" o:ole="">
                  <v:imagedata r:id="rId86" o:title=""/>
                </v:shape>
                <o:OLEObject Type="Embed" ProgID="PowerPoint.Slide.12" ShapeID="_x0000_i1064" DrawAspect="Content" ObjectID="_1481818451" r:id="rId8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5" type="#_x0000_t75" style="width:207pt;height:156pt" o:ole="">
                  <v:imagedata r:id="rId88" o:title=""/>
                </v:shape>
                <o:OLEObject Type="Embed" ProgID="PowerPoint.Slide.12" ShapeID="_x0000_i1065" DrawAspect="Content" ObjectID="_1481818452" r:id="rId89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8B0CF5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6" type="#_x0000_t75" style="width:204pt;height:153.75pt" o:ole="">
                  <v:imagedata r:id="rId90" o:title=""/>
                </v:shape>
                <o:OLEObject Type="Embed" ProgID="PowerPoint.Slide.12" ShapeID="_x0000_i1066" DrawAspect="Content" ObjectID="_1481818453" r:id="rId91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  <w:p w:rsidR="00053C2F" w:rsidRPr="000D7111" w:rsidRDefault="008B0CF5" w:rsidP="008B0CF5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B34E8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B0CF5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7" type="#_x0000_t75" style="width:200.25pt;height:150.75pt" o:ole="">
                  <v:imagedata r:id="rId92" o:title=""/>
                </v:shape>
                <o:OLEObject Type="Embed" ProgID="PowerPoint.Slide.12" ShapeID="_x0000_i1067" DrawAspect="Content" ObjectID="_1481818454" r:id="rId93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  <w:p w:rsidR="00B34E8B" w:rsidRPr="00B34E8B" w:rsidRDefault="00B34E8B" w:rsidP="00B34E8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sz w:val="24"/>
                <w:szCs w:val="24"/>
              </w:rPr>
              <w:t>ВОПРОС?</w:t>
            </w:r>
          </w:p>
          <w:p w:rsidR="00B34E8B" w:rsidRPr="00B34E8B" w:rsidRDefault="00B34E8B" w:rsidP="00B34E8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Как Вы думаете, почему немцам так и не удалось захватить Ленинград? </w:t>
            </w:r>
          </w:p>
          <w:p w:rsidR="00053C2F" w:rsidRPr="000D7111" w:rsidRDefault="00053C2F" w:rsidP="00965CAA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B34E8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4E8B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8" type="#_x0000_t75" style="width:201pt;height:150.75pt" o:ole="">
                  <v:imagedata r:id="rId94" o:title=""/>
                </v:shape>
                <o:OLEObject Type="Embed" ProgID="PowerPoint.Slide.12" ShapeID="_x0000_i1068" DrawAspect="Content" ObjectID="_1481818455" r:id="rId95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>Слайд № 4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  <w:p w:rsidR="00B34E8B" w:rsidRPr="00B34E8B" w:rsidRDefault="00B34E8B" w:rsidP="00B34E8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sz w:val="24"/>
                <w:szCs w:val="24"/>
              </w:rPr>
              <w:t>ВЫВОД:</w:t>
            </w:r>
          </w:p>
          <w:p w:rsidR="00B34E8B" w:rsidRPr="00B34E8B" w:rsidRDefault="00B34E8B" w:rsidP="00B34E8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27 января 1944 года блокада города была окончательно прервана. В городе к этому времени оставалось 560 тысяч жителей – в пять раз меньше, чем в начале блокады. </w:t>
            </w:r>
          </w:p>
          <w:p w:rsidR="00053C2F" w:rsidRPr="000D7111" w:rsidRDefault="00B34E8B" w:rsidP="00B34E8B">
            <w:pPr>
              <w:spacing w:before="96" w:line="240" w:lineRule="auto"/>
              <w:ind w:left="35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Блокада Ленинграда длилась 880 дней и стала самой кровопролитной блокадой в истории человечества.</w:t>
            </w:r>
          </w:p>
        </w:tc>
      </w:tr>
      <w:tr w:rsidR="008B0CF5" w:rsidRPr="000D7111" w:rsidTr="00053C2F">
        <w:tc>
          <w:tcPr>
            <w:tcW w:w="4785" w:type="dxa"/>
            <w:vAlign w:val="center"/>
          </w:tcPr>
          <w:p w:rsidR="00053C2F" w:rsidRPr="000D7111" w:rsidRDefault="00B34E8B" w:rsidP="000D711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34E8B">
              <w:rPr>
                <w:rFonts w:ascii="Times New Roman" w:hAnsi="Times New Roman"/>
                <w:b/>
                <w:sz w:val="28"/>
                <w:szCs w:val="28"/>
              </w:rPr>
              <w:object w:dxaOrig="7191" w:dyaOrig="5401">
                <v:shape id="_x0000_i1069" type="#_x0000_t75" style="width:199.5pt;height:150pt" o:ole="">
                  <v:imagedata r:id="rId96" o:title=""/>
                </v:shape>
                <o:OLEObject Type="Embed" ProgID="PowerPoint.Slide.12" ShapeID="_x0000_i1069" DrawAspect="Content" ObjectID="_1481818456" r:id="rId97"/>
              </w:object>
            </w:r>
          </w:p>
        </w:tc>
        <w:tc>
          <w:tcPr>
            <w:tcW w:w="4786" w:type="dxa"/>
          </w:tcPr>
          <w:p w:rsidR="00053C2F" w:rsidRPr="000D7111" w:rsidRDefault="00053C2F" w:rsidP="00965CAA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0D7111">
              <w:rPr>
                <w:rFonts w:ascii="Times New Roman" w:hAnsi="Times New Roman"/>
                <w:b/>
                <w:sz w:val="24"/>
                <w:szCs w:val="24"/>
              </w:rPr>
              <w:t xml:space="preserve">Слайд №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50</w:t>
            </w:r>
          </w:p>
          <w:p w:rsidR="00B34E8B" w:rsidRPr="00B34E8B" w:rsidRDefault="00B34E8B" w:rsidP="00B34E8B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/>
                <w:bCs/>
                <w:sz w:val="24"/>
                <w:szCs w:val="24"/>
              </w:rPr>
              <w:t>ДОМАШНЕЕ ЗАДАНИЕ.</w:t>
            </w:r>
          </w:p>
          <w:p w:rsidR="00965CAA" w:rsidRPr="00B34E8B" w:rsidRDefault="00965CAA" w:rsidP="00B34E8B">
            <w:pPr>
              <w:numPr>
                <w:ilvl w:val="0"/>
                <w:numId w:val="20"/>
              </w:numPr>
              <w:tabs>
                <w:tab w:val="clear" w:pos="720"/>
              </w:tabs>
              <w:spacing w:before="96" w:line="240" w:lineRule="auto"/>
              <w:ind w:left="35" w:firstLine="0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Параграф – 2</w:t>
            </w:r>
            <w:r w:rsidR="00590678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9</w:t>
            </w: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. </w:t>
            </w:r>
          </w:p>
          <w:p w:rsidR="00965CAA" w:rsidRPr="00B34E8B" w:rsidRDefault="00965CAA" w:rsidP="00B34E8B">
            <w:pPr>
              <w:numPr>
                <w:ilvl w:val="0"/>
                <w:numId w:val="20"/>
              </w:numPr>
              <w:tabs>
                <w:tab w:val="clear" w:pos="720"/>
              </w:tabs>
              <w:spacing w:before="96" w:line="240" w:lineRule="auto"/>
              <w:ind w:left="35" w:firstLine="0"/>
              <w:rPr>
                <w:rFonts w:ascii="Times New Roman" w:hAnsi="Times New Roman"/>
                <w:sz w:val="24"/>
                <w:szCs w:val="24"/>
              </w:rPr>
            </w:pPr>
            <w:r w:rsidRPr="00B34E8B"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 xml:space="preserve">  Выписать и заучить основные даты начала Великой Отечественной войны.</w:t>
            </w:r>
          </w:p>
          <w:p w:rsidR="00053C2F" w:rsidRPr="000D7111" w:rsidRDefault="00053C2F" w:rsidP="00B34E8B">
            <w:pPr>
              <w:spacing w:before="96" w:line="240" w:lineRule="auto"/>
              <w:ind w:left="318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2001E" w:rsidRPr="00463146" w:rsidRDefault="0042001E" w:rsidP="00463146">
      <w:pPr>
        <w:rPr>
          <w:rFonts w:ascii="Times New Roman" w:hAnsi="Times New Roman"/>
          <w:b/>
          <w:sz w:val="28"/>
          <w:szCs w:val="28"/>
        </w:rPr>
      </w:pPr>
    </w:p>
    <w:sectPr w:rsidR="0042001E" w:rsidRPr="00463146" w:rsidSect="007709E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07544"/>
    <w:multiLevelType w:val="hybridMultilevel"/>
    <w:tmpl w:val="E0A84E64"/>
    <w:lvl w:ilvl="0" w:tplc="A00ED6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1D0A7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E44C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F84C1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801C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0AAB8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442CE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A837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71A19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38D699E"/>
    <w:multiLevelType w:val="hybridMultilevel"/>
    <w:tmpl w:val="633EC29C"/>
    <w:lvl w:ilvl="0" w:tplc="659A1F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4A44F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89AF9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B96E8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7506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3B274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39486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F0893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0C471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B6E3C6D"/>
    <w:multiLevelType w:val="hybridMultilevel"/>
    <w:tmpl w:val="A724A77E"/>
    <w:lvl w:ilvl="0" w:tplc="387EB0A4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D22FDC2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D88CA4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32004E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18639C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64AA14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145FC4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5BC8C88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DBAC40A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BC1262E"/>
    <w:multiLevelType w:val="hybridMultilevel"/>
    <w:tmpl w:val="F62CC0FC"/>
    <w:lvl w:ilvl="0" w:tplc="1C94DD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C44AA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F44DD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643E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AA2D5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3D034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8B630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36DE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73270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33B66BB"/>
    <w:multiLevelType w:val="hybridMultilevel"/>
    <w:tmpl w:val="C1AA37E0"/>
    <w:lvl w:ilvl="0" w:tplc="0419000F">
      <w:start w:val="1"/>
      <w:numFmt w:val="decimal"/>
      <w:lvlText w:val="%1."/>
      <w:lvlJc w:val="left"/>
      <w:pPr>
        <w:ind w:left="1038" w:hanging="360"/>
      </w:pPr>
    </w:lvl>
    <w:lvl w:ilvl="1" w:tplc="04190019" w:tentative="1">
      <w:start w:val="1"/>
      <w:numFmt w:val="lowerLetter"/>
      <w:lvlText w:val="%2."/>
      <w:lvlJc w:val="left"/>
      <w:pPr>
        <w:ind w:left="1758" w:hanging="360"/>
      </w:pPr>
    </w:lvl>
    <w:lvl w:ilvl="2" w:tplc="0419001B" w:tentative="1">
      <w:start w:val="1"/>
      <w:numFmt w:val="lowerRoman"/>
      <w:lvlText w:val="%3."/>
      <w:lvlJc w:val="right"/>
      <w:pPr>
        <w:ind w:left="2478" w:hanging="180"/>
      </w:pPr>
    </w:lvl>
    <w:lvl w:ilvl="3" w:tplc="0419000F" w:tentative="1">
      <w:start w:val="1"/>
      <w:numFmt w:val="decimal"/>
      <w:lvlText w:val="%4."/>
      <w:lvlJc w:val="left"/>
      <w:pPr>
        <w:ind w:left="3198" w:hanging="360"/>
      </w:pPr>
    </w:lvl>
    <w:lvl w:ilvl="4" w:tplc="04190019" w:tentative="1">
      <w:start w:val="1"/>
      <w:numFmt w:val="lowerLetter"/>
      <w:lvlText w:val="%5."/>
      <w:lvlJc w:val="left"/>
      <w:pPr>
        <w:ind w:left="3918" w:hanging="360"/>
      </w:pPr>
    </w:lvl>
    <w:lvl w:ilvl="5" w:tplc="0419001B" w:tentative="1">
      <w:start w:val="1"/>
      <w:numFmt w:val="lowerRoman"/>
      <w:lvlText w:val="%6."/>
      <w:lvlJc w:val="right"/>
      <w:pPr>
        <w:ind w:left="4638" w:hanging="180"/>
      </w:pPr>
    </w:lvl>
    <w:lvl w:ilvl="6" w:tplc="0419000F" w:tentative="1">
      <w:start w:val="1"/>
      <w:numFmt w:val="decimal"/>
      <w:lvlText w:val="%7."/>
      <w:lvlJc w:val="left"/>
      <w:pPr>
        <w:ind w:left="5358" w:hanging="360"/>
      </w:pPr>
    </w:lvl>
    <w:lvl w:ilvl="7" w:tplc="04190019" w:tentative="1">
      <w:start w:val="1"/>
      <w:numFmt w:val="lowerLetter"/>
      <w:lvlText w:val="%8."/>
      <w:lvlJc w:val="left"/>
      <w:pPr>
        <w:ind w:left="6078" w:hanging="360"/>
      </w:pPr>
    </w:lvl>
    <w:lvl w:ilvl="8" w:tplc="0419001B" w:tentative="1">
      <w:start w:val="1"/>
      <w:numFmt w:val="lowerRoman"/>
      <w:lvlText w:val="%9."/>
      <w:lvlJc w:val="right"/>
      <w:pPr>
        <w:ind w:left="6798" w:hanging="180"/>
      </w:pPr>
    </w:lvl>
  </w:abstractNum>
  <w:abstractNum w:abstractNumId="5">
    <w:nsid w:val="13A42A94"/>
    <w:multiLevelType w:val="hybridMultilevel"/>
    <w:tmpl w:val="3F483C7A"/>
    <w:lvl w:ilvl="0" w:tplc="9348A9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7C59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BACB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F40A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8C8B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5B81E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7475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B4F8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12A26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63A5308"/>
    <w:multiLevelType w:val="hybridMultilevel"/>
    <w:tmpl w:val="206C147C"/>
    <w:lvl w:ilvl="0" w:tplc="41B424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944B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5A8D1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1CAD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6414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664F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2BE2F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1200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0200A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16F03CED"/>
    <w:multiLevelType w:val="hybridMultilevel"/>
    <w:tmpl w:val="162262BA"/>
    <w:lvl w:ilvl="0" w:tplc="064A82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FEC6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78BC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CE93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B822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1813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D81C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7A086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CCE0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180E79F2"/>
    <w:multiLevelType w:val="hybridMultilevel"/>
    <w:tmpl w:val="3C482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B7D44D3"/>
    <w:multiLevelType w:val="hybridMultilevel"/>
    <w:tmpl w:val="4DA07802"/>
    <w:lvl w:ilvl="0" w:tplc="874E3D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7C9E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54273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C6A5B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C0CAE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15264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C02E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32C3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BCAA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266E0B33"/>
    <w:multiLevelType w:val="hybridMultilevel"/>
    <w:tmpl w:val="6AF83034"/>
    <w:lvl w:ilvl="0" w:tplc="BD248D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A2270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062C6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B2838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C96BC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DE2EB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7E40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D2F8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C801B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4F5E03B5"/>
    <w:multiLevelType w:val="hybridMultilevel"/>
    <w:tmpl w:val="ADAAFC92"/>
    <w:lvl w:ilvl="0" w:tplc="0540C0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503C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6A06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380C6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D477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FEB6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EA0E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E0A68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6BC2B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51BF415C"/>
    <w:multiLevelType w:val="hybridMultilevel"/>
    <w:tmpl w:val="4FDAB51E"/>
    <w:lvl w:ilvl="0" w:tplc="C6AC2E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E90560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B947D4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88F88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BB4ED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AB8C99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0CB8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F6DD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BAE6A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5957B0E"/>
    <w:multiLevelType w:val="hybridMultilevel"/>
    <w:tmpl w:val="273C6B8E"/>
    <w:lvl w:ilvl="0" w:tplc="831649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7AB9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823B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8E429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B641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C85C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5243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B2E25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8EA8D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56320967"/>
    <w:multiLevelType w:val="hybridMultilevel"/>
    <w:tmpl w:val="AD88E912"/>
    <w:lvl w:ilvl="0" w:tplc="133C4E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86050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1AB3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7D2D2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60ADD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60805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490D0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2F84A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E36FD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640142B1"/>
    <w:multiLevelType w:val="hybridMultilevel"/>
    <w:tmpl w:val="952C438C"/>
    <w:lvl w:ilvl="0" w:tplc="BFC444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AD094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647A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E2ED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A3C6B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D299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8F442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3E8C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9E40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45C65E6"/>
    <w:multiLevelType w:val="hybridMultilevel"/>
    <w:tmpl w:val="E7C03A98"/>
    <w:lvl w:ilvl="0" w:tplc="342272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D0FC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1659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961D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B23E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A7C95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52613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5290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56A8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72FE54E1"/>
    <w:multiLevelType w:val="hybridMultilevel"/>
    <w:tmpl w:val="08C6E63E"/>
    <w:lvl w:ilvl="0" w:tplc="8FE008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74CDF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AD9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B0EDF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2A0C4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A1C4D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B689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AFC9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BEC23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>
    <w:nsid w:val="75DA7BC0"/>
    <w:multiLevelType w:val="hybridMultilevel"/>
    <w:tmpl w:val="7A660B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E90560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B947D4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88F88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BB4ED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AB8C99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0CB8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F6DD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BAE6A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8AA5951"/>
    <w:multiLevelType w:val="hybridMultilevel"/>
    <w:tmpl w:val="9C948120"/>
    <w:lvl w:ilvl="0" w:tplc="503A3E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9D2C9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01460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FEE2B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716CF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5D0E2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A6B6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2E81D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B8C2E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8"/>
  </w:num>
  <w:num w:numId="3">
    <w:abstractNumId w:val="7"/>
  </w:num>
  <w:num w:numId="4">
    <w:abstractNumId w:val="5"/>
  </w:num>
  <w:num w:numId="5">
    <w:abstractNumId w:val="6"/>
  </w:num>
  <w:num w:numId="6">
    <w:abstractNumId w:val="9"/>
  </w:num>
  <w:num w:numId="7">
    <w:abstractNumId w:val="13"/>
  </w:num>
  <w:num w:numId="8">
    <w:abstractNumId w:val="15"/>
  </w:num>
  <w:num w:numId="9">
    <w:abstractNumId w:val="11"/>
  </w:num>
  <w:num w:numId="10">
    <w:abstractNumId w:val="16"/>
  </w:num>
  <w:num w:numId="11">
    <w:abstractNumId w:val="14"/>
  </w:num>
  <w:num w:numId="12">
    <w:abstractNumId w:val="3"/>
  </w:num>
  <w:num w:numId="13">
    <w:abstractNumId w:val="2"/>
  </w:num>
  <w:num w:numId="14">
    <w:abstractNumId w:val="10"/>
  </w:num>
  <w:num w:numId="15">
    <w:abstractNumId w:val="17"/>
  </w:num>
  <w:num w:numId="16">
    <w:abstractNumId w:val="1"/>
  </w:num>
  <w:num w:numId="17">
    <w:abstractNumId w:val="12"/>
  </w:num>
  <w:num w:numId="18">
    <w:abstractNumId w:val="18"/>
  </w:num>
  <w:num w:numId="19">
    <w:abstractNumId w:val="4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75BFC"/>
    <w:rsid w:val="000109F7"/>
    <w:rsid w:val="00053C2F"/>
    <w:rsid w:val="000D7111"/>
    <w:rsid w:val="000F0B81"/>
    <w:rsid w:val="000F372B"/>
    <w:rsid w:val="0010289E"/>
    <w:rsid w:val="00121F2F"/>
    <w:rsid w:val="00194918"/>
    <w:rsid w:val="001B1938"/>
    <w:rsid w:val="001C7314"/>
    <w:rsid w:val="001E1D5B"/>
    <w:rsid w:val="001F0251"/>
    <w:rsid w:val="00223644"/>
    <w:rsid w:val="00231C1E"/>
    <w:rsid w:val="00250A7A"/>
    <w:rsid w:val="002F3967"/>
    <w:rsid w:val="0031548E"/>
    <w:rsid w:val="00324658"/>
    <w:rsid w:val="004145AD"/>
    <w:rsid w:val="0042001E"/>
    <w:rsid w:val="00463146"/>
    <w:rsid w:val="004B1DB3"/>
    <w:rsid w:val="004C4DE0"/>
    <w:rsid w:val="004E77A9"/>
    <w:rsid w:val="005401BE"/>
    <w:rsid w:val="005776BF"/>
    <w:rsid w:val="00583EBC"/>
    <w:rsid w:val="00590678"/>
    <w:rsid w:val="00593C7E"/>
    <w:rsid w:val="005A2387"/>
    <w:rsid w:val="005A79F2"/>
    <w:rsid w:val="0061601C"/>
    <w:rsid w:val="006242F2"/>
    <w:rsid w:val="00676FF5"/>
    <w:rsid w:val="006A6C7C"/>
    <w:rsid w:val="00725BDD"/>
    <w:rsid w:val="007709EB"/>
    <w:rsid w:val="00804C51"/>
    <w:rsid w:val="00846209"/>
    <w:rsid w:val="00855B70"/>
    <w:rsid w:val="008A2856"/>
    <w:rsid w:val="008B0CF5"/>
    <w:rsid w:val="008E12DF"/>
    <w:rsid w:val="0090499B"/>
    <w:rsid w:val="00965CAA"/>
    <w:rsid w:val="00980146"/>
    <w:rsid w:val="00987CB2"/>
    <w:rsid w:val="009E0266"/>
    <w:rsid w:val="00A210C0"/>
    <w:rsid w:val="00A80965"/>
    <w:rsid w:val="00AE793B"/>
    <w:rsid w:val="00B34E8B"/>
    <w:rsid w:val="00B76562"/>
    <w:rsid w:val="00BD4BF5"/>
    <w:rsid w:val="00BE0002"/>
    <w:rsid w:val="00D20029"/>
    <w:rsid w:val="00D24CFD"/>
    <w:rsid w:val="00DD7B1F"/>
    <w:rsid w:val="00DE1056"/>
    <w:rsid w:val="00E75BFC"/>
    <w:rsid w:val="00E83FF4"/>
    <w:rsid w:val="00EB7EF1"/>
    <w:rsid w:val="00EE3763"/>
    <w:rsid w:val="00F041BE"/>
    <w:rsid w:val="00F219FB"/>
    <w:rsid w:val="00F23382"/>
    <w:rsid w:val="00F50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09E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200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unhideWhenUsed/>
    <w:rsid w:val="00AE79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02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1200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3961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3039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2080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4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3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3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1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501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89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4476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8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03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2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12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5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7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0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2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0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2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7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0522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357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067698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38620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460038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792252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65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86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4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316053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74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46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8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2964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40094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0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829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24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33313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709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33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76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3728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8556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43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48252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70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9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0816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23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5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88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621867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73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2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6880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0890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36810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19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28065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08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3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8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4081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3044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767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424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08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8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Slide25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image" Target="media/image40.emf"/><Relationship Id="rId89" Type="http://schemas.openxmlformats.org/officeDocument/2006/relationships/package" Target="embeddings/Microsoft_PowerPoint_Slide42.sldx"/><Relationship Id="rId97" Type="http://schemas.openxmlformats.org/officeDocument/2006/relationships/package" Target="embeddings/Microsoft_PowerPoint_Slide46.sldx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4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Microsoft_PowerPoint_Slide37.sldx"/><Relationship Id="rId87" Type="http://schemas.openxmlformats.org/officeDocument/2006/relationships/package" Target="embeddings/Microsoft_PowerPoint_Slide41.sldx"/><Relationship Id="rId5" Type="http://schemas.openxmlformats.org/officeDocument/2006/relationships/webSettings" Target="webSettings.xml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39.emf"/><Relationship Id="rId90" Type="http://schemas.openxmlformats.org/officeDocument/2006/relationships/image" Target="media/image43.emf"/><Relationship Id="rId95" Type="http://schemas.openxmlformats.org/officeDocument/2006/relationships/package" Target="embeddings/Microsoft_PowerPoint_Slide45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PowerPoint_Slide32.sldx"/><Relationship Id="rId77" Type="http://schemas.openxmlformats.org/officeDocument/2006/relationships/package" Target="embeddings/Microsoft_PowerPoint_Slide36.sldx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PowerPoint_Slide40.sldx"/><Relationship Id="rId93" Type="http://schemas.openxmlformats.org/officeDocument/2006/relationships/package" Target="embeddings/Microsoft_PowerPoint_Slide44.sldx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PowerPoint_Slide35.sldx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2.emf"/><Relationship Id="rId91" Type="http://schemas.openxmlformats.org/officeDocument/2006/relationships/package" Target="embeddings/Microsoft_PowerPoint_Slide43.sldx"/><Relationship Id="rId96" Type="http://schemas.openxmlformats.org/officeDocument/2006/relationships/image" Target="media/image46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PowerPoint_Slide30.sldx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7.emf"/><Relationship Id="rId81" Type="http://schemas.openxmlformats.org/officeDocument/2006/relationships/package" Target="embeddings/Microsoft_PowerPoint_Slide38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7.emf"/><Relationship Id="rId39" Type="http://schemas.openxmlformats.org/officeDocument/2006/relationships/package" Target="embeddings/Microsoft_PowerPoint_Slide1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81B5E9-CA3B-4E6D-B051-55E977E7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2537</Words>
  <Characters>14467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16971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С.В.</dc:creator>
  <cp:keywords/>
  <dc:description/>
  <cp:lastModifiedBy>User</cp:lastModifiedBy>
  <cp:revision>2</cp:revision>
  <cp:lastPrinted>2014-11-04T07:09:00Z</cp:lastPrinted>
  <dcterms:created xsi:type="dcterms:W3CDTF">2015-01-03T16:27:00Z</dcterms:created>
  <dcterms:modified xsi:type="dcterms:W3CDTF">2015-01-03T16:27:00Z</dcterms:modified>
</cp:coreProperties>
</file>