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9E" w:rsidRPr="0053479E" w:rsidRDefault="0053479E" w:rsidP="0053479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3479E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Куркина Лидия Николаевна </w:t>
      </w:r>
      <w:r w:rsidRPr="0053479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[</w:t>
      </w:r>
      <w:r w:rsidRPr="0053479E">
        <w:rPr>
          <w:rFonts w:ascii="Times New Roman" w:eastAsia="Times New Roman" w:hAnsi="Times New Roman" w:cs="Times New Roman"/>
          <w:bCs/>
          <w:sz w:val="24"/>
          <w:szCs w:val="24"/>
        </w:rPr>
        <w:t>284-328-578</w:t>
      </w:r>
      <w:r w:rsidRPr="0053479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]</w:t>
      </w:r>
    </w:p>
    <w:p w:rsidR="0053479E" w:rsidRPr="0053479E" w:rsidRDefault="0053479E" w:rsidP="0053479E">
      <w:pPr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36D2F" w:rsidRPr="0053479E" w:rsidRDefault="0053479E" w:rsidP="0053479E">
      <w:pPr>
        <w:spacing w:line="240" w:lineRule="auto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53479E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Приложение 3</w:t>
      </w:r>
    </w:p>
    <w:p w:rsidR="00236D2F" w:rsidRPr="0053479E" w:rsidRDefault="00236D2F" w:rsidP="0053479E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"The Glass Menagerie" is a heartbreaking and well-loved stage play written by Tennessee Williams in 1944. One 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val="en-US"/>
        </w:rPr>
        <w:t>character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is Laura, a teenage girl who suffers with </w:t>
      </w:r>
      <w:proofErr w:type="spellStart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pleurosis</w:t>
      </w:r>
      <w:proofErr w:type="spellEnd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, a respiratory condition that was more common before the wide use of antibiotics. The main symptom of </w:t>
      </w:r>
      <w:proofErr w:type="spellStart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pleurosis</w:t>
      </w:r>
      <w:proofErr w:type="spellEnd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is painful breathing. A man on whom Laura has had a crush for many years 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val="en-US"/>
        </w:rPr>
        <w:t>misheard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her in high school when she told him she had </w:t>
      </w:r>
      <w:proofErr w:type="spellStart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pleurosis</w:t>
      </w:r>
      <w:proofErr w:type="spellEnd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, he heard "blue roses." Blue Roses 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val="en-US"/>
        </w:rPr>
        <w:t>was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his nickname for Laura for that reason.</w:t>
      </w:r>
    </w:p>
    <w:p w:rsidR="00EB386C" w:rsidRPr="0053479E" w:rsidRDefault="00236D2F" w:rsidP="0053479E">
      <w:pPr>
        <w:spacing w:line="240" w:lineRule="auto"/>
        <w:rPr>
          <w:sz w:val="24"/>
          <w:szCs w:val="24"/>
        </w:rPr>
      </w:pPr>
      <w:r w:rsidRPr="0053479E">
        <w:rPr>
          <w:noProof/>
          <w:sz w:val="24"/>
          <w:szCs w:val="24"/>
          <w:lang w:eastAsia="ru-RU"/>
        </w:rPr>
        <w:drawing>
          <wp:inline distT="0" distB="0" distL="0" distR="0" wp14:anchorId="38CD1C68" wp14:editId="1964A085">
            <wp:extent cx="1771650" cy="1238250"/>
            <wp:effectExtent l="0" t="0" r="0" b="0"/>
            <wp:docPr id="4" name="Picture 2" descr="http://image.slidesharecdn.com/bluerose-100314001016-phpapp02/95/slide-8-728.jpg?cb=127253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image.slidesharecdn.com/bluerose-100314001016-phpapp02/95/slide-8-728.jpg?cb=12725352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4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85" cy="12384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36D2F" w:rsidRPr="0053479E" w:rsidRDefault="00236D2F" w:rsidP="0053479E">
      <w:pPr>
        <w:spacing w:line="240" w:lineRule="auto"/>
        <w:rPr>
          <w:sz w:val="24"/>
          <w:szCs w:val="24"/>
          <w:lang w:val="en-US"/>
        </w:rPr>
      </w:pPr>
      <w:r w:rsidRPr="0053479E">
        <w:rPr>
          <w:sz w:val="24"/>
          <w:szCs w:val="24"/>
          <w:lang w:val="en-US"/>
        </w:rPr>
        <w:t>………………………………………………………………………………………</w:t>
      </w:r>
      <w:r w:rsidR="0053479E">
        <w:rPr>
          <w:sz w:val="24"/>
          <w:szCs w:val="24"/>
          <w:lang w:val="en-US"/>
        </w:rPr>
        <w:t>…………………………………………………………………………</w:t>
      </w:r>
      <w:bookmarkStart w:id="0" w:name="_GoBack"/>
      <w:bookmarkEnd w:id="0"/>
    </w:p>
    <w:p w:rsidR="00236D2F" w:rsidRPr="0053479E" w:rsidRDefault="00236D2F" w:rsidP="0053479E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The Glass Menagerie" is a heartbreaking and well-loved stage play written by Tennessee Williams in 1944. One 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val="en-US"/>
        </w:rPr>
        <w:t>character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is Laura, a teenage girl who suffers with </w:t>
      </w:r>
      <w:proofErr w:type="spellStart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pleurosis</w:t>
      </w:r>
      <w:proofErr w:type="spellEnd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, a respiratory condition that was more common before the wide use of antibiotics. The main symptom of </w:t>
      </w:r>
      <w:proofErr w:type="spellStart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pleurosis</w:t>
      </w:r>
      <w:proofErr w:type="spellEnd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is painful breathing. A man on whom Laura has had a crush for many years 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val="en-US"/>
        </w:rPr>
        <w:t>misheard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her in high school when she told him she had </w:t>
      </w:r>
      <w:proofErr w:type="spellStart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pleurosis</w:t>
      </w:r>
      <w:proofErr w:type="spellEnd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, he heard "blue roses." Blue Roses 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val="en-US"/>
        </w:rPr>
        <w:t>was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his nickname for Laura for that reason.</w:t>
      </w:r>
    </w:p>
    <w:p w:rsidR="00236D2F" w:rsidRPr="0053479E" w:rsidRDefault="00236D2F" w:rsidP="0053479E">
      <w:pPr>
        <w:spacing w:line="240" w:lineRule="auto"/>
        <w:rPr>
          <w:sz w:val="24"/>
          <w:szCs w:val="24"/>
          <w:lang w:val="en-US"/>
        </w:rPr>
      </w:pPr>
      <w:r w:rsidRPr="0053479E">
        <w:rPr>
          <w:noProof/>
          <w:sz w:val="24"/>
          <w:szCs w:val="24"/>
          <w:lang w:eastAsia="ru-RU"/>
        </w:rPr>
        <w:drawing>
          <wp:inline distT="0" distB="0" distL="0" distR="0" wp14:anchorId="34E6F406" wp14:editId="1B2C6346">
            <wp:extent cx="1771650" cy="1238250"/>
            <wp:effectExtent l="0" t="0" r="0" b="0"/>
            <wp:docPr id="1" name="Picture 2" descr="http://image.slidesharecdn.com/bluerose-100314001016-phpapp02/95/slide-8-728.jpg?cb=127253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image.slidesharecdn.com/bluerose-100314001016-phpapp02/95/slide-8-728.jpg?cb=12725352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4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85" cy="12384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36D2F" w:rsidRPr="0053479E" w:rsidRDefault="00236D2F" w:rsidP="0053479E">
      <w:pPr>
        <w:spacing w:line="240" w:lineRule="auto"/>
        <w:rPr>
          <w:sz w:val="24"/>
          <w:szCs w:val="24"/>
          <w:lang w:val="en-US"/>
        </w:rPr>
      </w:pPr>
      <w:r w:rsidRPr="0053479E">
        <w:rPr>
          <w:sz w:val="24"/>
          <w:szCs w:val="24"/>
          <w:lang w:val="en-US"/>
        </w:rPr>
        <w:t>………………………………………………………………………………………………</w:t>
      </w:r>
      <w:r w:rsidR="0053479E">
        <w:rPr>
          <w:sz w:val="24"/>
          <w:szCs w:val="24"/>
          <w:lang w:val="en-US"/>
        </w:rPr>
        <w:t>…………………………………………………………………</w:t>
      </w:r>
    </w:p>
    <w:p w:rsidR="00236D2F" w:rsidRPr="0053479E" w:rsidRDefault="00236D2F" w:rsidP="0053479E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The Glass Menagerie" is a heartbreaking and well-loved stage play written by Tennessee Williams in 1944. One 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val="en-US"/>
        </w:rPr>
        <w:t>character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is Laura, a teenage girl who suffers with </w:t>
      </w:r>
      <w:proofErr w:type="spellStart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pleurosis</w:t>
      </w:r>
      <w:proofErr w:type="spellEnd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, a respiratory condition that was more common before the wide use of antibiotics. The main symptom of </w:t>
      </w:r>
      <w:proofErr w:type="spellStart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pleurosis</w:t>
      </w:r>
      <w:proofErr w:type="spellEnd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is painful breathing. A man on whom Laura has had a crush for many years 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val="en-US"/>
        </w:rPr>
        <w:t>misheard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her in high school when she told him she had </w:t>
      </w:r>
      <w:proofErr w:type="spellStart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pleurosis</w:t>
      </w:r>
      <w:proofErr w:type="spellEnd"/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, he heard "blue roses." Blue Roses 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val="en-US"/>
        </w:rPr>
        <w:t>was</w:t>
      </w:r>
      <w:r w:rsidRPr="005347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his nickname for Laura for that reason.</w:t>
      </w:r>
    </w:p>
    <w:p w:rsidR="00236D2F" w:rsidRPr="0053479E" w:rsidRDefault="00236D2F" w:rsidP="0053479E">
      <w:pPr>
        <w:spacing w:line="240" w:lineRule="auto"/>
        <w:rPr>
          <w:sz w:val="24"/>
          <w:szCs w:val="24"/>
          <w:lang w:val="en-US"/>
        </w:rPr>
      </w:pPr>
      <w:r w:rsidRPr="0053479E">
        <w:rPr>
          <w:noProof/>
          <w:sz w:val="24"/>
          <w:szCs w:val="24"/>
          <w:lang w:eastAsia="ru-RU"/>
        </w:rPr>
        <w:drawing>
          <wp:inline distT="0" distB="0" distL="0" distR="0" wp14:anchorId="08365B31" wp14:editId="28552B96">
            <wp:extent cx="1771650" cy="1238250"/>
            <wp:effectExtent l="0" t="0" r="0" b="0"/>
            <wp:docPr id="2" name="Picture 2" descr="http://image.slidesharecdn.com/bluerose-100314001016-phpapp02/95/slide-8-728.jpg?cb=127253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image.slidesharecdn.com/bluerose-100314001016-phpapp02/95/slide-8-728.jpg?cb=12725352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4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85" cy="12384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236D2F" w:rsidRPr="0053479E" w:rsidSect="00236D2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5DAC"/>
    <w:multiLevelType w:val="hybridMultilevel"/>
    <w:tmpl w:val="D7686E74"/>
    <w:lvl w:ilvl="0" w:tplc="B726A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4F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E9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05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A5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44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00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E8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63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2F"/>
    <w:rsid w:val="00236D2F"/>
    <w:rsid w:val="00485854"/>
    <w:rsid w:val="0053479E"/>
    <w:rsid w:val="006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51B8-C7DE-4570-AEAC-2E6B5E6B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3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9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Куркина</dc:creator>
  <cp:keywords/>
  <dc:description/>
  <cp:lastModifiedBy>Лидия Куркина</cp:lastModifiedBy>
  <cp:revision>2</cp:revision>
  <dcterms:created xsi:type="dcterms:W3CDTF">2014-04-19T15:24:00Z</dcterms:created>
  <dcterms:modified xsi:type="dcterms:W3CDTF">2014-04-22T12:11:00Z</dcterms:modified>
</cp:coreProperties>
</file>