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D7" w:rsidRPr="00BD56D7" w:rsidRDefault="00BD56D7" w:rsidP="00BD56D7">
      <w:pPr>
        <w:rPr>
          <w:b/>
          <w:i/>
          <w:u w:val="single"/>
        </w:rPr>
      </w:pPr>
      <w:r>
        <w:rPr>
          <w:b/>
          <w:i/>
          <w:u w:val="single"/>
        </w:rPr>
        <w:t>Приложение 2</w:t>
      </w:r>
    </w:p>
    <w:p w:rsidR="00BD56D7" w:rsidRDefault="00BD56D7" w:rsidP="00BD56D7">
      <w:pPr>
        <w:jc w:val="center"/>
        <w:rPr>
          <w:b/>
        </w:rPr>
      </w:pPr>
    </w:p>
    <w:p w:rsidR="00BD56D7" w:rsidRPr="004E6A63" w:rsidRDefault="00BD56D7" w:rsidP="00BD56D7">
      <w:pPr>
        <w:jc w:val="center"/>
        <w:rPr>
          <w:b/>
        </w:rPr>
      </w:pPr>
      <w:r w:rsidRPr="004E6A63">
        <w:rPr>
          <w:b/>
        </w:rPr>
        <w:t>Содержание предметно-развивающей среды для самостоятельной художественно-творческой деятельности детей</w:t>
      </w:r>
      <w:r>
        <w:rPr>
          <w:b/>
        </w:rPr>
        <w:t xml:space="preserve"> дошкольного возраста</w:t>
      </w:r>
      <w:r w:rsidRPr="004E6A63">
        <w:rPr>
          <w:b/>
        </w:rPr>
        <w:t>.</w:t>
      </w:r>
    </w:p>
    <w:p w:rsidR="00BD56D7" w:rsidRDefault="00BD56D7" w:rsidP="00BD56D7">
      <w:pPr>
        <w:jc w:val="center"/>
        <w:rPr>
          <w:b/>
          <w:i/>
        </w:rPr>
      </w:pPr>
      <w:r>
        <w:rPr>
          <w:b/>
          <w:i/>
        </w:rPr>
        <w:t>(</w:t>
      </w:r>
      <w:r w:rsidRPr="004E6A63">
        <w:rPr>
          <w:b/>
          <w:i/>
        </w:rPr>
        <w:t>2-я младшая группа</w:t>
      </w:r>
      <w:r>
        <w:rPr>
          <w:b/>
          <w:i/>
        </w:rPr>
        <w:t>)</w:t>
      </w:r>
    </w:p>
    <w:p w:rsidR="00BD56D7" w:rsidRPr="004E6A63" w:rsidRDefault="00BD56D7" w:rsidP="00BD56D7">
      <w:pPr>
        <w:jc w:val="center"/>
        <w:rPr>
          <w:b/>
          <w:i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4497"/>
        <w:gridCol w:w="5871"/>
      </w:tblGrid>
      <w:tr w:rsidR="00BD56D7" w:rsidRPr="004E6A63" w:rsidTr="004C2C8F">
        <w:trPr>
          <w:cantSplit/>
          <w:trHeight w:val="219"/>
        </w:trPr>
        <w:tc>
          <w:tcPr>
            <w:tcW w:w="4497" w:type="dxa"/>
          </w:tcPr>
          <w:p w:rsidR="00BD56D7" w:rsidRPr="007A0011" w:rsidRDefault="00BD56D7" w:rsidP="004C2C8F">
            <w:pPr>
              <w:jc w:val="both"/>
              <w:rPr>
                <w:i/>
                <w:sz w:val="20"/>
                <w:szCs w:val="20"/>
              </w:rPr>
            </w:pPr>
            <w:r w:rsidRPr="007A0011">
              <w:rPr>
                <w:i/>
                <w:sz w:val="20"/>
                <w:szCs w:val="20"/>
              </w:rPr>
              <w:t>Задачи развития</w:t>
            </w:r>
          </w:p>
        </w:tc>
        <w:tc>
          <w:tcPr>
            <w:tcW w:w="5871" w:type="dxa"/>
          </w:tcPr>
          <w:p w:rsidR="00BD56D7" w:rsidRPr="007A0011" w:rsidRDefault="00BD56D7" w:rsidP="004C2C8F">
            <w:pPr>
              <w:jc w:val="both"/>
              <w:rPr>
                <w:i/>
                <w:sz w:val="20"/>
                <w:szCs w:val="20"/>
              </w:rPr>
            </w:pPr>
            <w:r w:rsidRPr="007A0011">
              <w:rPr>
                <w:i/>
                <w:sz w:val="20"/>
                <w:szCs w:val="20"/>
              </w:rPr>
              <w:t>Наименование материалов и оборудования</w:t>
            </w:r>
          </w:p>
        </w:tc>
      </w:tr>
      <w:tr w:rsidR="00BD56D7" w:rsidRPr="004E6A63" w:rsidTr="004C2C8F">
        <w:trPr>
          <w:cantSplit/>
          <w:trHeight w:val="237"/>
        </w:trPr>
        <w:tc>
          <w:tcPr>
            <w:tcW w:w="10368" w:type="dxa"/>
            <w:gridSpan w:val="2"/>
          </w:tcPr>
          <w:p w:rsidR="00BD56D7" w:rsidRPr="006E5C23" w:rsidRDefault="00BD56D7" w:rsidP="004C2C8F">
            <w:pPr>
              <w:jc w:val="center"/>
              <w:rPr>
                <w:b/>
                <w:sz w:val="20"/>
                <w:szCs w:val="20"/>
              </w:rPr>
            </w:pPr>
            <w:r w:rsidRPr="006E5C23">
              <w:rPr>
                <w:b/>
              </w:rPr>
              <w:t>Рисование</w:t>
            </w:r>
          </w:p>
        </w:tc>
      </w:tr>
      <w:tr w:rsidR="00BD56D7" w:rsidRPr="004E6A63" w:rsidTr="004C2C8F">
        <w:trPr>
          <w:cantSplit/>
          <w:trHeight w:val="465"/>
        </w:trPr>
        <w:tc>
          <w:tcPr>
            <w:tcW w:w="4497" w:type="dxa"/>
            <w:vMerge w:val="restart"/>
          </w:tcPr>
          <w:p w:rsidR="00BD56D7" w:rsidRPr="004E6A63" w:rsidRDefault="00BD56D7" w:rsidP="00BD56D7">
            <w:pPr>
              <w:numPr>
                <w:ilvl w:val="0"/>
                <w:numId w:val="14"/>
              </w:numPr>
              <w:jc w:val="both"/>
            </w:pPr>
            <w:r w:rsidRPr="004E6A63">
              <w:t>Учить передавать в рисунках красоту окружающей природы и предметов</w:t>
            </w:r>
          </w:p>
        </w:tc>
        <w:tc>
          <w:tcPr>
            <w:tcW w:w="5871" w:type="dxa"/>
          </w:tcPr>
          <w:p w:rsidR="00BD56D7" w:rsidRPr="004E6A63" w:rsidRDefault="00BD56D7" w:rsidP="004C2C8F">
            <w:pPr>
              <w:jc w:val="both"/>
            </w:pPr>
            <w:r w:rsidRPr="004E6A63">
              <w:t>Альбомы с иллюстрациями на тему:</w:t>
            </w:r>
          </w:p>
          <w:p w:rsidR="00BD56D7" w:rsidRPr="004E6A63" w:rsidRDefault="00BD56D7" w:rsidP="004C2C8F">
            <w:pPr>
              <w:numPr>
                <w:ilvl w:val="0"/>
                <w:numId w:val="10"/>
              </w:numPr>
              <w:jc w:val="both"/>
            </w:pPr>
            <w:r w:rsidRPr="004E6A63">
              <w:t>«Мать и дитя»</w:t>
            </w:r>
          </w:p>
          <w:p w:rsidR="00BD56D7" w:rsidRPr="004E6A63" w:rsidRDefault="00BD56D7" w:rsidP="004C2C8F">
            <w:pPr>
              <w:numPr>
                <w:ilvl w:val="0"/>
                <w:numId w:val="10"/>
              </w:numPr>
              <w:jc w:val="both"/>
            </w:pPr>
            <w:r w:rsidRPr="004E6A63">
              <w:t>«Времена года»</w:t>
            </w:r>
          </w:p>
        </w:tc>
      </w:tr>
      <w:tr w:rsidR="00BD56D7" w:rsidRPr="004E6A63" w:rsidTr="004C2C8F">
        <w:trPr>
          <w:cantSplit/>
          <w:trHeight w:val="465"/>
        </w:trPr>
        <w:tc>
          <w:tcPr>
            <w:tcW w:w="4497" w:type="dxa"/>
            <w:vMerge/>
          </w:tcPr>
          <w:p w:rsidR="00BD56D7" w:rsidRPr="004E6A63" w:rsidRDefault="00BD56D7" w:rsidP="00BD56D7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871" w:type="dxa"/>
          </w:tcPr>
          <w:p w:rsidR="00BD56D7" w:rsidRPr="004E6A63" w:rsidRDefault="00BD56D7" w:rsidP="004C2C8F">
            <w:pPr>
              <w:jc w:val="both"/>
            </w:pPr>
            <w:r w:rsidRPr="004E6A63">
              <w:t>Карточки для просмотра на тему:</w:t>
            </w:r>
          </w:p>
          <w:p w:rsidR="00BD56D7" w:rsidRPr="004E6A63" w:rsidRDefault="00BD56D7" w:rsidP="004C2C8F">
            <w:pPr>
              <w:numPr>
                <w:ilvl w:val="0"/>
                <w:numId w:val="11"/>
              </w:numPr>
              <w:jc w:val="both"/>
            </w:pPr>
            <w:r w:rsidRPr="004E6A63">
              <w:t>Деревья</w:t>
            </w:r>
          </w:p>
          <w:p w:rsidR="00BD56D7" w:rsidRPr="004E6A63" w:rsidRDefault="00BD56D7" w:rsidP="004C2C8F">
            <w:pPr>
              <w:numPr>
                <w:ilvl w:val="0"/>
                <w:numId w:val="11"/>
              </w:numPr>
              <w:jc w:val="both"/>
            </w:pPr>
            <w:r w:rsidRPr="004E6A63">
              <w:t>Предметы округлой, квадратной и прямоугольной формы.</w:t>
            </w:r>
          </w:p>
        </w:tc>
      </w:tr>
      <w:tr w:rsidR="00BD56D7" w:rsidRPr="004E6A63" w:rsidTr="004C2C8F">
        <w:trPr>
          <w:cantSplit/>
          <w:trHeight w:val="1134"/>
        </w:trPr>
        <w:tc>
          <w:tcPr>
            <w:tcW w:w="4497" w:type="dxa"/>
            <w:vMerge w:val="restart"/>
          </w:tcPr>
          <w:p w:rsidR="00BD56D7" w:rsidRPr="004E6A63" w:rsidRDefault="00BD56D7" w:rsidP="00BD56D7">
            <w:pPr>
              <w:numPr>
                <w:ilvl w:val="0"/>
                <w:numId w:val="14"/>
              </w:numPr>
              <w:jc w:val="both"/>
            </w:pPr>
            <w:r w:rsidRPr="004E6A63">
              <w:t>Продолжать учить  использовать бумагу, карандаши, фломастеры, краской гуашь по назначению.</w:t>
            </w:r>
          </w:p>
          <w:p w:rsidR="00BD56D7" w:rsidRPr="004E6A63" w:rsidRDefault="00BD56D7" w:rsidP="004C2C8F">
            <w:pPr>
              <w:jc w:val="both"/>
            </w:pPr>
          </w:p>
          <w:p w:rsidR="00BD56D7" w:rsidRPr="004E6A63" w:rsidRDefault="00BD56D7" w:rsidP="00BD56D7">
            <w:pPr>
              <w:numPr>
                <w:ilvl w:val="0"/>
                <w:numId w:val="14"/>
              </w:numPr>
              <w:jc w:val="both"/>
            </w:pPr>
            <w:r w:rsidRPr="004E6A63">
              <w:t>Учить свободному движению руки и кисти во время рисования.</w:t>
            </w:r>
          </w:p>
          <w:p w:rsidR="00BD56D7" w:rsidRPr="004E6A63" w:rsidRDefault="00BD56D7" w:rsidP="004C2C8F">
            <w:pPr>
              <w:jc w:val="both"/>
            </w:pPr>
          </w:p>
          <w:p w:rsidR="00BD56D7" w:rsidRPr="004E6A63" w:rsidRDefault="00BD56D7" w:rsidP="00BD56D7">
            <w:pPr>
              <w:numPr>
                <w:ilvl w:val="0"/>
                <w:numId w:val="14"/>
              </w:numPr>
              <w:jc w:val="both"/>
            </w:pPr>
            <w:r w:rsidRPr="004E6A63">
              <w:t>Продолжать знакомить детей с цветом - красный, жёлтый, синий, зелёный, белый, чёрный и их оттенками (розовый, голубой, светло-жёлтый). Учить их различать цвета. Подводить детей к подбору цвета к изображаемому предмету</w:t>
            </w:r>
          </w:p>
          <w:p w:rsidR="00BD56D7" w:rsidRPr="004E6A63" w:rsidRDefault="00BD56D7" w:rsidP="004C2C8F">
            <w:pPr>
              <w:jc w:val="both"/>
            </w:pPr>
          </w:p>
          <w:p w:rsidR="00BD56D7" w:rsidRPr="004E6A63" w:rsidRDefault="00BD56D7" w:rsidP="00BD56D7">
            <w:pPr>
              <w:numPr>
                <w:ilvl w:val="0"/>
                <w:numId w:val="14"/>
              </w:numPr>
              <w:jc w:val="both"/>
            </w:pPr>
            <w:r w:rsidRPr="004E6A63">
              <w:t xml:space="preserve">Учить ритмичному нанесению различных мазков и линий. </w:t>
            </w:r>
          </w:p>
          <w:p w:rsidR="00BD56D7" w:rsidRPr="004E6A63" w:rsidRDefault="00BD56D7" w:rsidP="004C2C8F">
            <w:pPr>
              <w:jc w:val="both"/>
            </w:pPr>
          </w:p>
          <w:p w:rsidR="00BD56D7" w:rsidRPr="004E6A63" w:rsidRDefault="00BD56D7" w:rsidP="00BD56D7">
            <w:pPr>
              <w:numPr>
                <w:ilvl w:val="0"/>
                <w:numId w:val="14"/>
              </w:numPr>
              <w:jc w:val="both"/>
            </w:pPr>
            <w:r w:rsidRPr="004E6A63">
              <w:t>Поддерживать экспериментирование с красками.</w:t>
            </w:r>
          </w:p>
          <w:p w:rsidR="00BD56D7" w:rsidRPr="004E6A63" w:rsidRDefault="00BD56D7" w:rsidP="004C2C8F">
            <w:pPr>
              <w:jc w:val="both"/>
            </w:pPr>
          </w:p>
        </w:tc>
        <w:tc>
          <w:tcPr>
            <w:tcW w:w="5871" w:type="dxa"/>
          </w:tcPr>
          <w:p w:rsidR="00BD56D7" w:rsidRPr="004E6A63" w:rsidRDefault="00BD56D7" w:rsidP="004C2C8F">
            <w:pPr>
              <w:jc w:val="both"/>
            </w:pPr>
            <w:r w:rsidRPr="004E6A63">
              <w:t>Наборы:</w:t>
            </w:r>
          </w:p>
          <w:p w:rsidR="00BD56D7" w:rsidRPr="004E6A63" w:rsidRDefault="00BD56D7" w:rsidP="004C2C8F">
            <w:pPr>
              <w:numPr>
                <w:ilvl w:val="0"/>
                <w:numId w:val="1"/>
              </w:numPr>
              <w:jc w:val="both"/>
            </w:pPr>
            <w:r w:rsidRPr="004E6A63">
              <w:t>цветных карандашей (12 цветов)</w:t>
            </w:r>
          </w:p>
          <w:p w:rsidR="00BD56D7" w:rsidRPr="004E6A63" w:rsidRDefault="00BD56D7" w:rsidP="004C2C8F">
            <w:pPr>
              <w:numPr>
                <w:ilvl w:val="0"/>
                <w:numId w:val="1"/>
              </w:numPr>
              <w:jc w:val="both"/>
            </w:pPr>
            <w:r w:rsidRPr="004E6A63">
              <w:t>восковых карандашей (12 цветов)</w:t>
            </w:r>
          </w:p>
          <w:p w:rsidR="00BD56D7" w:rsidRPr="004E6A63" w:rsidRDefault="00BD56D7" w:rsidP="004C2C8F">
            <w:pPr>
              <w:numPr>
                <w:ilvl w:val="0"/>
                <w:numId w:val="1"/>
              </w:numPr>
              <w:jc w:val="both"/>
            </w:pPr>
            <w:r w:rsidRPr="004E6A63">
              <w:t>фломастеров (12 цветов)</w:t>
            </w:r>
          </w:p>
          <w:p w:rsidR="00BD56D7" w:rsidRPr="004E6A63" w:rsidRDefault="00BD56D7" w:rsidP="004C2C8F">
            <w:pPr>
              <w:numPr>
                <w:ilvl w:val="0"/>
                <w:numId w:val="1"/>
              </w:numPr>
              <w:jc w:val="both"/>
            </w:pPr>
            <w:r w:rsidRPr="004E6A63">
              <w:t>гуашь жидкая (цвета - красный, жёлтый, синий, зелёный, белый, чёрный)</w:t>
            </w:r>
          </w:p>
          <w:p w:rsidR="00BD56D7" w:rsidRPr="004E6A63" w:rsidRDefault="00BD56D7" w:rsidP="004C2C8F">
            <w:pPr>
              <w:numPr>
                <w:ilvl w:val="0"/>
                <w:numId w:val="1"/>
              </w:numPr>
              <w:jc w:val="both"/>
            </w:pPr>
            <w:proofErr w:type="gramStart"/>
            <w:r w:rsidRPr="004E6A63">
              <w:t>тычков</w:t>
            </w:r>
            <w:proofErr w:type="gramEnd"/>
            <w:r w:rsidRPr="004E6A63">
              <w:t xml:space="preserve"> разного размера и формы, для печатанья на бумаге</w:t>
            </w:r>
          </w:p>
          <w:p w:rsidR="00BD56D7" w:rsidRPr="004E6A63" w:rsidRDefault="00BD56D7" w:rsidP="004C2C8F">
            <w:pPr>
              <w:numPr>
                <w:ilvl w:val="0"/>
                <w:numId w:val="1"/>
              </w:numPr>
              <w:jc w:val="both"/>
            </w:pPr>
            <w:r w:rsidRPr="004E6A63">
              <w:t>губки на блюдцах для пальцевой живописи</w:t>
            </w:r>
          </w:p>
        </w:tc>
      </w:tr>
      <w:tr w:rsidR="00BD56D7" w:rsidRPr="004E6A63" w:rsidTr="004C2C8F">
        <w:tc>
          <w:tcPr>
            <w:tcW w:w="4497" w:type="dxa"/>
            <w:vMerge/>
          </w:tcPr>
          <w:p w:rsidR="00BD56D7" w:rsidRPr="004E6A63" w:rsidRDefault="00BD56D7" w:rsidP="004C2C8F">
            <w:pPr>
              <w:jc w:val="both"/>
            </w:pPr>
          </w:p>
        </w:tc>
        <w:tc>
          <w:tcPr>
            <w:tcW w:w="5871" w:type="dxa"/>
          </w:tcPr>
          <w:p w:rsidR="00BD56D7" w:rsidRPr="004E6A63" w:rsidRDefault="00BD56D7" w:rsidP="004C2C8F">
            <w:pPr>
              <w:jc w:val="both"/>
            </w:pPr>
            <w:r w:rsidRPr="004E6A63">
              <w:t>Крупные кисти № 3,4 (беличьи, колонковые)</w:t>
            </w:r>
          </w:p>
        </w:tc>
      </w:tr>
      <w:tr w:rsidR="00BD56D7" w:rsidRPr="004E6A63" w:rsidTr="004C2C8F">
        <w:tc>
          <w:tcPr>
            <w:tcW w:w="4497" w:type="dxa"/>
            <w:vMerge/>
          </w:tcPr>
          <w:p w:rsidR="00BD56D7" w:rsidRPr="004E6A63" w:rsidRDefault="00BD56D7" w:rsidP="004C2C8F">
            <w:pPr>
              <w:jc w:val="both"/>
            </w:pPr>
          </w:p>
        </w:tc>
        <w:tc>
          <w:tcPr>
            <w:tcW w:w="5871" w:type="dxa"/>
          </w:tcPr>
          <w:p w:rsidR="00BD56D7" w:rsidRPr="004E6A63" w:rsidRDefault="00BD56D7" w:rsidP="004C2C8F">
            <w:pPr>
              <w:numPr>
                <w:ilvl w:val="0"/>
                <w:numId w:val="9"/>
              </w:numPr>
              <w:jc w:val="both"/>
            </w:pPr>
            <w:r w:rsidRPr="004E6A63">
              <w:t>Подставки для кистей</w:t>
            </w:r>
          </w:p>
          <w:p w:rsidR="00BD56D7" w:rsidRPr="004E6A63" w:rsidRDefault="00BD56D7" w:rsidP="004C2C8F">
            <w:pPr>
              <w:numPr>
                <w:ilvl w:val="0"/>
                <w:numId w:val="9"/>
              </w:numPr>
              <w:jc w:val="both"/>
            </w:pPr>
            <w:r w:rsidRPr="004E6A63">
              <w:t>Подставки для карандашей по цветам (красный, жёлтый, синий, зелёный, белый, чёрный)</w:t>
            </w:r>
          </w:p>
          <w:p w:rsidR="00BD56D7" w:rsidRPr="004E6A63" w:rsidRDefault="00BD56D7" w:rsidP="004C2C8F">
            <w:pPr>
              <w:numPr>
                <w:ilvl w:val="0"/>
                <w:numId w:val="9"/>
              </w:numPr>
              <w:jc w:val="both"/>
            </w:pPr>
            <w:r w:rsidRPr="004E6A63">
              <w:t>Ёмкости для промывания кистей</w:t>
            </w:r>
          </w:p>
          <w:p w:rsidR="00BD56D7" w:rsidRPr="004E6A63" w:rsidRDefault="00BD56D7" w:rsidP="004C2C8F">
            <w:pPr>
              <w:numPr>
                <w:ilvl w:val="0"/>
                <w:numId w:val="9"/>
              </w:numPr>
              <w:jc w:val="both"/>
            </w:pPr>
            <w:r w:rsidRPr="004E6A63">
              <w:t>Салфетки для сушки кистей</w:t>
            </w:r>
          </w:p>
        </w:tc>
      </w:tr>
      <w:tr w:rsidR="00BD56D7" w:rsidRPr="004E6A63" w:rsidTr="004C2C8F">
        <w:tc>
          <w:tcPr>
            <w:tcW w:w="4497" w:type="dxa"/>
            <w:vMerge/>
          </w:tcPr>
          <w:p w:rsidR="00BD56D7" w:rsidRPr="004E6A63" w:rsidRDefault="00BD56D7" w:rsidP="004C2C8F">
            <w:pPr>
              <w:jc w:val="both"/>
            </w:pPr>
          </w:p>
        </w:tc>
        <w:tc>
          <w:tcPr>
            <w:tcW w:w="5871" w:type="dxa"/>
          </w:tcPr>
          <w:p w:rsidR="00BD56D7" w:rsidRPr="004E6A63" w:rsidRDefault="00BD56D7" w:rsidP="004C2C8F">
            <w:pPr>
              <w:jc w:val="both"/>
            </w:pPr>
            <w:r w:rsidRPr="004E6A63">
              <w:t xml:space="preserve">Бумага для рисования </w:t>
            </w:r>
          </w:p>
          <w:p w:rsidR="00BD56D7" w:rsidRPr="004E6A63" w:rsidRDefault="00BD56D7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4E6A63">
              <w:t>разного</w:t>
            </w:r>
            <w:proofErr w:type="gramEnd"/>
            <w:r w:rsidRPr="004E6A63">
              <w:t xml:space="preserve"> размера и плотности (А4, А5)</w:t>
            </w:r>
          </w:p>
          <w:p w:rsidR="00BD56D7" w:rsidRPr="004E6A63" w:rsidRDefault="00BD56D7" w:rsidP="004C2C8F">
            <w:pPr>
              <w:numPr>
                <w:ilvl w:val="0"/>
                <w:numId w:val="2"/>
              </w:numPr>
              <w:jc w:val="both"/>
            </w:pPr>
            <w:proofErr w:type="gramStart"/>
            <w:r w:rsidRPr="004E6A63">
              <w:t>разной</w:t>
            </w:r>
            <w:proofErr w:type="gramEnd"/>
            <w:r w:rsidRPr="004E6A63">
              <w:t xml:space="preserve"> формы (прямоугольная, квадрат. полоска )</w:t>
            </w:r>
          </w:p>
          <w:p w:rsidR="00BD56D7" w:rsidRPr="004E6A63" w:rsidRDefault="00BD56D7" w:rsidP="004C2C8F">
            <w:pPr>
              <w:numPr>
                <w:ilvl w:val="0"/>
                <w:numId w:val="2"/>
              </w:numPr>
              <w:jc w:val="both"/>
            </w:pPr>
            <w:r w:rsidRPr="004E6A63">
              <w:t>разного цветового фона</w:t>
            </w:r>
          </w:p>
          <w:p w:rsidR="00BD56D7" w:rsidRPr="004E6A63" w:rsidRDefault="00BD56D7" w:rsidP="004C2C8F">
            <w:pPr>
              <w:numPr>
                <w:ilvl w:val="0"/>
                <w:numId w:val="2"/>
              </w:numPr>
              <w:jc w:val="both"/>
            </w:pPr>
            <w:r w:rsidRPr="004E6A63">
              <w:t>валик с рулоном бумаги, прикреплённый к стене</w:t>
            </w:r>
          </w:p>
        </w:tc>
      </w:tr>
      <w:tr w:rsidR="00BD56D7" w:rsidRPr="004E6A63" w:rsidTr="004C2C8F">
        <w:tc>
          <w:tcPr>
            <w:tcW w:w="4497" w:type="dxa"/>
          </w:tcPr>
          <w:p w:rsidR="00BD56D7" w:rsidRPr="004E6A63" w:rsidRDefault="00BD56D7" w:rsidP="00BD56D7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Учиться закрашивать небольшие части рисунка.</w:t>
            </w:r>
          </w:p>
          <w:p w:rsidR="00BD56D7" w:rsidRPr="004E6A63" w:rsidRDefault="00BD56D7" w:rsidP="004C2C8F">
            <w:pPr>
              <w:tabs>
                <w:tab w:val="num" w:pos="252"/>
              </w:tabs>
              <w:ind w:left="252" w:hanging="360"/>
              <w:jc w:val="both"/>
            </w:pPr>
          </w:p>
        </w:tc>
        <w:tc>
          <w:tcPr>
            <w:tcW w:w="5871" w:type="dxa"/>
          </w:tcPr>
          <w:p w:rsidR="00BD56D7" w:rsidRPr="004E6A63" w:rsidRDefault="00BD56D7" w:rsidP="004C2C8F">
            <w:pPr>
              <w:numPr>
                <w:ilvl w:val="0"/>
                <w:numId w:val="12"/>
              </w:numPr>
              <w:jc w:val="both"/>
            </w:pPr>
            <w:r w:rsidRPr="004E6A63">
              <w:t>Листы бумаги с изображением простейших предметов округлой и прямоугольной формы (яблоко, мяч, колобок, кубик и т.п.)</w:t>
            </w:r>
          </w:p>
          <w:p w:rsidR="00BD56D7" w:rsidRPr="004E6A63" w:rsidRDefault="00BD56D7" w:rsidP="004C2C8F">
            <w:pPr>
              <w:numPr>
                <w:ilvl w:val="0"/>
                <w:numId w:val="12"/>
              </w:numPr>
              <w:jc w:val="both"/>
            </w:pPr>
            <w:r w:rsidRPr="004E6A63">
              <w:t>Раскраски с простейшим изображением предметов округлой, квадратной и прямоугольной формы</w:t>
            </w:r>
          </w:p>
        </w:tc>
      </w:tr>
      <w:tr w:rsidR="00BD56D7" w:rsidRPr="004E6A63" w:rsidTr="004C2C8F">
        <w:trPr>
          <w:trHeight w:val="1367"/>
        </w:trPr>
        <w:tc>
          <w:tcPr>
            <w:tcW w:w="4497" w:type="dxa"/>
          </w:tcPr>
          <w:p w:rsidR="00BD56D7" w:rsidRPr="004E6A63" w:rsidRDefault="00BD56D7" w:rsidP="00BD56D7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>Вызывать радость при рассматривании народных игрушек и их изображений на иллюстрациях. Учить украшать дымковскими узорами предметы.</w:t>
            </w:r>
          </w:p>
          <w:p w:rsidR="00BD56D7" w:rsidRPr="004E6A63" w:rsidRDefault="00BD56D7" w:rsidP="004C2C8F">
            <w:pPr>
              <w:tabs>
                <w:tab w:val="num" w:pos="252"/>
              </w:tabs>
              <w:ind w:left="252" w:hanging="360"/>
              <w:jc w:val="both"/>
            </w:pPr>
          </w:p>
        </w:tc>
        <w:tc>
          <w:tcPr>
            <w:tcW w:w="5871" w:type="dxa"/>
          </w:tcPr>
          <w:p w:rsidR="00BD56D7" w:rsidRPr="004E6A63" w:rsidRDefault="00BD56D7" w:rsidP="004C2C8F">
            <w:pPr>
              <w:jc w:val="both"/>
            </w:pPr>
            <w:r w:rsidRPr="004E6A63">
              <w:t>Народные игрушки:</w:t>
            </w:r>
          </w:p>
          <w:p w:rsidR="00BD56D7" w:rsidRPr="004E6A63" w:rsidRDefault="00BD56D7" w:rsidP="004C2C8F">
            <w:pPr>
              <w:numPr>
                <w:ilvl w:val="0"/>
                <w:numId w:val="3"/>
              </w:numPr>
              <w:jc w:val="both"/>
            </w:pPr>
            <w:r w:rsidRPr="004E6A63">
              <w:t>дымковские</w:t>
            </w:r>
          </w:p>
          <w:p w:rsidR="00BD56D7" w:rsidRPr="004E6A63" w:rsidRDefault="00BD56D7" w:rsidP="004C2C8F">
            <w:pPr>
              <w:numPr>
                <w:ilvl w:val="0"/>
                <w:numId w:val="3"/>
              </w:numPr>
              <w:jc w:val="both"/>
            </w:pPr>
            <w:r w:rsidRPr="004E6A63">
              <w:t>матрёшки</w:t>
            </w:r>
          </w:p>
          <w:p w:rsidR="00BD56D7" w:rsidRPr="004E6A63" w:rsidRDefault="00BD56D7" w:rsidP="004C2C8F">
            <w:pPr>
              <w:jc w:val="both"/>
            </w:pPr>
            <w:r w:rsidRPr="004E6A63">
              <w:t>Шаблоны  дымковских игрушек, предметов для росписи.</w:t>
            </w:r>
          </w:p>
        </w:tc>
      </w:tr>
      <w:tr w:rsidR="00BD56D7" w:rsidRPr="004E6A63" w:rsidTr="004C2C8F">
        <w:tc>
          <w:tcPr>
            <w:tcW w:w="10368" w:type="dxa"/>
            <w:gridSpan w:val="2"/>
          </w:tcPr>
          <w:p w:rsidR="00BD56D7" w:rsidRPr="006E5C23" w:rsidRDefault="00BD56D7" w:rsidP="004C2C8F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6E5C23">
              <w:rPr>
                <w:b/>
              </w:rPr>
              <w:t>епка</w:t>
            </w:r>
          </w:p>
        </w:tc>
      </w:tr>
      <w:tr w:rsidR="00BD56D7" w:rsidRPr="004E6A63" w:rsidTr="004C2C8F">
        <w:tc>
          <w:tcPr>
            <w:tcW w:w="4497" w:type="dxa"/>
          </w:tcPr>
          <w:p w:rsidR="00BD56D7" w:rsidRPr="004E6A63" w:rsidRDefault="00BD56D7" w:rsidP="00BD56D7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</w:tabs>
              <w:ind w:left="252"/>
              <w:jc w:val="both"/>
            </w:pPr>
            <w:r w:rsidRPr="004E6A63">
              <w:t xml:space="preserve">Знакомить детей с пластическими </w:t>
            </w:r>
            <w:r w:rsidRPr="004E6A63">
              <w:lastRenderedPageBreak/>
              <w:t>массами и приёмами работы с ними.</w:t>
            </w:r>
          </w:p>
        </w:tc>
        <w:tc>
          <w:tcPr>
            <w:tcW w:w="5871" w:type="dxa"/>
          </w:tcPr>
          <w:p w:rsidR="00BD56D7" w:rsidRPr="004E6A63" w:rsidRDefault="00BD56D7" w:rsidP="004C2C8F">
            <w:pPr>
              <w:numPr>
                <w:ilvl w:val="0"/>
                <w:numId w:val="4"/>
              </w:numPr>
              <w:jc w:val="both"/>
            </w:pPr>
            <w:r w:rsidRPr="004E6A63">
              <w:lastRenderedPageBreak/>
              <w:t>Глина, готовая к работе</w:t>
            </w:r>
          </w:p>
          <w:p w:rsidR="00BD56D7" w:rsidRPr="004E6A63" w:rsidRDefault="00BD56D7" w:rsidP="004C2C8F">
            <w:pPr>
              <w:numPr>
                <w:ilvl w:val="0"/>
                <w:numId w:val="4"/>
              </w:numPr>
              <w:jc w:val="both"/>
            </w:pPr>
            <w:r w:rsidRPr="004E6A63">
              <w:lastRenderedPageBreak/>
              <w:t>Мягкий пластилин</w:t>
            </w:r>
          </w:p>
          <w:p w:rsidR="00BD56D7" w:rsidRPr="004E6A63" w:rsidRDefault="00BD56D7" w:rsidP="004C2C8F">
            <w:pPr>
              <w:numPr>
                <w:ilvl w:val="0"/>
                <w:numId w:val="4"/>
              </w:numPr>
              <w:jc w:val="both"/>
            </w:pPr>
            <w:r w:rsidRPr="004E6A63">
              <w:t>Мягкая пластичная масса</w:t>
            </w:r>
          </w:p>
        </w:tc>
      </w:tr>
      <w:tr w:rsidR="00BD56D7" w:rsidRPr="004E6A63" w:rsidTr="004C2C8F">
        <w:tc>
          <w:tcPr>
            <w:tcW w:w="4497" w:type="dxa"/>
          </w:tcPr>
          <w:p w:rsidR="00BD56D7" w:rsidRPr="004E6A63" w:rsidRDefault="00BD56D7" w:rsidP="00BD56D7">
            <w:pPr>
              <w:numPr>
                <w:ilvl w:val="0"/>
                <w:numId w:val="15"/>
              </w:numPr>
              <w:tabs>
                <w:tab w:val="clear" w:pos="720"/>
                <w:tab w:val="num" w:pos="-108"/>
              </w:tabs>
              <w:ind w:left="252"/>
              <w:jc w:val="both"/>
            </w:pPr>
            <w:r w:rsidRPr="004E6A63">
              <w:lastRenderedPageBreak/>
              <w:t>Приучать детей к аккуратному обращению с материалами.</w:t>
            </w:r>
          </w:p>
        </w:tc>
        <w:tc>
          <w:tcPr>
            <w:tcW w:w="5871" w:type="dxa"/>
          </w:tcPr>
          <w:p w:rsidR="00BD56D7" w:rsidRPr="004E6A63" w:rsidRDefault="00BD56D7" w:rsidP="004C2C8F">
            <w:pPr>
              <w:numPr>
                <w:ilvl w:val="0"/>
                <w:numId w:val="5"/>
              </w:numPr>
              <w:jc w:val="both"/>
            </w:pPr>
            <w:r w:rsidRPr="004E6A63">
              <w:t>Влажные салфетки для рук</w:t>
            </w:r>
          </w:p>
          <w:p w:rsidR="00BD56D7" w:rsidRPr="004E6A63" w:rsidRDefault="00BD56D7" w:rsidP="004C2C8F">
            <w:pPr>
              <w:numPr>
                <w:ilvl w:val="0"/>
                <w:numId w:val="5"/>
              </w:numPr>
              <w:jc w:val="both"/>
            </w:pPr>
            <w:r w:rsidRPr="004E6A63">
              <w:t>Печатки для нанесения узора на вылепленное изделие</w:t>
            </w:r>
          </w:p>
          <w:p w:rsidR="00BD56D7" w:rsidRPr="004E6A63" w:rsidRDefault="00BD56D7" w:rsidP="004C2C8F">
            <w:pPr>
              <w:numPr>
                <w:ilvl w:val="0"/>
                <w:numId w:val="5"/>
              </w:numPr>
              <w:jc w:val="both"/>
            </w:pPr>
            <w:r w:rsidRPr="004E6A63">
              <w:t>Пластины, на которых дети лепят</w:t>
            </w:r>
          </w:p>
        </w:tc>
      </w:tr>
      <w:tr w:rsidR="00BD56D7" w:rsidRPr="004E6A63" w:rsidTr="004C2C8F">
        <w:tc>
          <w:tcPr>
            <w:tcW w:w="4497" w:type="dxa"/>
          </w:tcPr>
          <w:p w:rsidR="00BD56D7" w:rsidRPr="004E6A63" w:rsidRDefault="00BD56D7" w:rsidP="004C2C8F">
            <w:pPr>
              <w:ind w:left="360"/>
              <w:jc w:val="both"/>
            </w:pPr>
          </w:p>
        </w:tc>
        <w:tc>
          <w:tcPr>
            <w:tcW w:w="5871" w:type="dxa"/>
          </w:tcPr>
          <w:p w:rsidR="00BD56D7" w:rsidRPr="004E6A63" w:rsidRDefault="00BD56D7" w:rsidP="004C2C8F">
            <w:pPr>
              <w:numPr>
                <w:ilvl w:val="0"/>
                <w:numId w:val="5"/>
              </w:numPr>
              <w:jc w:val="both"/>
            </w:pPr>
            <w:r w:rsidRPr="004E6A63">
              <w:t>Скульптуры малых форм, изображающие животных</w:t>
            </w:r>
          </w:p>
        </w:tc>
      </w:tr>
      <w:tr w:rsidR="00BD56D7" w:rsidRPr="004E6A63" w:rsidTr="004C2C8F">
        <w:tc>
          <w:tcPr>
            <w:tcW w:w="10368" w:type="dxa"/>
            <w:gridSpan w:val="2"/>
          </w:tcPr>
          <w:p w:rsidR="00BD56D7" w:rsidRPr="006E5C23" w:rsidRDefault="00BD56D7" w:rsidP="004C2C8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6E5C23">
              <w:rPr>
                <w:b/>
              </w:rPr>
              <w:t>ппликация</w:t>
            </w:r>
          </w:p>
        </w:tc>
      </w:tr>
      <w:tr w:rsidR="00BD56D7" w:rsidRPr="004E6A63" w:rsidTr="004C2C8F">
        <w:trPr>
          <w:trHeight w:val="989"/>
        </w:trPr>
        <w:tc>
          <w:tcPr>
            <w:tcW w:w="4497" w:type="dxa"/>
            <w:vMerge w:val="restart"/>
          </w:tcPr>
          <w:p w:rsidR="00BD56D7" w:rsidRDefault="00BD56D7" w:rsidP="00BD56D7">
            <w:pPr>
              <w:numPr>
                <w:ilvl w:val="0"/>
                <w:numId w:val="15"/>
              </w:numPr>
              <w:tabs>
                <w:tab w:val="clear" w:pos="720"/>
                <w:tab w:val="left" w:pos="252"/>
              </w:tabs>
              <w:ind w:left="-108" w:firstLine="0"/>
              <w:jc w:val="both"/>
            </w:pPr>
            <w:r>
              <w:t xml:space="preserve">Воспитывать у </w:t>
            </w:r>
            <w:proofErr w:type="gramStart"/>
            <w:r>
              <w:t>детей  интерес</w:t>
            </w:r>
            <w:proofErr w:type="gramEnd"/>
            <w:r>
              <w:t xml:space="preserve"> к</w:t>
            </w:r>
          </w:p>
          <w:p w:rsidR="00BD56D7" w:rsidRPr="004E6A63" w:rsidRDefault="00BD56D7" w:rsidP="004C2C8F">
            <w:pPr>
              <w:tabs>
                <w:tab w:val="left" w:pos="252"/>
              </w:tabs>
              <w:ind w:left="252"/>
              <w:jc w:val="both"/>
            </w:pPr>
            <w:r w:rsidRPr="004E6A63">
              <w:t xml:space="preserve">разным видам изобразительной </w:t>
            </w:r>
            <w:r>
              <w:t xml:space="preserve">  </w:t>
            </w:r>
            <w:r w:rsidRPr="004E6A63">
              <w:t>деятельности.</w:t>
            </w:r>
          </w:p>
        </w:tc>
        <w:tc>
          <w:tcPr>
            <w:tcW w:w="5871" w:type="dxa"/>
          </w:tcPr>
          <w:p w:rsidR="00BD56D7" w:rsidRPr="004E6A63" w:rsidRDefault="00BD56D7" w:rsidP="004C2C8F">
            <w:pPr>
              <w:jc w:val="both"/>
            </w:pPr>
            <w:r w:rsidRPr="004E6A63">
              <w:t>Пособия для передвижной аппликации:</w:t>
            </w:r>
          </w:p>
          <w:p w:rsidR="00BD56D7" w:rsidRPr="004E6A63" w:rsidRDefault="00BD56D7" w:rsidP="004C2C8F">
            <w:pPr>
              <w:numPr>
                <w:ilvl w:val="0"/>
                <w:numId w:val="6"/>
              </w:numPr>
              <w:jc w:val="both"/>
            </w:pPr>
            <w:r w:rsidRPr="004E6A63">
              <w:t>Лист бумаги</w:t>
            </w:r>
          </w:p>
          <w:p w:rsidR="00BD56D7" w:rsidRPr="004E6A63" w:rsidRDefault="00BD56D7" w:rsidP="004C2C8F">
            <w:pPr>
              <w:numPr>
                <w:ilvl w:val="0"/>
                <w:numId w:val="6"/>
              </w:numPr>
              <w:jc w:val="both"/>
            </w:pPr>
            <w:r w:rsidRPr="004E6A63">
              <w:t>Силуэты домов, деревьев, животных.</w:t>
            </w:r>
          </w:p>
        </w:tc>
      </w:tr>
      <w:tr w:rsidR="00BD56D7" w:rsidRPr="004E6A63" w:rsidTr="004C2C8F">
        <w:trPr>
          <w:trHeight w:val="1255"/>
        </w:trPr>
        <w:tc>
          <w:tcPr>
            <w:tcW w:w="4497" w:type="dxa"/>
            <w:vMerge/>
          </w:tcPr>
          <w:p w:rsidR="00BD56D7" w:rsidRPr="004E6A63" w:rsidRDefault="00BD56D7" w:rsidP="004C2C8F">
            <w:pPr>
              <w:jc w:val="both"/>
            </w:pPr>
          </w:p>
        </w:tc>
        <w:tc>
          <w:tcPr>
            <w:tcW w:w="5871" w:type="dxa"/>
          </w:tcPr>
          <w:p w:rsidR="00BD56D7" w:rsidRPr="004E6A63" w:rsidRDefault="00BD56D7" w:rsidP="004C2C8F">
            <w:pPr>
              <w:jc w:val="both"/>
            </w:pPr>
            <w:r w:rsidRPr="004E6A63">
              <w:t>Пособие для коллективной аппликации</w:t>
            </w:r>
          </w:p>
          <w:p w:rsidR="00BD56D7" w:rsidRPr="004E6A63" w:rsidRDefault="00BD56D7" w:rsidP="004C2C8F">
            <w:pPr>
              <w:numPr>
                <w:ilvl w:val="0"/>
                <w:numId w:val="8"/>
              </w:numPr>
              <w:jc w:val="both"/>
            </w:pPr>
            <w:r w:rsidRPr="004E6A63">
              <w:t>Тонированный лист ватмана</w:t>
            </w:r>
          </w:p>
          <w:p w:rsidR="00BD56D7" w:rsidRPr="004E6A63" w:rsidRDefault="00BD56D7" w:rsidP="004C2C8F">
            <w:pPr>
              <w:numPr>
                <w:ilvl w:val="0"/>
                <w:numId w:val="8"/>
              </w:numPr>
              <w:jc w:val="both"/>
            </w:pPr>
            <w:r w:rsidRPr="004E6A63">
              <w:t xml:space="preserve">Обрезки бумаги (разноцветная </w:t>
            </w:r>
            <w:proofErr w:type="spellStart"/>
            <w:r w:rsidRPr="004E6A63">
              <w:t>самоклейка</w:t>
            </w:r>
            <w:proofErr w:type="spellEnd"/>
            <w:r w:rsidRPr="004E6A63">
              <w:t>)</w:t>
            </w:r>
          </w:p>
          <w:p w:rsidR="00BD56D7" w:rsidRPr="004E6A63" w:rsidRDefault="00BD56D7" w:rsidP="004C2C8F">
            <w:pPr>
              <w:numPr>
                <w:ilvl w:val="0"/>
                <w:numId w:val="8"/>
              </w:numPr>
              <w:jc w:val="both"/>
            </w:pPr>
            <w:r w:rsidRPr="004E6A63">
              <w:t>Поднос для обрезков</w:t>
            </w:r>
          </w:p>
        </w:tc>
      </w:tr>
    </w:tbl>
    <w:p w:rsidR="00BD56D7" w:rsidRDefault="00BD56D7" w:rsidP="00BD56D7">
      <w:pPr>
        <w:rPr>
          <w:b/>
          <w:i/>
        </w:rPr>
      </w:pPr>
    </w:p>
    <w:p w:rsidR="00BD56D7" w:rsidRPr="004E6A63" w:rsidRDefault="00BD56D7" w:rsidP="00BD56D7">
      <w:pPr>
        <w:rPr>
          <w:b/>
          <w:i/>
        </w:rPr>
      </w:pPr>
      <w:r>
        <w:rPr>
          <w:b/>
          <w:i/>
        </w:rPr>
        <w:t>Дидакт</w:t>
      </w:r>
      <w:r w:rsidRPr="006E5C23">
        <w:rPr>
          <w:b/>
        </w:rPr>
        <w:t xml:space="preserve">ические </w:t>
      </w:r>
      <w:r w:rsidRPr="00B25F8A">
        <w:rPr>
          <w:b/>
          <w:i/>
        </w:rPr>
        <w:t>игры</w:t>
      </w:r>
      <w:r w:rsidRPr="006E5C23">
        <w:rPr>
          <w:b/>
        </w:rPr>
        <w:t xml:space="preserve"> </w:t>
      </w:r>
      <w:r w:rsidRPr="006E5C23">
        <w:t>способствуют</w:t>
      </w:r>
      <w:r w:rsidRPr="004E6A63">
        <w:rPr>
          <w:b/>
          <w:i/>
        </w:rPr>
        <w:t>:</w:t>
      </w:r>
    </w:p>
    <w:p w:rsidR="00BD56D7" w:rsidRPr="004E6A63" w:rsidRDefault="00BD56D7" w:rsidP="00BD56D7">
      <w:pPr>
        <w:numPr>
          <w:ilvl w:val="0"/>
          <w:numId w:val="7"/>
        </w:numPr>
        <w:jc w:val="both"/>
      </w:pPr>
      <w:proofErr w:type="gramStart"/>
      <w:r>
        <w:t>определению</w:t>
      </w:r>
      <w:proofErr w:type="gramEnd"/>
      <w:r>
        <w:t xml:space="preserve"> и различению</w:t>
      </w:r>
      <w:r w:rsidRPr="004E6A63">
        <w:t xml:space="preserve"> основных цветов и их оттенков (р</w:t>
      </w:r>
      <w:r>
        <w:t>озовый, голубой, светло-жёлтый);</w:t>
      </w:r>
    </w:p>
    <w:p w:rsidR="00BD56D7" w:rsidRPr="004E6A63" w:rsidRDefault="00BD56D7" w:rsidP="00BD56D7">
      <w:pPr>
        <w:numPr>
          <w:ilvl w:val="0"/>
          <w:numId w:val="7"/>
        </w:numPr>
        <w:jc w:val="both"/>
      </w:pPr>
      <w:r>
        <w:t>нахождению</w:t>
      </w:r>
      <w:r w:rsidRPr="004E6A63">
        <w:t xml:space="preserve"> на рисунках определённых цветов, их сочетаний и соответствий</w:t>
      </w:r>
      <w:r>
        <w:t>;</w:t>
      </w:r>
    </w:p>
    <w:p w:rsidR="00BD56D7" w:rsidRPr="004E6A63" w:rsidRDefault="00BD56D7" w:rsidP="00BD56D7">
      <w:pPr>
        <w:numPr>
          <w:ilvl w:val="0"/>
          <w:numId w:val="7"/>
        </w:numPr>
        <w:jc w:val="both"/>
      </w:pPr>
      <w:r>
        <w:t>развитию</w:t>
      </w:r>
      <w:r w:rsidRPr="004E6A63">
        <w:t xml:space="preserve"> сюжетно-игрового замысла</w:t>
      </w:r>
      <w:r>
        <w:t>;</w:t>
      </w:r>
    </w:p>
    <w:p w:rsidR="00BD56D7" w:rsidRPr="004E6A63" w:rsidRDefault="00BD56D7" w:rsidP="00BD56D7">
      <w:pPr>
        <w:numPr>
          <w:ilvl w:val="0"/>
          <w:numId w:val="7"/>
        </w:numPr>
        <w:jc w:val="both"/>
      </w:pPr>
      <w:r>
        <w:t>обучению</w:t>
      </w:r>
      <w:r w:rsidRPr="004E6A63">
        <w:t xml:space="preserve"> всматриваться в очертания форм, нахождения сход</w:t>
      </w:r>
      <w:r>
        <w:t>ства с предметами и персонажами;</w:t>
      </w:r>
    </w:p>
    <w:p w:rsidR="00BD56D7" w:rsidRPr="004E6A63" w:rsidRDefault="00BD56D7" w:rsidP="00BD56D7">
      <w:pPr>
        <w:numPr>
          <w:ilvl w:val="0"/>
          <w:numId w:val="7"/>
        </w:numPr>
        <w:jc w:val="both"/>
      </w:pPr>
      <w:r>
        <w:t>знакомству</w:t>
      </w:r>
      <w:r w:rsidRPr="004E6A63">
        <w:t xml:space="preserve"> с народными игрушками.</w:t>
      </w:r>
    </w:p>
    <w:p w:rsidR="00BD56D7" w:rsidRPr="004E6A63" w:rsidRDefault="00BD56D7" w:rsidP="00BD56D7">
      <w:pPr>
        <w:jc w:val="center"/>
        <w:rPr>
          <w:b/>
          <w:i/>
        </w:rPr>
      </w:pPr>
    </w:p>
    <w:p w:rsidR="00BD56D7" w:rsidRDefault="00BD56D7" w:rsidP="00BD56D7">
      <w:pPr>
        <w:jc w:val="both"/>
        <w:rPr>
          <w:b/>
          <w:i/>
        </w:rPr>
      </w:pPr>
      <w:r>
        <w:rPr>
          <w:b/>
          <w:i/>
        </w:rPr>
        <w:t>Рекомендуемая литература</w:t>
      </w:r>
    </w:p>
    <w:p w:rsidR="00BD56D7" w:rsidRPr="00444DCC" w:rsidRDefault="00BD56D7" w:rsidP="00BD56D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Алехин, А.Д. </w:t>
      </w:r>
      <w:proofErr w:type="gramStart"/>
      <w:r>
        <w:rPr>
          <w:color w:val="000000"/>
        </w:rPr>
        <w:t>Матрешки :</w:t>
      </w:r>
      <w:proofErr w:type="gramEnd"/>
      <w:r>
        <w:rPr>
          <w:color w:val="000000"/>
        </w:rPr>
        <w:t xml:space="preserve">  к</w:t>
      </w:r>
      <w:r w:rsidRPr="00DF745D">
        <w:rPr>
          <w:color w:val="000000"/>
        </w:rPr>
        <w:t>нижка-картинка.</w:t>
      </w:r>
      <w:r w:rsidRPr="00444DCC">
        <w:t xml:space="preserve"> </w:t>
      </w:r>
      <w:r w:rsidRPr="004C7896">
        <w:t>/</w:t>
      </w:r>
      <w:r w:rsidRPr="00444DCC">
        <w:rPr>
          <w:color w:val="000000"/>
        </w:rPr>
        <w:t xml:space="preserve"> </w:t>
      </w:r>
      <w:r>
        <w:rPr>
          <w:color w:val="000000"/>
        </w:rPr>
        <w:t>А.Д. Алехин. -</w:t>
      </w:r>
      <w:r w:rsidRPr="00DF745D">
        <w:rPr>
          <w:color w:val="000000"/>
        </w:rPr>
        <w:t xml:space="preserve"> М.: Малыш, 1988.</w:t>
      </w:r>
    </w:p>
    <w:p w:rsidR="00BD56D7" w:rsidRPr="007B1714" w:rsidRDefault="00BD56D7" w:rsidP="00BD56D7">
      <w:pPr>
        <w:numPr>
          <w:ilvl w:val="0"/>
          <w:numId w:val="13"/>
        </w:numPr>
        <w:jc w:val="both"/>
      </w:pPr>
      <w:proofErr w:type="spellStart"/>
      <w:r w:rsidRPr="004C7896">
        <w:rPr>
          <w:color w:val="000000"/>
        </w:rPr>
        <w:t>Венгер</w:t>
      </w:r>
      <w:proofErr w:type="spellEnd"/>
      <w:r>
        <w:rPr>
          <w:color w:val="000000"/>
        </w:rPr>
        <w:t>,</w:t>
      </w:r>
      <w:r w:rsidRPr="004C7896">
        <w:rPr>
          <w:color w:val="000000"/>
        </w:rPr>
        <w:t xml:space="preserve"> Л. А. Дидактические игры и упражнения по сенсорному воспитанию дошкольников [Текст</w:t>
      </w:r>
      <w:proofErr w:type="gramStart"/>
      <w:r w:rsidRPr="004C7896">
        <w:rPr>
          <w:color w:val="000000"/>
        </w:rPr>
        <w:t>] :</w:t>
      </w:r>
      <w:proofErr w:type="gramEnd"/>
      <w:r w:rsidRPr="004C7896">
        <w:rPr>
          <w:color w:val="000000"/>
        </w:rPr>
        <w:t xml:space="preserve"> учебное пособие / Л. А. </w:t>
      </w:r>
      <w:proofErr w:type="spellStart"/>
      <w:r w:rsidRPr="004C7896">
        <w:rPr>
          <w:color w:val="000000"/>
        </w:rPr>
        <w:t>Венгер</w:t>
      </w:r>
      <w:proofErr w:type="spellEnd"/>
      <w:r w:rsidRPr="004C7896">
        <w:rPr>
          <w:color w:val="000000"/>
        </w:rPr>
        <w:t xml:space="preserve">. - </w:t>
      </w:r>
      <w:proofErr w:type="gramStart"/>
      <w:r w:rsidRPr="004C7896">
        <w:rPr>
          <w:color w:val="000000"/>
        </w:rPr>
        <w:t>М. :</w:t>
      </w:r>
      <w:proofErr w:type="gramEnd"/>
      <w:r w:rsidRPr="004C7896">
        <w:rPr>
          <w:color w:val="000000"/>
        </w:rPr>
        <w:t xml:space="preserve"> Просвещение, 1978.</w:t>
      </w:r>
    </w:p>
    <w:p w:rsidR="00BD56D7" w:rsidRPr="000F096C" w:rsidRDefault="00BD56D7" w:rsidP="00BD56D7">
      <w:pPr>
        <w:numPr>
          <w:ilvl w:val="0"/>
          <w:numId w:val="13"/>
        </w:numPr>
        <w:jc w:val="both"/>
      </w:pPr>
      <w:proofErr w:type="spellStart"/>
      <w:r>
        <w:t>Вайнерман</w:t>
      </w:r>
      <w:proofErr w:type="spellEnd"/>
      <w:r>
        <w:t>, С. М. Сенсомоторное развитие дошкольников</w:t>
      </w:r>
      <w:r w:rsidRPr="004C7896">
        <w:rPr>
          <w:color w:val="000000"/>
        </w:rPr>
        <w:t xml:space="preserve"> [Текст</w:t>
      </w:r>
      <w:proofErr w:type="gramStart"/>
      <w:r w:rsidRPr="004C7896">
        <w:rPr>
          <w:color w:val="000000"/>
        </w:rPr>
        <w:t>] :</w:t>
      </w:r>
      <w:proofErr w:type="gramEnd"/>
      <w:r w:rsidRPr="004C7896">
        <w:rPr>
          <w:color w:val="000000"/>
        </w:rPr>
        <w:t xml:space="preserve"> учебное пособие / </w:t>
      </w:r>
      <w:r>
        <w:rPr>
          <w:color w:val="000000"/>
        </w:rPr>
        <w:t xml:space="preserve">С. М. </w:t>
      </w:r>
      <w:proofErr w:type="spellStart"/>
      <w:r>
        <w:t>Вайнерман</w:t>
      </w:r>
      <w:proofErr w:type="spellEnd"/>
      <w:r w:rsidRPr="004C7896">
        <w:rPr>
          <w:color w:val="000000"/>
        </w:rPr>
        <w:t xml:space="preserve"> - М. : </w:t>
      </w:r>
      <w:proofErr w:type="spellStart"/>
      <w:r w:rsidRPr="000F096C">
        <w:rPr>
          <w:color w:val="000000"/>
        </w:rPr>
        <w:t>Гуманит</w:t>
      </w:r>
      <w:proofErr w:type="spellEnd"/>
      <w:r w:rsidRPr="000F096C">
        <w:rPr>
          <w:color w:val="000000"/>
        </w:rPr>
        <w:t>. изд. центр ВЛАДОС, 2001.</w:t>
      </w:r>
    </w:p>
    <w:p w:rsidR="00BD56D7" w:rsidRPr="00444DCC" w:rsidRDefault="00BD56D7" w:rsidP="00BD56D7">
      <w:pPr>
        <w:numPr>
          <w:ilvl w:val="0"/>
          <w:numId w:val="13"/>
        </w:numPr>
        <w:jc w:val="both"/>
      </w:pPr>
      <w:proofErr w:type="spellStart"/>
      <w:r w:rsidRPr="004C7896">
        <w:rPr>
          <w:color w:val="000000"/>
        </w:rPr>
        <w:t>Доронова</w:t>
      </w:r>
      <w:proofErr w:type="spellEnd"/>
      <w:r>
        <w:rPr>
          <w:color w:val="000000"/>
        </w:rPr>
        <w:t>,</w:t>
      </w:r>
      <w:r w:rsidRPr="004C7896">
        <w:rPr>
          <w:color w:val="000000"/>
        </w:rPr>
        <w:t xml:space="preserve"> Т. Н. Природа, искусство и изобразительная деятельность детей [Текст</w:t>
      </w:r>
      <w:proofErr w:type="gramStart"/>
      <w:r w:rsidRPr="004C7896">
        <w:rPr>
          <w:color w:val="000000"/>
        </w:rPr>
        <w:t>] :</w:t>
      </w:r>
      <w:proofErr w:type="gramEnd"/>
      <w:r w:rsidRPr="004C7896">
        <w:rPr>
          <w:color w:val="000000"/>
        </w:rPr>
        <w:t xml:space="preserve"> методические рекомендации для воспитателей, работающих с де</w:t>
      </w:r>
      <w:r w:rsidRPr="004C7896">
        <w:rPr>
          <w:color w:val="000000"/>
        </w:rPr>
        <w:softHyphen/>
        <w:t xml:space="preserve">тьми 3-6 лет по программе «Радуга» Т. Н. </w:t>
      </w:r>
      <w:proofErr w:type="spellStart"/>
      <w:r w:rsidRPr="004C7896">
        <w:rPr>
          <w:color w:val="000000"/>
        </w:rPr>
        <w:t>Доронова</w:t>
      </w:r>
      <w:proofErr w:type="spellEnd"/>
      <w:r w:rsidRPr="004C7896">
        <w:rPr>
          <w:color w:val="000000"/>
        </w:rPr>
        <w:t xml:space="preserve">. - </w:t>
      </w:r>
      <w:proofErr w:type="gramStart"/>
      <w:r w:rsidRPr="004C7896">
        <w:rPr>
          <w:color w:val="000000"/>
        </w:rPr>
        <w:t>М. :</w:t>
      </w:r>
      <w:proofErr w:type="gramEnd"/>
      <w:r w:rsidRPr="004C7896">
        <w:rPr>
          <w:color w:val="000000"/>
        </w:rPr>
        <w:t xml:space="preserve"> Просвещение, 1999.</w:t>
      </w:r>
    </w:p>
    <w:p w:rsidR="00BD56D7" w:rsidRPr="00444DCC" w:rsidRDefault="00BD56D7" w:rsidP="00BD56D7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</w:pPr>
      <w:proofErr w:type="spellStart"/>
      <w:r w:rsidRPr="00444DCC">
        <w:rPr>
          <w:color w:val="000000"/>
        </w:rPr>
        <w:t>Доронова</w:t>
      </w:r>
      <w:proofErr w:type="spellEnd"/>
      <w:r>
        <w:rPr>
          <w:color w:val="000000"/>
        </w:rPr>
        <w:t>,</w:t>
      </w:r>
      <w:r w:rsidRPr="00444DCC">
        <w:rPr>
          <w:color w:val="000000"/>
        </w:rPr>
        <w:t xml:space="preserve"> Т.Н. Дошкольникам об искусстве. Комплект учебно-на</w:t>
      </w:r>
      <w:r w:rsidRPr="00444DCC">
        <w:rPr>
          <w:color w:val="000000"/>
        </w:rPr>
        <w:softHyphen/>
        <w:t>глядных пособий для детей младшего, среднего и</w:t>
      </w:r>
      <w:r>
        <w:rPr>
          <w:color w:val="000000"/>
        </w:rPr>
        <w:t xml:space="preserve"> старшего дошкольного </w:t>
      </w:r>
      <w:proofErr w:type="gramStart"/>
      <w:r>
        <w:rPr>
          <w:color w:val="000000"/>
        </w:rPr>
        <w:t>возраста :</w:t>
      </w:r>
      <w:proofErr w:type="gramEnd"/>
      <w:r>
        <w:rPr>
          <w:color w:val="000000"/>
        </w:rPr>
        <w:t xml:space="preserve"> 3 дидактических альбома</w:t>
      </w:r>
      <w:r w:rsidRPr="004C7896">
        <w:rPr>
          <w:color w:val="000000"/>
        </w:rPr>
        <w:t xml:space="preserve"> / </w:t>
      </w:r>
      <w:r w:rsidRPr="00444DCC">
        <w:rPr>
          <w:color w:val="000000"/>
        </w:rPr>
        <w:t xml:space="preserve">Т.Н. </w:t>
      </w:r>
      <w:proofErr w:type="spellStart"/>
      <w:r w:rsidRPr="004C7896">
        <w:rPr>
          <w:color w:val="000000"/>
        </w:rPr>
        <w:t>Доронова</w:t>
      </w:r>
      <w:proofErr w:type="spellEnd"/>
      <w:r>
        <w:rPr>
          <w:color w:val="000000"/>
        </w:rPr>
        <w:t>. -</w:t>
      </w:r>
      <w:r w:rsidRPr="00444DCC">
        <w:rPr>
          <w:color w:val="000000"/>
        </w:rPr>
        <w:t xml:space="preserve"> М.: Просвещение, 1998.</w:t>
      </w:r>
    </w:p>
    <w:p w:rsidR="00BD56D7" w:rsidRDefault="00BD56D7" w:rsidP="00BD56D7">
      <w:pPr>
        <w:numPr>
          <w:ilvl w:val="0"/>
          <w:numId w:val="13"/>
        </w:numPr>
        <w:jc w:val="both"/>
      </w:pPr>
      <w:proofErr w:type="spellStart"/>
      <w:r w:rsidRPr="004C7896">
        <w:t>Ремезова</w:t>
      </w:r>
      <w:proofErr w:type="spellEnd"/>
      <w:r>
        <w:t>,</w:t>
      </w:r>
      <w:r w:rsidRPr="004C7896">
        <w:t xml:space="preserve"> Л. А. Играем с цветом. Формирование представлений о цвете у дошкольников 3-4 лет </w:t>
      </w:r>
      <w:r w:rsidRPr="004C7896">
        <w:rPr>
          <w:color w:val="000000"/>
        </w:rPr>
        <w:t>[Текст</w:t>
      </w:r>
      <w:proofErr w:type="gramStart"/>
      <w:r w:rsidRPr="004C7896">
        <w:rPr>
          <w:color w:val="000000"/>
        </w:rPr>
        <w:t xml:space="preserve">] </w:t>
      </w:r>
      <w:r w:rsidRPr="004C7896">
        <w:t>:</w:t>
      </w:r>
      <w:proofErr w:type="gramEnd"/>
      <w:r w:rsidRPr="004C7896">
        <w:t xml:space="preserve"> Методика / Л. А. </w:t>
      </w:r>
      <w:proofErr w:type="spellStart"/>
      <w:r w:rsidRPr="004C7896">
        <w:t>Ремезова</w:t>
      </w:r>
      <w:proofErr w:type="spellEnd"/>
      <w:r w:rsidRPr="004C7896">
        <w:t xml:space="preserve">. - </w:t>
      </w:r>
      <w:proofErr w:type="gramStart"/>
      <w:r w:rsidRPr="004C7896">
        <w:t>М. :</w:t>
      </w:r>
      <w:proofErr w:type="gramEnd"/>
      <w:r w:rsidRPr="004C7896">
        <w:t xml:space="preserve"> Школьная Пресса, 2004.</w:t>
      </w:r>
    </w:p>
    <w:p w:rsidR="003A7CAC" w:rsidRDefault="003A7CAC">
      <w:bookmarkStart w:id="0" w:name="_GoBack"/>
      <w:bookmarkEnd w:id="0"/>
    </w:p>
    <w:sectPr w:rsidR="003A7CAC" w:rsidSect="00BD56D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48" w:rsidRDefault="00452048" w:rsidP="00452048">
      <w:r>
        <w:separator/>
      </w:r>
    </w:p>
  </w:endnote>
  <w:endnote w:type="continuationSeparator" w:id="0">
    <w:p w:rsidR="00452048" w:rsidRDefault="00452048" w:rsidP="004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516674"/>
      <w:docPartObj>
        <w:docPartGallery w:val="Page Numbers (Bottom of Page)"/>
        <w:docPartUnique/>
      </w:docPartObj>
    </w:sdtPr>
    <w:sdtContent>
      <w:p w:rsidR="00452048" w:rsidRDefault="004520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2048" w:rsidRDefault="004520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48" w:rsidRDefault="00452048" w:rsidP="00452048">
      <w:r>
        <w:separator/>
      </w:r>
    </w:p>
  </w:footnote>
  <w:footnote w:type="continuationSeparator" w:id="0">
    <w:p w:rsidR="00452048" w:rsidRDefault="00452048" w:rsidP="0045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6901"/>
    <w:multiLevelType w:val="hybridMultilevel"/>
    <w:tmpl w:val="23642156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74EC4"/>
    <w:multiLevelType w:val="hybridMultilevel"/>
    <w:tmpl w:val="1924B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B63A9"/>
    <w:multiLevelType w:val="hybridMultilevel"/>
    <w:tmpl w:val="388002A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E41490"/>
    <w:multiLevelType w:val="hybridMultilevel"/>
    <w:tmpl w:val="3F285F4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E28A7"/>
    <w:multiLevelType w:val="hybridMultilevel"/>
    <w:tmpl w:val="BF084CE0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4A5734D9"/>
    <w:multiLevelType w:val="hybridMultilevel"/>
    <w:tmpl w:val="4096424C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1E0B8C"/>
    <w:multiLevelType w:val="hybridMultilevel"/>
    <w:tmpl w:val="00423824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60BFF"/>
    <w:multiLevelType w:val="hybridMultilevel"/>
    <w:tmpl w:val="7FA20BFE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84D71"/>
    <w:multiLevelType w:val="hybridMultilevel"/>
    <w:tmpl w:val="91B07190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1D3EAF"/>
    <w:multiLevelType w:val="hybridMultilevel"/>
    <w:tmpl w:val="11D2E532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130AE"/>
    <w:multiLevelType w:val="hybridMultilevel"/>
    <w:tmpl w:val="801AC92A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EF6365"/>
    <w:multiLevelType w:val="hybridMultilevel"/>
    <w:tmpl w:val="C62AD2B2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945B36"/>
    <w:multiLevelType w:val="hybridMultilevel"/>
    <w:tmpl w:val="F8B4C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638E5"/>
    <w:multiLevelType w:val="hybridMultilevel"/>
    <w:tmpl w:val="D42A0A98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984A39"/>
    <w:multiLevelType w:val="hybridMultilevel"/>
    <w:tmpl w:val="876823B8"/>
    <w:lvl w:ilvl="0" w:tplc="EFC61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D7"/>
    <w:rsid w:val="00036ADA"/>
    <w:rsid w:val="0004017A"/>
    <w:rsid w:val="00042CA5"/>
    <w:rsid w:val="000F131C"/>
    <w:rsid w:val="00105063"/>
    <w:rsid w:val="001176E4"/>
    <w:rsid w:val="00135464"/>
    <w:rsid w:val="00152A3B"/>
    <w:rsid w:val="001539F8"/>
    <w:rsid w:val="0015536E"/>
    <w:rsid w:val="001835AF"/>
    <w:rsid w:val="00191348"/>
    <w:rsid w:val="0026673D"/>
    <w:rsid w:val="002B085D"/>
    <w:rsid w:val="002C2EA1"/>
    <w:rsid w:val="002E1E4D"/>
    <w:rsid w:val="002E6A2E"/>
    <w:rsid w:val="003039C3"/>
    <w:rsid w:val="003079C8"/>
    <w:rsid w:val="0031574B"/>
    <w:rsid w:val="00327967"/>
    <w:rsid w:val="0033600D"/>
    <w:rsid w:val="00384CCE"/>
    <w:rsid w:val="003948E2"/>
    <w:rsid w:val="003A7CAC"/>
    <w:rsid w:val="003B4A5B"/>
    <w:rsid w:val="003D4367"/>
    <w:rsid w:val="003F1B39"/>
    <w:rsid w:val="003F7118"/>
    <w:rsid w:val="00400BEC"/>
    <w:rsid w:val="00452048"/>
    <w:rsid w:val="00452B59"/>
    <w:rsid w:val="00495421"/>
    <w:rsid w:val="004A209D"/>
    <w:rsid w:val="004A3178"/>
    <w:rsid w:val="004B20F6"/>
    <w:rsid w:val="004C72D6"/>
    <w:rsid w:val="004E0E0A"/>
    <w:rsid w:val="004E3DBC"/>
    <w:rsid w:val="005141F1"/>
    <w:rsid w:val="00515550"/>
    <w:rsid w:val="00516A99"/>
    <w:rsid w:val="005F5AE2"/>
    <w:rsid w:val="00607764"/>
    <w:rsid w:val="00673D70"/>
    <w:rsid w:val="006A09BB"/>
    <w:rsid w:val="006E0603"/>
    <w:rsid w:val="007155A8"/>
    <w:rsid w:val="00734BE1"/>
    <w:rsid w:val="0074674F"/>
    <w:rsid w:val="00752DCF"/>
    <w:rsid w:val="007921C0"/>
    <w:rsid w:val="00794DD4"/>
    <w:rsid w:val="007B3723"/>
    <w:rsid w:val="007B565A"/>
    <w:rsid w:val="007F3D62"/>
    <w:rsid w:val="00802651"/>
    <w:rsid w:val="0081706C"/>
    <w:rsid w:val="00832B5F"/>
    <w:rsid w:val="008345FA"/>
    <w:rsid w:val="00876E7E"/>
    <w:rsid w:val="00886ACE"/>
    <w:rsid w:val="008B05F7"/>
    <w:rsid w:val="008C2AFB"/>
    <w:rsid w:val="009175FE"/>
    <w:rsid w:val="00925C9C"/>
    <w:rsid w:val="0095155B"/>
    <w:rsid w:val="009538DE"/>
    <w:rsid w:val="00965561"/>
    <w:rsid w:val="00977286"/>
    <w:rsid w:val="009A4DBB"/>
    <w:rsid w:val="009E40C6"/>
    <w:rsid w:val="00A3657F"/>
    <w:rsid w:val="00A87534"/>
    <w:rsid w:val="00A90B66"/>
    <w:rsid w:val="00A91CDE"/>
    <w:rsid w:val="00AA2428"/>
    <w:rsid w:val="00AD5C71"/>
    <w:rsid w:val="00AE0BFB"/>
    <w:rsid w:val="00AE1B60"/>
    <w:rsid w:val="00B26BE1"/>
    <w:rsid w:val="00BA32CA"/>
    <w:rsid w:val="00BA50BC"/>
    <w:rsid w:val="00BB5EF6"/>
    <w:rsid w:val="00BD56D7"/>
    <w:rsid w:val="00BD72F2"/>
    <w:rsid w:val="00BF1C7B"/>
    <w:rsid w:val="00BF7171"/>
    <w:rsid w:val="00C9509F"/>
    <w:rsid w:val="00CD5182"/>
    <w:rsid w:val="00D16AB8"/>
    <w:rsid w:val="00D22259"/>
    <w:rsid w:val="00D56B56"/>
    <w:rsid w:val="00D80E01"/>
    <w:rsid w:val="00DF599F"/>
    <w:rsid w:val="00E03576"/>
    <w:rsid w:val="00E664C1"/>
    <w:rsid w:val="00E67662"/>
    <w:rsid w:val="00E76281"/>
    <w:rsid w:val="00E97577"/>
    <w:rsid w:val="00EB0836"/>
    <w:rsid w:val="00ED7389"/>
    <w:rsid w:val="00EE4741"/>
    <w:rsid w:val="00F02688"/>
    <w:rsid w:val="00F544E3"/>
    <w:rsid w:val="00F958D6"/>
    <w:rsid w:val="00F95AD6"/>
    <w:rsid w:val="00FA59D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2C23D-BEC1-4D5A-BDBD-E0F23E41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2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2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2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DNS</cp:lastModifiedBy>
  <cp:revision>3</cp:revision>
  <dcterms:created xsi:type="dcterms:W3CDTF">2014-02-19T04:00:00Z</dcterms:created>
  <dcterms:modified xsi:type="dcterms:W3CDTF">2014-02-22T03:21:00Z</dcterms:modified>
</cp:coreProperties>
</file>