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67C3F" w:rsidRDefault="00767C3F" w:rsidP="00767C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67C3F">
        <w:rPr>
          <w:rFonts w:ascii="Times New Roman" w:hAnsi="Times New Roman" w:cs="Times New Roman"/>
          <w:b/>
          <w:sz w:val="24"/>
          <w:szCs w:val="24"/>
        </w:rPr>
        <w:t>Приложение №3.</w:t>
      </w:r>
    </w:p>
    <w:p w:rsidR="00767C3F" w:rsidRPr="00767C3F" w:rsidRDefault="00767C3F" w:rsidP="00767C3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7C3F"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оформления тематических стендов "Как сохранить улыбку красивой", "Полезная  азбука", </w:t>
      </w:r>
      <w:r w:rsidRPr="00767C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"Здоровые зубы – здоровью любы"</w:t>
      </w:r>
    </w:p>
    <w:p w:rsidR="00767C3F" w:rsidRPr="00767C3F" w:rsidRDefault="00767C3F" w:rsidP="00767C3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67C3F" w:rsidRPr="00767C3F" w:rsidRDefault="00767C3F" w:rsidP="00767C3F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b/>
          <w:color w:val="333333"/>
        </w:rPr>
      </w:pPr>
      <w:r w:rsidRPr="00767C3F">
        <w:rPr>
          <w:b/>
          <w:color w:val="333333"/>
        </w:rPr>
        <w:t>Стихи-советы доктора Здоровые Зубы, как правильно чистить зубы.</w:t>
      </w:r>
    </w:p>
    <w:p w:rsidR="00767C3F" w:rsidRPr="00767C3F" w:rsidRDefault="00767C3F" w:rsidP="00767C3F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67C3F">
        <w:rPr>
          <w:color w:val="333333"/>
        </w:rPr>
        <w:t>Поспеши себя избавить</w:t>
      </w:r>
      <w:proofErr w:type="gramStart"/>
      <w:r w:rsidRPr="00767C3F">
        <w:rPr>
          <w:rStyle w:val="apple-converted-space"/>
          <w:color w:val="333333"/>
        </w:rPr>
        <w:t> </w:t>
      </w:r>
      <w:r w:rsidRPr="00767C3F">
        <w:rPr>
          <w:color w:val="333333"/>
        </w:rPr>
        <w:br/>
        <w:t>О</w:t>
      </w:r>
      <w:proofErr w:type="gramEnd"/>
      <w:r w:rsidRPr="00767C3F">
        <w:rPr>
          <w:color w:val="333333"/>
        </w:rPr>
        <w:t>т налёта на зубах.</w:t>
      </w:r>
      <w:r w:rsidRPr="00767C3F">
        <w:rPr>
          <w:color w:val="333333"/>
        </w:rPr>
        <w:br/>
        <w:t>Это так легко исправить,</w:t>
      </w:r>
      <w:r w:rsidRPr="00767C3F">
        <w:rPr>
          <w:color w:val="333333"/>
        </w:rPr>
        <w:br/>
        <w:t>Если щетка есть в руках.</w:t>
      </w:r>
    </w:p>
    <w:p w:rsidR="00767C3F" w:rsidRPr="00767C3F" w:rsidRDefault="00767C3F" w:rsidP="00767C3F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67C3F">
        <w:rPr>
          <w:color w:val="333333"/>
        </w:rPr>
        <w:t>Три минуты ровным счётом</w:t>
      </w:r>
      <w:proofErr w:type="gramStart"/>
      <w:r w:rsidRPr="00767C3F">
        <w:rPr>
          <w:color w:val="333333"/>
        </w:rPr>
        <w:br/>
        <w:t>Ч</w:t>
      </w:r>
      <w:proofErr w:type="gramEnd"/>
      <w:r w:rsidRPr="00767C3F">
        <w:rPr>
          <w:color w:val="333333"/>
        </w:rPr>
        <w:t>исти сверху и с боков,</w:t>
      </w:r>
      <w:r w:rsidRPr="00767C3F">
        <w:rPr>
          <w:color w:val="333333"/>
        </w:rPr>
        <w:br/>
        <w:t>Изнутри борись с налётом,</w:t>
      </w:r>
      <w:r w:rsidRPr="00767C3F">
        <w:rPr>
          <w:color w:val="333333"/>
        </w:rPr>
        <w:br/>
        <w:t>Со злым врагом твоих зубов.</w:t>
      </w:r>
    </w:p>
    <w:p w:rsidR="00767C3F" w:rsidRPr="00767C3F" w:rsidRDefault="00767C3F" w:rsidP="00767C3F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67C3F">
        <w:rPr>
          <w:color w:val="333333"/>
        </w:rPr>
        <w:t>А закончена работа -</w:t>
      </w:r>
      <w:r w:rsidRPr="00767C3F">
        <w:rPr>
          <w:color w:val="333333"/>
        </w:rPr>
        <w:br/>
        <w:t>Полощи водой, тогда</w:t>
      </w:r>
      <w:proofErr w:type="gramStart"/>
      <w:r w:rsidRPr="00767C3F">
        <w:rPr>
          <w:rStyle w:val="apple-converted-space"/>
          <w:color w:val="333333"/>
        </w:rPr>
        <w:t> </w:t>
      </w:r>
      <w:r w:rsidRPr="00767C3F">
        <w:rPr>
          <w:color w:val="333333"/>
        </w:rPr>
        <w:br/>
        <w:t>О</w:t>
      </w:r>
      <w:proofErr w:type="gramEnd"/>
      <w:r w:rsidRPr="00767C3F">
        <w:rPr>
          <w:color w:val="333333"/>
        </w:rPr>
        <w:t>т противного налёта</w:t>
      </w:r>
      <w:r w:rsidRPr="00767C3F">
        <w:rPr>
          <w:color w:val="333333"/>
        </w:rPr>
        <w:br/>
        <w:t>Не останется следа.</w:t>
      </w:r>
    </w:p>
    <w:p w:rsidR="00767C3F" w:rsidRPr="00767C3F" w:rsidRDefault="00767C3F" w:rsidP="00767C3F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67C3F">
        <w:rPr>
          <w:color w:val="333333"/>
        </w:rPr>
        <w:t>Надо чистить каждый зуб,</w:t>
      </w:r>
      <w:r w:rsidRPr="00767C3F">
        <w:rPr>
          <w:color w:val="333333"/>
        </w:rPr>
        <w:br/>
        <w:t>Верхний зуб, нижний зуб,</w:t>
      </w:r>
      <w:r w:rsidRPr="00767C3F">
        <w:rPr>
          <w:color w:val="333333"/>
        </w:rPr>
        <w:br/>
        <w:t>Даже самый дальний зуб,</w:t>
      </w:r>
      <w:r w:rsidRPr="00767C3F">
        <w:rPr>
          <w:color w:val="333333"/>
        </w:rPr>
        <w:br/>
        <w:t>Очень важный зуб!</w:t>
      </w:r>
    </w:p>
    <w:p w:rsidR="00767C3F" w:rsidRPr="00767C3F" w:rsidRDefault="00767C3F" w:rsidP="00767C3F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67C3F">
        <w:rPr>
          <w:color w:val="333333"/>
        </w:rPr>
        <w:t>Мы чистим, чистим зубы</w:t>
      </w:r>
      <w:proofErr w:type="gramStart"/>
      <w:r w:rsidRPr="00767C3F">
        <w:rPr>
          <w:color w:val="333333"/>
        </w:rPr>
        <w:br/>
        <w:t>И</w:t>
      </w:r>
      <w:proofErr w:type="gramEnd"/>
      <w:r w:rsidRPr="00767C3F">
        <w:rPr>
          <w:color w:val="333333"/>
        </w:rPr>
        <w:t xml:space="preserve"> весело живём</w:t>
      </w:r>
      <w:r w:rsidRPr="00767C3F">
        <w:rPr>
          <w:color w:val="333333"/>
        </w:rPr>
        <w:br/>
        <w:t>А тем, кто их не чистит,</w:t>
      </w:r>
      <w:r w:rsidRPr="00767C3F">
        <w:rPr>
          <w:color w:val="333333"/>
        </w:rPr>
        <w:br/>
        <w:t>Мы песенку поём.</w:t>
      </w:r>
    </w:p>
    <w:p w:rsidR="00767C3F" w:rsidRPr="00767C3F" w:rsidRDefault="00767C3F" w:rsidP="00767C3F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67C3F">
        <w:rPr>
          <w:color w:val="333333"/>
        </w:rPr>
        <w:t>Эй, давай не зевай,</w:t>
      </w:r>
      <w:r w:rsidRPr="00767C3F">
        <w:rPr>
          <w:color w:val="333333"/>
        </w:rPr>
        <w:br/>
        <w:t>О зубах не забывай,</w:t>
      </w:r>
      <w:r w:rsidRPr="00767C3F">
        <w:rPr>
          <w:color w:val="333333"/>
        </w:rPr>
        <w:br/>
        <w:t>Снизу вверх, сверху вниз</w:t>
      </w:r>
      <w:proofErr w:type="gramStart"/>
      <w:r w:rsidRPr="00767C3F">
        <w:rPr>
          <w:color w:val="333333"/>
        </w:rPr>
        <w:br/>
        <w:t>Ч</w:t>
      </w:r>
      <w:proofErr w:type="gramEnd"/>
      <w:r w:rsidRPr="00767C3F">
        <w:rPr>
          <w:color w:val="333333"/>
        </w:rPr>
        <w:t>истить зубы не ленись.</w:t>
      </w:r>
    </w:p>
    <w:p w:rsidR="00767C3F" w:rsidRPr="00767C3F" w:rsidRDefault="00767C3F" w:rsidP="00767C3F">
      <w:pPr>
        <w:rPr>
          <w:rFonts w:ascii="Times New Roman" w:hAnsi="Times New Roman" w:cs="Times New Roman"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1325" w:rsidRDefault="00231325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1325" w:rsidRDefault="00231325" w:rsidP="00231325">
      <w:pPr>
        <w:ind w:left="-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57925" cy="8740235"/>
            <wp:effectExtent l="19050" t="19050" r="28575" b="22765"/>
            <wp:docPr id="14" name="Рисунок 14" descr="C:\Users\Ольга-ПК\Desktop\Леканова Л.Н. (279-147-320), Керн И.А. (279-147-953)\сканер\2014-0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-ПК\Desktop\Леканова Л.Н. (279-147-320), Керн И.А. (279-147-953)\сканер\2014-01-22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" t="2331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74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Pr="00767C3F" w:rsidRDefault="00767C3F" w:rsidP="00767C3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7C3F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Советы доктора Здоровые Зубы.</w:t>
      </w:r>
    </w:p>
    <w:p w:rsidR="00767C3F" w:rsidRPr="00767C3F" w:rsidRDefault="00767C3F" w:rsidP="00767C3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67C3F" w:rsidRPr="00767C3F" w:rsidRDefault="00767C3F" w:rsidP="00767C3F">
      <w:pPr>
        <w:numPr>
          <w:ilvl w:val="0"/>
          <w:numId w:val="1"/>
        </w:numPr>
        <w:tabs>
          <w:tab w:val="clear" w:pos="1428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7C3F">
        <w:rPr>
          <w:rFonts w:ascii="Times New Roman" w:hAnsi="Times New Roman" w:cs="Times New Roman"/>
          <w:sz w:val="24"/>
          <w:szCs w:val="24"/>
        </w:rPr>
        <w:t>Есть сладкое один раз в день, запивая несладким чаем или молоком. Если кто-то угостил вас конфеткой или у кого-то день рождения, то после того, как вы поели сладости, прополощите рот или пожуйте 10 минут жевательную резинку. Очень вредно есть сладкое перед сном.</w:t>
      </w:r>
    </w:p>
    <w:p w:rsidR="00767C3F" w:rsidRPr="00767C3F" w:rsidRDefault="00767C3F" w:rsidP="00767C3F">
      <w:pPr>
        <w:numPr>
          <w:ilvl w:val="0"/>
          <w:numId w:val="1"/>
        </w:numPr>
        <w:tabs>
          <w:tab w:val="clear" w:pos="1428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7C3F">
        <w:rPr>
          <w:rFonts w:ascii="Times New Roman" w:hAnsi="Times New Roman" w:cs="Times New Roman"/>
          <w:sz w:val="24"/>
          <w:szCs w:val="24"/>
        </w:rPr>
        <w:t>Полезно после завтрака, обеда или ужина съедать яблоко, морковь или другой жёсткий овощ или фрукт. Они помогают очистить зубы от мелких остатков пищи (зубного налёта).</w:t>
      </w:r>
    </w:p>
    <w:p w:rsidR="00767C3F" w:rsidRPr="00767C3F" w:rsidRDefault="00767C3F" w:rsidP="00767C3F">
      <w:pPr>
        <w:numPr>
          <w:ilvl w:val="0"/>
          <w:numId w:val="1"/>
        </w:numPr>
        <w:tabs>
          <w:tab w:val="clear" w:pos="1428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7C3F">
        <w:rPr>
          <w:rFonts w:ascii="Times New Roman" w:hAnsi="Times New Roman" w:cs="Times New Roman"/>
          <w:sz w:val="24"/>
          <w:szCs w:val="24"/>
        </w:rPr>
        <w:t>Вредно для зубов есть горячую или очень холодную пищу. Эмаль зуба разрушается быстрее.</w:t>
      </w:r>
    </w:p>
    <w:p w:rsidR="00767C3F" w:rsidRPr="00767C3F" w:rsidRDefault="00767C3F" w:rsidP="00767C3F">
      <w:pPr>
        <w:numPr>
          <w:ilvl w:val="0"/>
          <w:numId w:val="1"/>
        </w:numPr>
        <w:tabs>
          <w:tab w:val="clear" w:pos="1428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7C3F">
        <w:rPr>
          <w:rFonts w:ascii="Times New Roman" w:hAnsi="Times New Roman" w:cs="Times New Roman"/>
          <w:sz w:val="24"/>
          <w:szCs w:val="24"/>
        </w:rPr>
        <w:t>Нельзя грызть твёрдые предметы и ковырять в зубах острыми предметами.</w:t>
      </w:r>
    </w:p>
    <w:p w:rsidR="00767C3F" w:rsidRPr="00767C3F" w:rsidRDefault="00767C3F" w:rsidP="00767C3F">
      <w:pPr>
        <w:numPr>
          <w:ilvl w:val="0"/>
          <w:numId w:val="1"/>
        </w:numPr>
        <w:tabs>
          <w:tab w:val="clear" w:pos="1428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7C3F">
        <w:rPr>
          <w:rFonts w:ascii="Times New Roman" w:hAnsi="Times New Roman" w:cs="Times New Roman"/>
          <w:sz w:val="24"/>
          <w:szCs w:val="24"/>
        </w:rPr>
        <w:t>Полезно для зубов есть творог, овсяную кашу, пить молоко, есть сырые овощи и фрукты.</w:t>
      </w:r>
    </w:p>
    <w:p w:rsidR="00767C3F" w:rsidRPr="00767C3F" w:rsidRDefault="00767C3F" w:rsidP="00767C3F">
      <w:pPr>
        <w:numPr>
          <w:ilvl w:val="0"/>
          <w:numId w:val="1"/>
        </w:numPr>
        <w:tabs>
          <w:tab w:val="clear" w:pos="1428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7C3F">
        <w:rPr>
          <w:rFonts w:ascii="Times New Roman" w:hAnsi="Times New Roman" w:cs="Times New Roman"/>
          <w:sz w:val="24"/>
          <w:szCs w:val="24"/>
        </w:rPr>
        <w:t>Ходить на осмотр к врачу два раза в год (даже если зубы не болят).</w:t>
      </w:r>
    </w:p>
    <w:p w:rsidR="00767C3F" w:rsidRPr="00767C3F" w:rsidRDefault="00767C3F" w:rsidP="00767C3F">
      <w:pPr>
        <w:numPr>
          <w:ilvl w:val="0"/>
          <w:numId w:val="1"/>
        </w:numPr>
        <w:tabs>
          <w:tab w:val="clear" w:pos="1428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67C3F">
        <w:rPr>
          <w:rFonts w:ascii="Times New Roman" w:hAnsi="Times New Roman" w:cs="Times New Roman"/>
          <w:sz w:val="24"/>
          <w:szCs w:val="24"/>
        </w:rPr>
        <w:t>Зубы обязательно надо чистить щёткой с пастой утром после завтрака, и вечером после ужина. Зубы должны быть чистыми, чтобы вредные микробы остались голодными, а не устраивали пир, разрушая эмаль.</w:t>
      </w:r>
    </w:p>
    <w:p w:rsidR="00767C3F" w:rsidRDefault="00767C3F" w:rsidP="00767C3F">
      <w:pPr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7C3F" w:rsidRPr="00767C3F" w:rsidRDefault="00767C3F" w:rsidP="00767C3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456166" cy="9124950"/>
            <wp:effectExtent l="19050" t="0" r="1784" b="0"/>
            <wp:docPr id="5" name="Рисунок 5" descr="C:\Users\Ольга-ПК\Desktop\Леканова Л.Н. (279-147-320), Керн И.А. (279-147-953)\сканер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-ПК\Desktop\Леканова Л.Н. (279-147-320), Керн И.А. (279-147-953)\сканер\Рисунок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22" cy="912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1325">
        <w:rPr>
          <w:rFonts w:ascii="Times New Roman" w:hAnsi="Times New Roman" w:cs="Times New Roman"/>
          <w:b/>
          <w:i/>
          <w:sz w:val="24"/>
          <w:szCs w:val="24"/>
        </w:rPr>
        <w:drawing>
          <wp:inline distT="0" distB="0" distL="0" distR="0">
            <wp:extent cx="5940425" cy="7988496"/>
            <wp:effectExtent l="38100" t="19050" r="22225" b="12504"/>
            <wp:docPr id="2" name="Рисунок 9" descr="C:\Users\Ольга-ПК\Desktop\Леканова Л.Н. (279-147-320), Керн И.А. (279-147-953)\сканер\2014-01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-ПК\Desktop\Леканова Л.Н. (279-147-320), Керн И.А. (279-147-953)\сканер\2014-01-22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80" t="3497" r="-245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4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1325">
        <w:rPr>
          <w:rFonts w:ascii="Times New Roman" w:hAnsi="Times New Roman" w:cs="Times New Roman"/>
          <w:b/>
          <w:i/>
          <w:sz w:val="24"/>
          <w:szCs w:val="24"/>
        </w:rPr>
        <w:drawing>
          <wp:inline distT="0" distB="0" distL="0" distR="0">
            <wp:extent cx="5940425" cy="7200984"/>
            <wp:effectExtent l="38100" t="19050" r="22225" b="18966"/>
            <wp:docPr id="1" name="Рисунок 15" descr="C:\Users\Ольга-ПК\Desktop\Леканова Л.Н. (279-147-320), Керн И.А. (279-147-953)\сканер\2014-0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-ПК\Desktop\Леканова Л.Н. (279-147-320), Керн И.А. (279-147-953)\сканер\2014-01-22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0174" r="2618" b="-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9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43921" cy="9105900"/>
            <wp:effectExtent l="38100" t="19050" r="18779" b="19050"/>
            <wp:docPr id="11" name="Рисунок 11" descr="C:\Users\Ольга-ПК\Desktop\Леканова Л.Н. (279-147-320), Керн И.А. (279-147-953)\сканер\2014-01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-ПК\Desktop\Леканова Л.Н. (279-147-320), Керн И.А. (279-147-953)\сканер\2014-01-22\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32" r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21" cy="910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619875" cy="9127070"/>
            <wp:effectExtent l="19050" t="0" r="9525" b="0"/>
            <wp:docPr id="6" name="Рисунок 6" descr="C:\Users\Ольга-ПК\Desktop\Леканова Л.Н. (279-147-320), Керн И.А. (279-147-953)\сканер\2014-01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-ПК\Desktop\Леканова Л.Н. (279-147-320), Керн И.А. (279-147-953)\сканер\2014-01-22\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64" t="3263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351149" cy="8919998"/>
            <wp:effectExtent l="19050" t="19050" r="11551" b="14452"/>
            <wp:docPr id="16" name="Рисунок 16" descr="C:\Users\Ольга-ПК\Desktop\Леканова Л.Н. (279-147-320), Керн И.А. (279-147-953)\сканер\2014-01-22\2014-01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-ПК\Desktop\Леканова Л.Н. (279-147-320), Керн И.А. (279-147-953)\сканер\2014-01-22\2014-01-23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849" t="4255" r="4992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81" cy="89186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24550" cy="9113035"/>
            <wp:effectExtent l="19050" t="19050" r="19050" b="11915"/>
            <wp:docPr id="10" name="Рисунок 10" descr="C:\Users\Ольга-ПК\Desktop\Леканова Л.Н. (279-147-320), Керн И.А. (279-147-953)\сканер\2014-01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-ПК\Desktop\Леканова Л.Н. (279-147-320), Керн И.А. (279-147-953)\сканер\2014-01-22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83" t="1399" r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113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276975" cy="9190520"/>
            <wp:effectExtent l="38100" t="19050" r="28575" b="10630"/>
            <wp:docPr id="7" name="Рисунок 7" descr="C:\Users\Ольга-ПК\Desktop\Леканова Л.Н. (279-147-320), Керн И.А. (279-147-953)\сканер\2014-01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-ПК\Desktop\Леканова Л.Н. (279-147-320), Керн И.А. (279-147-953)\сканер\2014-01-22\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67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90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534150" cy="9049745"/>
            <wp:effectExtent l="19050" t="19050" r="19050" b="18055"/>
            <wp:docPr id="8" name="Рисунок 8" descr="C:\Users\Ольга-ПК\Desktop\Леканова Л.Н. (279-147-320), Керн И.А. (279-147-953)\сканер\2014-01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-ПК\Desktop\Леканова Л.Н. (279-147-320), Керн И.А. (279-147-953)\сканер\2014-01-22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49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49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144260" cy="7610621"/>
            <wp:effectExtent l="19050" t="19050" r="27940" b="28429"/>
            <wp:docPr id="13" name="Рисунок 13" descr="C:\Users\Ольга-ПК\Desktop\Леканова Л.Н. (279-147-320), Керн И.А. (279-147-953)\сканер\2014-0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-ПК\Desktop\Леканова Л.Н. (279-147-320), Керн И.А. (279-147-953)\сканер\2014-01-22\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24" t="8392" r="2672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7610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506139" cy="7391400"/>
            <wp:effectExtent l="38100" t="19050" r="28011" b="19050"/>
            <wp:docPr id="12" name="Рисунок 12" descr="C:\Users\Ольга-ПК\Desktop\Леканова Л.Н. (279-147-320), Керн И.А. (279-147-953)\сканер\2014-0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-ПК\Desktop\Леканова Л.Н. (279-147-320), Керн И.А. (279-147-953)\сканер\2014-01-22\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62" t="1515" r="1229" b="1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39" cy="739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7C3F" w:rsidRDefault="00767C3F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97929" cy="8560676"/>
            <wp:effectExtent l="19050" t="0" r="2821" b="0"/>
            <wp:docPr id="17" name="Рисунок 17" descr="C:\Users\Ольга-ПК\Desktop\Леканова Л.Н. (279-147-320), Керн И.А. (279-147-953)\сканер\2014-01-22\2014-01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-ПК\Desktop\Леканова Л.Н. (279-147-320), Керн И.А. (279-147-953)\сканер\2014-01-22\2014-01-23\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98" t="2510" r="4461" b="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29" cy="856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40425" cy="6274940"/>
            <wp:effectExtent l="19050" t="0" r="3175" b="0"/>
            <wp:docPr id="18" name="Рисунок 18" descr="C:\Users\Ольга-ПК\Desktop\Леканова Л.Н. (279-147-320), Керн И.А. (279-147-953)\сканер\vitamin-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-ПК\Desktop\Леканова Л.Н. (279-147-320), Керн И.А. (279-147-953)\сканер\vitamin-ed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589986" cy="6589986"/>
            <wp:effectExtent l="19050" t="0" r="1314" b="0"/>
            <wp:docPr id="20" name="Рисунок 20" descr="C:\Users\Ольга-ПК\Desktop\Леканова Л.Н. (279-147-320), Керн И.А. (279-147-953)\сканер\vita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-ПК\Desktop\Леканова Л.Н. (279-147-320), Керн И.А. (279-147-953)\сканер\vitamin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31" cy="659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589986" cy="6589986"/>
            <wp:effectExtent l="19050" t="0" r="1314" b="0"/>
            <wp:docPr id="21" name="Рисунок 21" descr="C:\Users\Ольга-ПК\Desktop\Леканова Л.Н. (279-147-320), Керн И.А. (279-147-953)\сканер\vitami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-ПК\Desktop\Леканова Л.Н. (279-147-320), Керн И.А. (279-147-953)\сканер\vitamin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31" cy="659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495393" cy="6495393"/>
            <wp:effectExtent l="19050" t="0" r="657" b="0"/>
            <wp:docPr id="22" name="Рисунок 22" descr="C:\Users\Ольга-ПК\Desktop\Леканова Л.Н. (279-147-320), Керн И.А. (279-147-953)\сканер\vitam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-ПК\Desktop\Леканова Л.Н. (279-147-320), Керн И.А. (279-147-953)\сканер\vitamin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57" cy="650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31325" w:rsidRDefault="00231325" w:rsidP="00767C3F">
      <w:pPr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492108" cy="6492108"/>
            <wp:effectExtent l="19050" t="0" r="3942" b="0"/>
            <wp:docPr id="19" name="Рисунок 19" descr="C:\Users\Ольга-ПК\Desktop\Леканова Л.Н. (279-147-320), Керн И.А. (279-147-953)\сканер\67560948_vita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-ПК\Desktop\Леканова Л.Н. (279-147-320), Керн И.А. (279-147-953)\сканер\67560948_vitamin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47" cy="650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86EF5"/>
    <w:multiLevelType w:val="hybridMultilevel"/>
    <w:tmpl w:val="F322EB9E"/>
    <w:lvl w:ilvl="0" w:tplc="04190011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67C3F"/>
    <w:rsid w:val="00231325"/>
    <w:rsid w:val="00767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7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67C3F"/>
  </w:style>
  <w:style w:type="paragraph" w:styleId="a4">
    <w:name w:val="Balloon Text"/>
    <w:basedOn w:val="a"/>
    <w:link w:val="a5"/>
    <w:uiPriority w:val="99"/>
    <w:semiHidden/>
    <w:unhideWhenUsed/>
    <w:rsid w:val="0076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20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Ольга-ПК</dc:creator>
  <cp:keywords/>
  <dc:description/>
  <cp:lastModifiedBy>Ольга-ПК</cp:lastModifiedBy>
  <cp:revision>2</cp:revision>
  <dcterms:created xsi:type="dcterms:W3CDTF">2014-01-24T11:57:00Z</dcterms:created>
  <dcterms:modified xsi:type="dcterms:W3CDTF">2014-01-24T12:18:00Z</dcterms:modified>
</cp:coreProperties>
</file>