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BE" w:rsidRPr="00CF18F8" w:rsidRDefault="00AC48BE" w:rsidP="00AC48BE">
      <w:pPr>
        <w:pStyle w:val="NoSpacing"/>
        <w:jc w:val="center"/>
        <w:rPr>
          <w:rFonts w:eastAsiaTheme="minorEastAsia"/>
          <w:sz w:val="28"/>
          <w:szCs w:val="28"/>
        </w:rPr>
      </w:pPr>
      <w:r w:rsidRPr="00783A91">
        <w:rPr>
          <w:rFonts w:eastAsiaTheme="minorEastAsia"/>
          <w:sz w:val="28"/>
          <w:szCs w:val="28"/>
        </w:rPr>
        <w:t>При</w:t>
      </w:r>
      <w:r>
        <w:rPr>
          <w:rFonts w:eastAsiaTheme="minorEastAsia"/>
          <w:sz w:val="28"/>
          <w:szCs w:val="28"/>
        </w:rPr>
        <w:t>ложение 2</w:t>
      </w:r>
    </w:p>
    <w:p w:rsidR="00AC48BE" w:rsidRDefault="00AC48BE" w:rsidP="00AC48BE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2.Решить уравнения по группам:</w:t>
      </w:r>
    </w:p>
    <w:p w:rsidR="00AC48BE" w:rsidRPr="009D6DAA" w:rsidRDefault="00AC48BE" w:rsidP="00AC48BE">
      <w:pPr>
        <w:pStyle w:val="NoSpacing"/>
        <w:jc w:val="both"/>
        <w:rPr>
          <w:rFonts w:eastAsiaTheme="minorEastAsia"/>
          <w:sz w:val="28"/>
          <w:szCs w:val="28"/>
          <w:u w:val="single"/>
        </w:rPr>
      </w:pPr>
      <w:r w:rsidRPr="009D6DAA">
        <w:rPr>
          <w:rFonts w:eastAsiaTheme="minorEastAsia"/>
          <w:sz w:val="28"/>
          <w:szCs w:val="28"/>
          <w:u w:val="single"/>
        </w:rPr>
        <w:t>1 группа</w:t>
      </w:r>
    </w:p>
    <w:p w:rsidR="00AC48BE" w:rsidRDefault="00AC48BE" w:rsidP="00AC48BE">
      <w:pPr>
        <w:pStyle w:val="NoSpacing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-8х+7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-10х+7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eastAsiaTheme="minorEastAsia"/>
          <w:sz w:val="28"/>
          <w:szCs w:val="28"/>
        </w:rPr>
        <w:t xml:space="preserve"> </w:t>
      </w:r>
      <w:r w:rsidRPr="00AF75D6">
        <w:rPr>
          <w:rFonts w:eastAsiaTheme="minorEastAsia"/>
          <w:sz w:val="24"/>
          <w:szCs w:val="24"/>
        </w:rPr>
        <w:t>т.к. 0 – не корень данного уравнения по проверке</w:t>
      </w:r>
      <w:r>
        <w:rPr>
          <w:rFonts w:eastAsiaTheme="minorEastAsia"/>
          <w:sz w:val="28"/>
          <w:szCs w:val="28"/>
        </w:rPr>
        <w:t xml:space="preserve">, то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4х-8+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4х-10+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>=1;</m:t>
        </m:r>
      </m:oMath>
      <w:r>
        <w:rPr>
          <w:rFonts w:eastAsiaTheme="minorEastAsia"/>
          <w:sz w:val="28"/>
          <w:szCs w:val="28"/>
        </w:rPr>
        <w:t xml:space="preserve">   </w:t>
      </w:r>
      <w:r w:rsidRPr="00AF75D6">
        <w:rPr>
          <w:rFonts w:eastAsiaTheme="minorEastAsia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/>
            <w:sz w:val="24"/>
            <w:szCs w:val="24"/>
          </w:rPr>
          <m:t>4х+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-9=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 xml:space="preserve">,  </m:t>
        </m:r>
      </m:oMath>
      <w:r w:rsidRPr="00AF75D6">
        <w:rPr>
          <w:rFonts w:eastAsiaTheme="minorEastAsia"/>
          <w:sz w:val="24"/>
          <w:szCs w:val="24"/>
        </w:rPr>
        <w:t>тогда</w:t>
      </w:r>
    </w:p>
    <w:p w:rsidR="00AC48BE" w:rsidRPr="009D6DAA" w:rsidRDefault="00AC48BE" w:rsidP="00AC48BE">
      <w:pPr>
        <w:pStyle w:val="NoSpacing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4</m:t>
              </m:r>
            </m:num>
            <m:den>
              <m:r>
                <w:rPr>
                  <w:rFonts w:ascii="Cambria Math" w:eastAsiaTheme="minorEastAsia" w:hAnsi="Cambria Math"/>
                </w:rPr>
                <m:t>t+1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t-1</m:t>
              </m:r>
            </m:den>
          </m:f>
          <m:r>
            <w:rPr>
              <w:rFonts w:ascii="Cambria Math" w:eastAsiaTheme="minorEastAsia" w:hAnsi="Cambria Math"/>
            </w:rPr>
            <m:t xml:space="preserve">=1; </m:t>
          </m:r>
        </m:oMath>
      </m:oMathPara>
    </w:p>
    <w:p w:rsidR="00AC48BE" w:rsidRPr="009D6DAA" w:rsidRDefault="00AC48BE" w:rsidP="00AC48BE">
      <w:pPr>
        <w:pStyle w:val="NoSpacing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4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t-1</m:t>
            </m:r>
          </m:e>
        </m:d>
        <m:r>
          <w:rPr>
            <w:rFonts w:ascii="Cambria Math" w:eastAsiaTheme="minorEastAsia" w:hAnsi="Cambria Math"/>
            <w:lang w:val="en-US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t+1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-1;      t≠1;  t≠-1.</m:t>
        </m:r>
      </m:oMath>
    </w:p>
    <w:p w:rsidR="00AC48BE" w:rsidRPr="009D6DAA" w:rsidRDefault="00AC48BE" w:rsidP="00AC48BE">
      <w:pPr>
        <w:pStyle w:val="NoSpacing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7t-1=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-1;</m:t>
          </m:r>
        </m:oMath>
      </m:oMathPara>
    </w:p>
    <w:p w:rsidR="00AC48BE" w:rsidRPr="00AF75D6" w:rsidRDefault="00AC48BE" w:rsidP="00AC48BE">
      <w:pPr>
        <w:pStyle w:val="NoSpacing"/>
        <w:jc w:val="both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/>
                      <w:sz w:val="24"/>
                      <w:szCs w:val="24"/>
                      <w:lang w:val="en-US"/>
                    </w:rPr>
                    <m:t>=0;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/>
                      <w:sz w:val="24"/>
                      <w:szCs w:val="24"/>
                      <w:lang w:val="en-US"/>
                    </w:rPr>
                    <m:t>=7;</m:t>
                  </m:r>
                </m:e>
              </m:eqArr>
              <m:r>
                <w:rPr>
                  <w:rFonts w:ascii="Cambria Math" w:eastAsiaTheme="minorEastAsia"/>
                  <w:sz w:val="24"/>
                  <w:szCs w:val="24"/>
                  <w:lang w:val="en-US"/>
                </w:rPr>
                <m:t xml:space="preserve"> 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 xml:space="preserve">       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9=0;</m:t>
                  </m:r>
                </m:e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  <m:r>
                    <w:rPr>
                      <w:rFonts w:eastAsiaTheme="minorEastAsia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9=7;</m:t>
                  </m:r>
                </m:e>
              </m:eqArr>
            </m:e>
          </m:d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groupChrPr>
            <m:e/>
          </m:groupCh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;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AC48BE" w:rsidRDefault="00AC48BE" w:rsidP="00AC48BE">
      <w:pPr>
        <w:pStyle w:val="NoSpacing"/>
        <w:jc w:val="both"/>
        <w:rPr>
          <w:rFonts w:eastAsiaTheme="minorEastAsia"/>
          <w:sz w:val="28"/>
          <w:szCs w:val="28"/>
          <w:u w:val="single"/>
        </w:rPr>
      </w:pPr>
      <w:r w:rsidRPr="00783A91">
        <w:rPr>
          <w:rFonts w:eastAsiaTheme="minorEastAsia"/>
          <w:sz w:val="28"/>
          <w:szCs w:val="28"/>
          <w:u w:val="single"/>
        </w:rPr>
        <w:t>2 гру</w:t>
      </w:r>
      <w:r w:rsidRPr="00076F21">
        <w:rPr>
          <w:rFonts w:eastAsiaTheme="minorEastAsia"/>
          <w:sz w:val="28"/>
          <w:szCs w:val="28"/>
          <w:u w:val="single"/>
        </w:rPr>
        <w:t>ппа</w:t>
      </w:r>
    </w:p>
    <w:p w:rsidR="00AC48BE" w:rsidRPr="00076F21" w:rsidRDefault="00AC48BE" w:rsidP="00AC48BE">
      <w:pPr>
        <w:pStyle w:val="NoSpacing"/>
        <w:jc w:val="both"/>
        <w:rPr>
          <w:rFonts w:eastAsiaTheme="minorEastAsia"/>
        </w:rPr>
      </w:pPr>
    </w:p>
    <w:p w:rsidR="00AC48BE" w:rsidRPr="00AF75D6" w:rsidRDefault="00AC48BE" w:rsidP="00AC48BE">
      <w:pPr>
        <w:pStyle w:val="NoSpacing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+2х+1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+2х+2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+2х+2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+2х+3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>
        <w:rPr>
          <w:rFonts w:eastAsiaTheme="minorEastAsia"/>
          <w:sz w:val="28"/>
          <w:szCs w:val="28"/>
        </w:rPr>
        <w:t xml:space="preserve">  </w:t>
      </w:r>
      <w:r w:rsidRPr="00AF75D6">
        <w:rPr>
          <w:rFonts w:eastAsiaTheme="minorEastAsia"/>
          <w:sz w:val="24"/>
          <w:szCs w:val="24"/>
        </w:rPr>
        <w:t xml:space="preserve">Пусть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/>
            <w:sz w:val="24"/>
            <w:szCs w:val="24"/>
          </w:rPr>
          <m:t>+2</m:t>
        </m:r>
        <m:r>
          <w:rPr>
            <w:rFonts w:ascii="Cambria Math" w:eastAsiaTheme="minorEastAsia"/>
            <w:sz w:val="24"/>
            <w:szCs w:val="24"/>
          </w:rPr>
          <m:t>х</m:t>
        </m:r>
        <m:r>
          <w:rPr>
            <w:rFonts w:ascii="Cambria Math" w:eastAsiaTheme="minorEastAsia"/>
            <w:sz w:val="24"/>
            <w:szCs w:val="24"/>
          </w:rPr>
          <m:t>+2=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t</m:t>
        </m:r>
      </m:oMath>
      <w:r w:rsidRPr="00AF75D6">
        <w:rPr>
          <w:rFonts w:eastAsiaTheme="minorEastAsia"/>
          <w:sz w:val="24"/>
          <w:szCs w:val="24"/>
        </w:rPr>
        <w:t>, тогда</w:t>
      </w:r>
    </w:p>
    <w:p w:rsidR="00AC48BE" w:rsidRPr="00076F21" w:rsidRDefault="00AC48BE" w:rsidP="00AC48BE">
      <w:pPr>
        <w:pStyle w:val="NoSpacing"/>
        <w:jc w:val="both"/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t-1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</m:t>
            </m:r>
          </m:num>
          <m:den>
            <m:r>
              <w:rPr>
                <w:rFonts w:ascii="Cambria Math" w:eastAsiaTheme="minorEastAsia" w:hAnsi="Cambria Math"/>
              </w:rPr>
              <m:t>t+1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  <w:lang w:val="en-US"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t≠0;  t≠-1.</m:t>
        </m:r>
      </m:oMath>
    </w:p>
    <w:p w:rsidR="00AC48BE" w:rsidRPr="00076F21" w:rsidRDefault="00AC48BE" w:rsidP="00AC48BE">
      <w:pPr>
        <w:pStyle w:val="NoSpacing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6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+6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=7t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t+1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;</m:t>
          </m:r>
        </m:oMath>
      </m:oMathPara>
    </w:p>
    <w:p w:rsidR="00AC48BE" w:rsidRDefault="00AC48BE" w:rsidP="00AC48BE">
      <w:pPr>
        <w:pStyle w:val="NoSpacing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-7t-6=0;       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t=2;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AC48BE" w:rsidRDefault="00AC48BE" w:rsidP="00AC48BE">
      <w:pPr>
        <w:pStyle w:val="NoSpacing"/>
        <w:jc w:val="both"/>
        <w:rPr>
          <w:rFonts w:eastAsiaTheme="minorEastAsia"/>
          <w:lang w:val="en-US"/>
        </w:rPr>
      </w:pPr>
    </w:p>
    <w:p w:rsidR="00AC48BE" w:rsidRDefault="00AC48BE" w:rsidP="00AC48BE">
      <w:pPr>
        <w:pStyle w:val="NoSpacing"/>
        <w:jc w:val="right"/>
        <w:rPr>
          <w:b/>
          <w:sz w:val="28"/>
          <w:szCs w:val="28"/>
          <w:lang w:val="en-US"/>
        </w:rPr>
      </w:pPr>
    </w:p>
    <w:p w:rsidR="00AC48BE" w:rsidRDefault="00AC48BE" w:rsidP="00AC48BE">
      <w:pPr>
        <w:pStyle w:val="NoSpacing"/>
        <w:jc w:val="both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</w:rPr>
                    <m:t>+2</m:t>
                  </m:r>
                  <m:r>
                    <w:rPr>
                      <w:rFonts w:ascii="Cambria Math" w:eastAsiaTheme="minorEastAsia"/>
                    </w:rPr>
                    <m:t>х</m:t>
                  </m:r>
                  <m:r>
                    <w:rPr>
                      <w:rFonts w:ascii="Cambria Math" w:eastAsiaTheme="minorEastAsia"/>
                    </w:rPr>
                    <m:t>+2=2;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/>
                    </w:rPr>
                    <m:t>+2</m:t>
                  </m:r>
                  <m:r>
                    <w:rPr>
                      <w:rFonts w:ascii="Cambria Math" w:eastAsiaTheme="minorEastAsia"/>
                    </w:rPr>
                    <m:t>х</m:t>
                  </m:r>
                  <m:r>
                    <w:rPr>
                      <w:rFonts w:ascii="Cambria Math" w:eastAsiaTheme="minorEastAsia"/>
                    </w:rPr>
                    <m:t>+2=</m:t>
                  </m:r>
                  <m:r>
                    <w:rPr>
                      <w:rFonts w:eastAsiaTheme="minorEastAsia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/>
                    </w:rPr>
                    <m:t>;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eqArr>
            </m:e>
          </m:d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</w:rPr>
              </m:ctrlPr>
            </m:groupChrPr>
            <m:e/>
          </m:groupCh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  <m:r>
                    <w:rPr>
                      <w:rFonts w:ascii="Cambria Math" w:eastAsiaTheme="minorEastAsia"/>
                    </w:rPr>
                    <m:t>=0;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lang w:val="en-US"/>
                    </w:rPr>
                    <m:t>=</m:t>
                  </m:r>
                  <m:r>
                    <w:rPr>
                      <w:rFonts w:ascii="Cambria Math" w:eastAsiaTheme="minorEastAsia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lang w:val="en-US"/>
                    </w:rPr>
                    <m:t>2.</m:t>
                  </m:r>
                </m:e>
              </m:eqArr>
            </m:e>
          </m:d>
        </m:oMath>
      </m:oMathPara>
    </w:p>
    <w:p w:rsidR="00AC48BE" w:rsidRPr="00783A91" w:rsidRDefault="00AC48BE" w:rsidP="00AC48BE">
      <w:pPr>
        <w:pStyle w:val="NoSpacing"/>
        <w:jc w:val="both"/>
        <w:rPr>
          <w:rFonts w:eastAsiaTheme="minorEastAsia"/>
        </w:rPr>
      </w:pPr>
    </w:p>
    <w:p w:rsidR="00AC48BE" w:rsidRDefault="00AC48BE" w:rsidP="00AC48BE">
      <w:pPr>
        <w:pStyle w:val="NoSpacing"/>
        <w:jc w:val="both"/>
        <w:rPr>
          <w:rFonts w:eastAsiaTheme="minorEastAsia"/>
          <w:sz w:val="28"/>
          <w:szCs w:val="28"/>
          <w:u w:val="single"/>
        </w:rPr>
      </w:pPr>
      <w:r w:rsidRPr="00FC51A5">
        <w:rPr>
          <w:rFonts w:eastAsiaTheme="minorEastAsia"/>
          <w:sz w:val="28"/>
          <w:szCs w:val="28"/>
          <w:u w:val="single"/>
          <w:lang w:val="en-US"/>
        </w:rPr>
        <w:t xml:space="preserve">3 </w:t>
      </w:r>
      <w:proofErr w:type="spellStart"/>
      <w:r w:rsidRPr="00FC51A5">
        <w:rPr>
          <w:rFonts w:eastAsiaTheme="minorEastAsia"/>
          <w:sz w:val="28"/>
          <w:szCs w:val="28"/>
          <w:u w:val="single"/>
          <w:lang w:val="en-US"/>
        </w:rPr>
        <w:t>гру</w:t>
      </w:r>
      <w:proofErr w:type="spellEnd"/>
      <w:r w:rsidRPr="00FC51A5">
        <w:rPr>
          <w:rFonts w:eastAsiaTheme="minorEastAsia"/>
          <w:sz w:val="28"/>
          <w:szCs w:val="28"/>
          <w:u w:val="single"/>
        </w:rPr>
        <w:t>ппа</w:t>
      </w:r>
    </w:p>
    <w:p w:rsidR="00AC48BE" w:rsidRPr="00FC51A5" w:rsidRDefault="00AC48BE" w:rsidP="00AC48BE">
      <w:pPr>
        <w:pStyle w:val="NoSpacing"/>
        <w:jc w:val="both"/>
        <w:rPr>
          <w:rFonts w:eastAsiaTheme="minorEastAsia"/>
          <w:sz w:val="28"/>
          <w:szCs w:val="28"/>
          <w:u w:val="single"/>
        </w:rPr>
      </w:pPr>
    </w:p>
    <w:p w:rsidR="00AC48BE" w:rsidRDefault="00AC48BE" w:rsidP="00AC48BE">
      <w:pPr>
        <w:pStyle w:val="NoSpacing"/>
        <w:jc w:val="both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х+5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=11;</m:t>
          </m:r>
        </m:oMath>
      </m:oMathPara>
    </w:p>
    <w:p w:rsidR="00AC48BE" w:rsidRPr="00AF75D6" w:rsidRDefault="00AC48BE" w:rsidP="00AC48BE">
      <w:pPr>
        <w:pStyle w:val="NoSpacing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-2х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5х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х+5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х+5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х+5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=11;</m:t>
          </m:r>
        </m:oMath>
      </m:oMathPara>
    </w:p>
    <w:p w:rsidR="00AC48BE" w:rsidRPr="00AF75D6" w:rsidRDefault="00AC48BE" w:rsidP="00AC48BE">
      <w:pPr>
        <w:pStyle w:val="NoSpacing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х+5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+10∙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-11=0;</m:t>
        </m:r>
      </m:oMath>
      <w:r w:rsidRPr="00AF75D6">
        <w:rPr>
          <w:rFonts w:eastAsiaTheme="minorEastAsia"/>
          <w:sz w:val="24"/>
          <w:szCs w:val="24"/>
        </w:rPr>
        <w:t xml:space="preserve">  Пусть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х+5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t</m:t>
        </m:r>
      </m:oMath>
      <w:r w:rsidRPr="00AF75D6">
        <w:rPr>
          <w:rFonts w:eastAsiaTheme="minorEastAsia"/>
          <w:sz w:val="24"/>
          <w:szCs w:val="24"/>
        </w:rPr>
        <w:t xml:space="preserve">, тогда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+10t-11=0;</m:t>
        </m:r>
      </m:oMath>
      <w:r w:rsidRPr="00AF75D6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t=-11;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t=1.</m:t>
                </m:r>
              </m:e>
            </m:eqArr>
          </m:e>
        </m:d>
      </m:oMath>
    </w:p>
    <w:p w:rsidR="00AC48BE" w:rsidRPr="00AF75D6" w:rsidRDefault="00AC48BE" w:rsidP="00AC48BE">
      <w:pPr>
        <w:pStyle w:val="NoSpacing"/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х+5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=-11;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х+5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=1;</m:t>
                  </m:r>
                </m:e>
              </m:eqArr>
            </m:e>
          </m:d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groupChrPr>
            <m:e/>
          </m:groupCh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;</m:t>
                  </m:r>
                </m:e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1</m:t>
                      </m:r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/>
                              <w:sz w:val="24"/>
                              <w:szCs w:val="24"/>
                            </w:rPr>
                            <m:t>21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;</m:t>
                  </m:r>
                </m:e>
              </m:eqArr>
            </m:e>
          </m:d>
        </m:oMath>
      </m:oMathPara>
    </w:p>
    <w:p w:rsidR="00AC48BE" w:rsidRDefault="00AC48BE" w:rsidP="00AC48BE">
      <w:pPr>
        <w:pStyle w:val="NoSpacing"/>
        <w:jc w:val="both"/>
        <w:rPr>
          <w:rFonts w:eastAsiaTheme="minorEastAsia"/>
          <w:sz w:val="28"/>
          <w:szCs w:val="28"/>
          <w:u w:val="single"/>
        </w:rPr>
      </w:pPr>
      <w:r w:rsidRPr="002D2EFF">
        <w:rPr>
          <w:rFonts w:eastAsiaTheme="minorEastAsia"/>
          <w:sz w:val="28"/>
          <w:szCs w:val="28"/>
          <w:u w:val="single"/>
        </w:rPr>
        <w:t>4 группа</w:t>
      </w:r>
    </w:p>
    <w:p w:rsidR="00AC48BE" w:rsidRDefault="00AC48BE" w:rsidP="00AC48BE">
      <w:pPr>
        <w:pStyle w:val="NoSpacing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-6х-9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=х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-4х-9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</m:t>
        </m:r>
      </m:oMath>
      <w:r>
        <w:rPr>
          <w:rFonts w:eastAsiaTheme="minorEastAsia"/>
          <w:sz w:val="24"/>
          <w:szCs w:val="24"/>
        </w:rPr>
        <w:t xml:space="preserve"> т.к. 0 – не корень уравнения по проверке,то</w:t>
      </w:r>
    </w:p>
    <w:p w:rsidR="00AC48BE" w:rsidRDefault="00AC48BE" w:rsidP="00AC48BE">
      <w:pPr>
        <w:pStyle w:val="NoSpacing"/>
        <w:jc w:val="both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х-6-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х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х-4-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;</m:t>
        </m:r>
      </m:oMath>
      <w:r>
        <w:rPr>
          <w:rFonts w:eastAsiaTheme="minorEastAsia"/>
          <w:sz w:val="24"/>
          <w:szCs w:val="24"/>
        </w:rPr>
        <w:t xml:space="preserve"> Пусть  </w:t>
      </w:r>
      <m:oMath>
        <m:r>
          <w:rPr>
            <w:rFonts w:ascii="Cambria Math" w:eastAsiaTheme="minorEastAsia" w:hAnsi="Cambria Math"/>
            <w:sz w:val="24"/>
            <w:szCs w:val="24"/>
          </w:rPr>
          <m:t>х-5-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 xml:space="preserve">,    </m:t>
        </m:r>
      </m:oMath>
      <w:r>
        <w:rPr>
          <w:rFonts w:eastAsiaTheme="minorEastAsia"/>
          <w:sz w:val="24"/>
          <w:szCs w:val="24"/>
        </w:rPr>
        <w:t>тогда</w:t>
      </w:r>
    </w:p>
    <w:p w:rsidR="00AC48BE" w:rsidRPr="00CF18F8" w:rsidRDefault="00AC48BE" w:rsidP="00AC48BE">
      <w:pPr>
        <w:pStyle w:val="NoSpacing"/>
        <w:jc w:val="both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=t+1;   </m:t>
          </m:r>
        </m:oMath>
      </m:oMathPara>
    </w:p>
    <w:p w:rsidR="00AC48BE" w:rsidRDefault="00AC48BE" w:rsidP="00AC48BE">
      <w:pPr>
        <w:pStyle w:val="NoSpacing"/>
        <w:jc w:val="both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-3t=0;      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t=0;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t=3.</m:t>
                  </m:r>
                </m:e>
              </m:eqArr>
            </m:e>
          </m:d>
        </m:oMath>
      </m:oMathPara>
    </w:p>
    <w:p w:rsidR="00AC48BE" w:rsidRDefault="00AC48BE" w:rsidP="00AC48BE">
      <w:pPr>
        <w:pStyle w:val="NoSpacing"/>
        <w:jc w:val="both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=0;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х-5-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=3;</m:t>
                  </m:r>
                </m:e>
              </m:eqArr>
            </m:e>
          </m:d>
          <m:groupChr>
            <m:groupChrPr>
              <m:chr m:val="⇒"/>
              <m:pos m:val="to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groupChrPr>
            <m:e/>
          </m:groupCh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x=9;</m:t>
                  </m:r>
                </m:e>
                <m:e>
                  <m:r>
                    <w:rPr>
                      <w:rFonts w:ascii="Cambria Math" w:eastAsiaTheme="minorEastAsia"/>
                      <w:sz w:val="24"/>
                      <w:szCs w:val="24"/>
                      <w:lang w:val="en-US"/>
                    </w:rPr>
                    <m:t>x=</m:t>
                  </m:r>
                  <m:r>
                    <w:rPr>
                      <w:rFonts w:ascii="Cambria Math" w:eastAsiaTheme="minorEastAsia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sz w:val="24"/>
                      <w:szCs w:val="24"/>
                      <w:lang w:val="en-US"/>
                    </w:rPr>
                    <m:t>1;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5+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  <w:lang w:val="en-US"/>
                            </w:rPr>
                            <m:t>61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;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x=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5+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  <w:lang w:val="en-US"/>
                            </w:rPr>
                            <m:t>61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22484F" w:rsidRDefault="0022484F"/>
    <w:sectPr w:rsidR="0022484F" w:rsidSect="0022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48BE"/>
    <w:rsid w:val="0022484F"/>
    <w:rsid w:val="00AC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BE"/>
    <w:pPr>
      <w:spacing w:after="0" w:line="240" w:lineRule="auto"/>
    </w:pPr>
    <w:rPr>
      <w:rFonts w:ascii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>Free Software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1</cp:revision>
  <dcterms:created xsi:type="dcterms:W3CDTF">2014-08-11T05:55:00Z</dcterms:created>
  <dcterms:modified xsi:type="dcterms:W3CDTF">2014-08-11T05:55:00Z</dcterms:modified>
</cp:coreProperties>
</file>