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70" w:rsidRPr="00B3729C" w:rsidRDefault="00B85270" w:rsidP="00B85270">
      <w:pPr>
        <w:rPr>
          <w:rFonts w:ascii="Times New Roman" w:hAnsi="Times New Roman" w:cs="Times New Roman"/>
          <w:color w:val="943634" w:themeColor="accent2" w:themeShade="BF"/>
          <w:sz w:val="44"/>
          <w:szCs w:val="28"/>
        </w:rPr>
      </w:pPr>
      <w:r w:rsidRPr="00B3729C">
        <w:rPr>
          <w:rFonts w:ascii="Times New Roman" w:hAnsi="Times New Roman" w:cs="Times New Roman"/>
          <w:b/>
          <w:color w:val="943634" w:themeColor="accent2" w:themeShade="BF"/>
          <w:sz w:val="48"/>
          <w:szCs w:val="28"/>
        </w:rPr>
        <w:t>Расположение спортивных сооружений Олимпийского парка:</w:t>
      </w:r>
      <w:r w:rsidRPr="00706D98">
        <w:rPr>
          <w:rFonts w:ascii="Times New Roman" w:hAnsi="Times New Roman" w:cs="Times New Roman"/>
          <w:sz w:val="36"/>
          <w:szCs w:val="28"/>
        </w:rPr>
        <w:br/>
      </w:r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t>1. Путь от железнодорожной станции</w:t>
      </w:r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br/>
        <w:t>2. Международный передающий центр</w:t>
      </w:r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br/>
        <w:t>3. Дворец зимнего спорта «Айсберг»</w:t>
      </w:r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br/>
        <w:t>4. «Адлер-Арена»</w:t>
      </w:r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br/>
        <w:t>5. Главная олимпийская деревня</w:t>
      </w:r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br/>
        <w:t xml:space="preserve">6. </w:t>
      </w:r>
      <w:proofErr w:type="spellStart"/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t>Кёрлинговый</w:t>
      </w:r>
      <w:proofErr w:type="spellEnd"/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t xml:space="preserve"> центр «Ледяной куб»</w:t>
      </w:r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br/>
        <w:t>7. Площадь «</w:t>
      </w:r>
      <w:proofErr w:type="spellStart"/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t>Медал</w:t>
      </w:r>
      <w:proofErr w:type="spellEnd"/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t xml:space="preserve"> Плаза»</w:t>
      </w:r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br/>
        <w:t>8. Большой ледовый дворец «Большой»</w:t>
      </w:r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br/>
        <w:t>9. Ледовая арена «Шайба»</w:t>
      </w:r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br/>
        <w:t>10. Олимпийский стадион «</w:t>
      </w:r>
      <w:proofErr w:type="spellStart"/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t>Фишт</w:t>
      </w:r>
      <w:proofErr w:type="spellEnd"/>
      <w:r w:rsidRPr="00B3729C">
        <w:rPr>
          <w:rFonts w:ascii="Times New Roman" w:hAnsi="Times New Roman" w:cs="Times New Roman"/>
          <w:color w:val="943634" w:themeColor="accent2" w:themeShade="BF"/>
          <w:sz w:val="44"/>
          <w:szCs w:val="28"/>
        </w:rPr>
        <w:t xml:space="preserve">» </w:t>
      </w:r>
    </w:p>
    <w:p w:rsidR="00163CD5" w:rsidRDefault="00163CD5">
      <w:bookmarkStart w:id="0" w:name="_GoBack"/>
      <w:bookmarkEnd w:id="0"/>
    </w:p>
    <w:sectPr w:rsidR="00163CD5" w:rsidSect="00B85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86"/>
    <w:rsid w:val="00163CD5"/>
    <w:rsid w:val="00B85270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*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2013-11-06T11:32:00Z</dcterms:created>
  <dcterms:modified xsi:type="dcterms:W3CDTF">2013-11-06T11:32:00Z</dcterms:modified>
</cp:coreProperties>
</file>