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D" w:rsidRPr="00B20C9D" w:rsidRDefault="00B20C9D" w:rsidP="00B20C9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20C9D">
        <w:rPr>
          <w:rFonts w:ascii="Times New Roman" w:hAnsi="Times New Roman"/>
          <w:b/>
          <w:sz w:val="24"/>
          <w:szCs w:val="24"/>
        </w:rPr>
        <w:t>234-241-071</w:t>
      </w:r>
    </w:p>
    <w:p w:rsidR="00B20C9D" w:rsidRPr="00B20C9D" w:rsidRDefault="00B20C9D" w:rsidP="00B20C9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20C9D">
        <w:rPr>
          <w:rFonts w:ascii="Times New Roman" w:hAnsi="Times New Roman"/>
          <w:b/>
          <w:sz w:val="24"/>
          <w:szCs w:val="24"/>
        </w:rPr>
        <w:t>Сковородкина Мария Александровна</w:t>
      </w:r>
    </w:p>
    <w:p w:rsidR="00B20C9D" w:rsidRDefault="00B20C9D" w:rsidP="00B3215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B20C9D" w:rsidRDefault="00B20C9D" w:rsidP="00B3215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C4306F" w:rsidRPr="00B20C9D" w:rsidRDefault="00C4306F" w:rsidP="00B32154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20C9D">
        <w:rPr>
          <w:rFonts w:ascii="Times New Roman" w:hAnsi="Times New Roman"/>
          <w:i/>
          <w:sz w:val="24"/>
          <w:szCs w:val="24"/>
        </w:rPr>
        <w:t>Приложение 1</w:t>
      </w:r>
    </w:p>
    <w:p w:rsidR="00C4306F" w:rsidRPr="00B20C9D" w:rsidRDefault="00C4306F" w:rsidP="00B3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06F" w:rsidRPr="00B20C9D" w:rsidRDefault="00C4306F" w:rsidP="00B3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C9D">
        <w:rPr>
          <w:rFonts w:ascii="Times New Roman" w:hAnsi="Times New Roman"/>
          <w:sz w:val="24"/>
          <w:szCs w:val="24"/>
        </w:rPr>
        <w:t>Наименование «</w:t>
      </w:r>
      <w:proofErr w:type="spellStart"/>
      <w:r w:rsidRPr="00B20C9D">
        <w:rPr>
          <w:rFonts w:ascii="Times New Roman" w:hAnsi="Times New Roman"/>
          <w:sz w:val="24"/>
          <w:szCs w:val="24"/>
        </w:rPr>
        <w:t>глуповцы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» отсылает читателя к написанным ранее произведениям </w:t>
      </w:r>
      <w:r w:rsidR="002A14AD">
        <w:rPr>
          <w:rFonts w:ascii="Times New Roman" w:hAnsi="Times New Roman"/>
          <w:sz w:val="24"/>
          <w:szCs w:val="24"/>
        </w:rPr>
        <w:t>М.Е.</w:t>
      </w:r>
      <w:bookmarkStart w:id="0" w:name="_GoBack"/>
      <w:bookmarkEnd w:id="0"/>
      <w:r w:rsidRPr="00B20C9D">
        <w:rPr>
          <w:rFonts w:ascii="Times New Roman" w:hAnsi="Times New Roman"/>
          <w:sz w:val="24"/>
          <w:szCs w:val="24"/>
        </w:rPr>
        <w:t xml:space="preserve">Салтыкова-Щедрина (в этом случае мы имеем дело с </w:t>
      </w:r>
      <w:proofErr w:type="spellStart"/>
      <w:r w:rsidRPr="00B20C9D">
        <w:rPr>
          <w:rFonts w:ascii="Times New Roman" w:hAnsi="Times New Roman"/>
          <w:sz w:val="24"/>
          <w:szCs w:val="24"/>
        </w:rPr>
        <w:t>интертекстуальными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 связями в творчестве одного автора). Город </w:t>
      </w:r>
      <w:proofErr w:type="spellStart"/>
      <w:r w:rsidRPr="00B20C9D">
        <w:rPr>
          <w:rFonts w:ascii="Times New Roman" w:hAnsi="Times New Roman"/>
          <w:sz w:val="24"/>
          <w:szCs w:val="24"/>
        </w:rPr>
        <w:t>Глупов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, жителями которого и являются </w:t>
      </w:r>
      <w:proofErr w:type="spellStart"/>
      <w:r w:rsidRPr="00B20C9D">
        <w:rPr>
          <w:rFonts w:ascii="Times New Roman" w:hAnsi="Times New Roman"/>
          <w:sz w:val="24"/>
          <w:szCs w:val="24"/>
        </w:rPr>
        <w:t>глуповцы</w:t>
      </w:r>
      <w:proofErr w:type="spellEnd"/>
      <w:r w:rsidRPr="00B20C9D">
        <w:rPr>
          <w:rFonts w:ascii="Times New Roman" w:hAnsi="Times New Roman"/>
          <w:sz w:val="24"/>
          <w:szCs w:val="24"/>
        </w:rPr>
        <w:t>, стал известен задолго до «Истории одного города» (</w:t>
      </w:r>
      <w:smartTag w:uri="urn:schemas-microsoft-com:office:smarttags" w:element="metricconverter">
        <w:smartTagPr>
          <w:attr w:name="ProductID" w:val="1869 г"/>
        </w:smartTagPr>
        <w:r w:rsidRPr="00B20C9D">
          <w:rPr>
            <w:rFonts w:ascii="Times New Roman" w:hAnsi="Times New Roman"/>
            <w:sz w:val="24"/>
            <w:szCs w:val="24"/>
          </w:rPr>
          <w:t>1869 г</w:t>
        </w:r>
      </w:smartTag>
      <w:r w:rsidRPr="00B20C9D">
        <w:rPr>
          <w:rFonts w:ascii="Times New Roman" w:hAnsi="Times New Roman"/>
          <w:sz w:val="24"/>
          <w:szCs w:val="24"/>
        </w:rPr>
        <w:t xml:space="preserve">.). Ещё в «Губернских очерках» (1856 - 1857) возникает образ </w:t>
      </w:r>
      <w:proofErr w:type="spellStart"/>
      <w:r w:rsidRPr="00B20C9D">
        <w:rPr>
          <w:rFonts w:ascii="Times New Roman" w:hAnsi="Times New Roman"/>
          <w:sz w:val="24"/>
          <w:szCs w:val="24"/>
        </w:rPr>
        <w:t>Крутогорска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, объединивший в себе черты реальных мест: Вятки, Вятской и Пермской губерний. </w:t>
      </w:r>
      <w:proofErr w:type="spellStart"/>
      <w:r w:rsidRPr="00B20C9D">
        <w:rPr>
          <w:rFonts w:ascii="Times New Roman" w:hAnsi="Times New Roman"/>
          <w:sz w:val="24"/>
          <w:szCs w:val="24"/>
        </w:rPr>
        <w:t>Глупов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 становится ареной действий в </w:t>
      </w:r>
      <w:proofErr w:type="spellStart"/>
      <w:r w:rsidRPr="00B20C9D">
        <w:rPr>
          <w:rFonts w:ascii="Times New Roman" w:hAnsi="Times New Roman"/>
          <w:sz w:val="24"/>
          <w:szCs w:val="24"/>
        </w:rPr>
        <w:t>щедринских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 очерках начала 60-х годов («Литераторы-обыватели», «</w:t>
      </w:r>
      <w:proofErr w:type="spellStart"/>
      <w:r w:rsidRPr="00B20C9D">
        <w:rPr>
          <w:rFonts w:ascii="Times New Roman" w:hAnsi="Times New Roman"/>
          <w:sz w:val="24"/>
          <w:szCs w:val="24"/>
        </w:rPr>
        <w:t>Глуповское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0C9D">
        <w:rPr>
          <w:rFonts w:ascii="Times New Roman" w:hAnsi="Times New Roman"/>
          <w:sz w:val="24"/>
          <w:szCs w:val="24"/>
        </w:rPr>
        <w:t>распутство</w:t>
      </w:r>
      <w:proofErr w:type="gramEnd"/>
      <w:r w:rsidRPr="00B20C9D">
        <w:rPr>
          <w:rFonts w:ascii="Times New Roman" w:hAnsi="Times New Roman"/>
          <w:sz w:val="24"/>
          <w:szCs w:val="24"/>
        </w:rPr>
        <w:t xml:space="preserve">», «Клевета», «Наши </w:t>
      </w:r>
      <w:proofErr w:type="spellStart"/>
      <w:r w:rsidRPr="00B20C9D">
        <w:rPr>
          <w:rFonts w:ascii="Times New Roman" w:hAnsi="Times New Roman"/>
          <w:sz w:val="24"/>
          <w:szCs w:val="24"/>
        </w:rPr>
        <w:t>глуповские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 дела»). При сравнении названия города </w:t>
      </w:r>
      <w:proofErr w:type="spellStart"/>
      <w:r w:rsidRPr="00B20C9D">
        <w:rPr>
          <w:rFonts w:ascii="Times New Roman" w:hAnsi="Times New Roman"/>
          <w:sz w:val="24"/>
          <w:szCs w:val="24"/>
        </w:rPr>
        <w:t>Глупов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 с названиями противопоставленных ему в очерках городов (Умнов, Буянов) очевидней становится художественная метафора. </w:t>
      </w:r>
      <w:proofErr w:type="spellStart"/>
      <w:r w:rsidRPr="00B20C9D">
        <w:rPr>
          <w:rFonts w:ascii="Times New Roman" w:hAnsi="Times New Roman"/>
          <w:sz w:val="24"/>
          <w:szCs w:val="24"/>
        </w:rPr>
        <w:t>Глупов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 – не определённое географическое название, а предельное обобщение, говорящее слово, ставшее центром искрометной сатиры. Интересно, что первоначально наименование города было включено и в название всего произведения – «</w:t>
      </w:r>
      <w:proofErr w:type="spellStart"/>
      <w:r w:rsidRPr="00B20C9D">
        <w:rPr>
          <w:rFonts w:ascii="Times New Roman" w:hAnsi="Times New Roman"/>
          <w:sz w:val="24"/>
          <w:szCs w:val="24"/>
        </w:rPr>
        <w:t>Глуповский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 Летописец». Однако позже Салтыков-Щедрин остановился на более масштабном, всеобъемлющем названии «История одного города», которое заставляло вспомнить «Историю государства Российского» </w:t>
      </w:r>
      <w:proofErr w:type="spellStart"/>
      <w:r w:rsidRPr="00B20C9D">
        <w:rPr>
          <w:rFonts w:ascii="Times New Roman" w:hAnsi="Times New Roman"/>
          <w:sz w:val="24"/>
          <w:szCs w:val="24"/>
        </w:rPr>
        <w:t>Н.М.Карамзина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, «Историю России с древнейших времён» </w:t>
      </w:r>
      <w:proofErr w:type="spellStart"/>
      <w:r w:rsidRPr="00B20C9D">
        <w:rPr>
          <w:rFonts w:ascii="Times New Roman" w:hAnsi="Times New Roman"/>
          <w:sz w:val="24"/>
          <w:szCs w:val="24"/>
        </w:rPr>
        <w:t>С.М.Соловьёва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 и некоторые другие произведения. Это же подтверждает мысль о том, что </w:t>
      </w:r>
      <w:proofErr w:type="spellStart"/>
      <w:r w:rsidRPr="00B20C9D">
        <w:rPr>
          <w:rFonts w:ascii="Times New Roman" w:hAnsi="Times New Roman"/>
          <w:sz w:val="24"/>
          <w:szCs w:val="24"/>
        </w:rPr>
        <w:t>Глупов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 – широкое </w:t>
      </w:r>
      <w:proofErr w:type="gramStart"/>
      <w:r w:rsidRPr="00B20C9D">
        <w:rPr>
          <w:rFonts w:ascii="Times New Roman" w:hAnsi="Times New Roman"/>
          <w:sz w:val="24"/>
          <w:szCs w:val="24"/>
        </w:rPr>
        <w:t>обобщение</w:t>
      </w:r>
      <w:proofErr w:type="gramEnd"/>
      <w:r w:rsidRPr="00B20C9D">
        <w:rPr>
          <w:rFonts w:ascii="Times New Roman" w:hAnsi="Times New Roman"/>
          <w:sz w:val="24"/>
          <w:szCs w:val="24"/>
        </w:rPr>
        <w:t xml:space="preserve"> как истории, так и современной жизни.</w:t>
      </w:r>
    </w:p>
    <w:p w:rsidR="00C4306F" w:rsidRPr="00B20C9D" w:rsidRDefault="00C4306F" w:rsidP="00B3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C9D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Pr="00B20C9D">
        <w:rPr>
          <w:rFonts w:ascii="Times New Roman" w:hAnsi="Times New Roman"/>
          <w:sz w:val="24"/>
          <w:szCs w:val="24"/>
        </w:rPr>
        <w:t>интертекстуальностью</w:t>
      </w:r>
      <w:proofErr w:type="spellEnd"/>
      <w:r w:rsidRPr="00B20C9D">
        <w:rPr>
          <w:rFonts w:ascii="Times New Roman" w:hAnsi="Times New Roman"/>
          <w:sz w:val="24"/>
          <w:szCs w:val="24"/>
        </w:rPr>
        <w:t xml:space="preserve"> в широком смысле считать обращение к историко-биографическим фактам, то можно добавить, что в 1862 году широко отмечалось тысячелетие России с открытием памятника в Новгороде. Возможно, это подтолкнуло Салтыкова-Щедрина к написанию очерков. Косвенным подтверждением считается следующий факт: в том же 1868 году, когда создавались очерки, Алексей Толстой написал собственную стихотворную «Историю государства Российского», где едко пародировал официальную историографию. Примерно в то же время </w:t>
      </w:r>
      <w:proofErr w:type="spellStart"/>
      <w:r w:rsidRPr="00B20C9D">
        <w:rPr>
          <w:rFonts w:ascii="Times New Roman" w:hAnsi="Times New Roman"/>
          <w:sz w:val="24"/>
          <w:szCs w:val="24"/>
        </w:rPr>
        <w:t>М.П.Погодин</w:t>
      </w:r>
      <w:proofErr w:type="spellEnd"/>
      <w:r w:rsidRPr="00B20C9D">
        <w:rPr>
          <w:rFonts w:ascii="Times New Roman" w:hAnsi="Times New Roman"/>
          <w:sz w:val="24"/>
          <w:szCs w:val="24"/>
        </w:rPr>
        <w:t>, над которым Салтыков-Щедрин в романе откровенно насмехался, написал работу «Норманнский период русской истории». Так что интерес к истории России и одновременно с этим пародийное её толкование можно объяснить вполне объективными причинами.</w:t>
      </w:r>
    </w:p>
    <w:sectPr w:rsidR="00C4306F" w:rsidRPr="00B20C9D" w:rsidSect="00A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FBB"/>
    <w:rsid w:val="00154980"/>
    <w:rsid w:val="002A14AD"/>
    <w:rsid w:val="00433FBB"/>
    <w:rsid w:val="008620DA"/>
    <w:rsid w:val="00A60BDB"/>
    <w:rsid w:val="00AE2D13"/>
    <w:rsid w:val="00B20C9D"/>
    <w:rsid w:val="00B32154"/>
    <w:rsid w:val="00C4306F"/>
    <w:rsid w:val="00E6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Maskovna</dc:creator>
  <cp:keywords/>
  <dc:description/>
  <cp:lastModifiedBy>Maskovna</cp:lastModifiedBy>
  <cp:revision>10</cp:revision>
  <dcterms:created xsi:type="dcterms:W3CDTF">2013-01-05T11:55:00Z</dcterms:created>
  <dcterms:modified xsi:type="dcterms:W3CDTF">2013-01-14T22:07:00Z</dcterms:modified>
</cp:coreProperties>
</file>