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0D7" w:rsidRPr="00AE6450" w:rsidRDefault="008660D7" w:rsidP="008660D7">
      <w:pPr>
        <w:jc w:val="right"/>
        <w:rPr>
          <w:rFonts w:ascii="Times New Roman" w:hAnsi="Times New Roman" w:cs="Times New Roman"/>
          <w:sz w:val="24"/>
          <w:szCs w:val="24"/>
        </w:rPr>
      </w:pPr>
      <w:r w:rsidRPr="00AE6450">
        <w:rPr>
          <w:rFonts w:ascii="Times New Roman" w:hAnsi="Times New Roman" w:cs="Times New Roman"/>
          <w:sz w:val="24"/>
          <w:szCs w:val="24"/>
        </w:rPr>
        <w:t>Окунева Татьяна Владимировна</w:t>
      </w:r>
    </w:p>
    <w:p w:rsidR="008660D7" w:rsidRPr="00AE6450" w:rsidRDefault="008660D7" w:rsidP="008660D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AE6450">
        <w:rPr>
          <w:rFonts w:ascii="Times New Roman" w:hAnsi="Times New Roman" w:cs="Times New Roman"/>
          <w:sz w:val="24"/>
          <w:szCs w:val="24"/>
        </w:rPr>
        <w:t>читель истории и обществознания</w:t>
      </w:r>
      <w:r>
        <w:rPr>
          <w:rFonts w:ascii="Times New Roman" w:hAnsi="Times New Roman" w:cs="Times New Roman"/>
          <w:sz w:val="24"/>
          <w:szCs w:val="24"/>
        </w:rPr>
        <w:t>, МХК</w:t>
      </w:r>
    </w:p>
    <w:p w:rsidR="008660D7" w:rsidRDefault="008660D7" w:rsidP="008660D7">
      <w:pPr>
        <w:jc w:val="right"/>
        <w:rPr>
          <w:rFonts w:ascii="Times New Roman" w:hAnsi="Times New Roman" w:cs="Times New Roman"/>
          <w:sz w:val="24"/>
          <w:szCs w:val="24"/>
        </w:rPr>
      </w:pPr>
      <w:r w:rsidRPr="00AE6450">
        <w:rPr>
          <w:rFonts w:ascii="Times New Roman" w:hAnsi="Times New Roman" w:cs="Times New Roman"/>
          <w:sz w:val="24"/>
          <w:szCs w:val="24"/>
        </w:rPr>
        <w:t>МОУ СОШ №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0D7" w:rsidRDefault="008660D7" w:rsidP="008660D7">
      <w:pPr>
        <w:jc w:val="right"/>
        <w:rPr>
          <w:rFonts w:ascii="Times New Roman" w:hAnsi="Times New Roman" w:cs="Times New Roman"/>
          <w:sz w:val="24"/>
          <w:szCs w:val="24"/>
        </w:rPr>
      </w:pPr>
      <w:r w:rsidRPr="00AE6450">
        <w:rPr>
          <w:rFonts w:ascii="Times New Roman" w:hAnsi="Times New Roman" w:cs="Times New Roman"/>
          <w:sz w:val="24"/>
          <w:szCs w:val="24"/>
        </w:rPr>
        <w:t>г.</w:t>
      </w:r>
      <w:r w:rsidRPr="0006230B">
        <w:rPr>
          <w:rFonts w:ascii="Times New Roman" w:hAnsi="Times New Roman" w:cs="Times New Roman"/>
          <w:sz w:val="24"/>
          <w:szCs w:val="24"/>
        </w:rPr>
        <w:t xml:space="preserve"> </w:t>
      </w:r>
      <w:r w:rsidRPr="00AE6450">
        <w:rPr>
          <w:rFonts w:ascii="Times New Roman" w:hAnsi="Times New Roman" w:cs="Times New Roman"/>
          <w:sz w:val="24"/>
          <w:szCs w:val="24"/>
        </w:rPr>
        <w:t>Дубн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6450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</w:p>
    <w:p w:rsidR="008660D7" w:rsidRPr="00AE6450" w:rsidRDefault="008660D7" w:rsidP="008660D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234- 592- 190</w:t>
      </w:r>
    </w:p>
    <w:p w:rsidR="008660D7" w:rsidRDefault="008660D7" w:rsidP="00C65CC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65CC9" w:rsidRDefault="008660D7" w:rsidP="00C65CC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8660D7" w:rsidRPr="008660D7" w:rsidRDefault="008660D7" w:rsidP="008660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0D7">
        <w:rPr>
          <w:rFonts w:ascii="Times New Roman" w:hAnsi="Times New Roman" w:cs="Times New Roman"/>
          <w:b/>
          <w:sz w:val="24"/>
          <w:szCs w:val="24"/>
        </w:rPr>
        <w:t>Великий иконописец Земли Русской</w:t>
      </w:r>
    </w:p>
    <w:p w:rsidR="00C65CC9" w:rsidRPr="00CF592D" w:rsidRDefault="00C65CC9" w:rsidP="00C65CC9">
      <w:pPr>
        <w:ind w:left="-851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CF592D">
        <w:rPr>
          <w:rStyle w:val="apple-style-span"/>
          <w:rFonts w:ascii="Times New Roman" w:hAnsi="Times New Roman" w:cs="Times New Roman"/>
          <w:sz w:val="24"/>
          <w:szCs w:val="24"/>
        </w:rPr>
        <w:t>Андрей Рублев - знаменитый русский иконописец. Его работы знают не только в России, но и за</w:t>
      </w:r>
      <w:r w:rsidR="008660D7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Pr="00CF592D">
        <w:rPr>
          <w:rStyle w:val="apple-style-span"/>
          <w:rFonts w:ascii="Times New Roman" w:hAnsi="Times New Roman" w:cs="Times New Roman"/>
          <w:sz w:val="24"/>
          <w:szCs w:val="24"/>
        </w:rPr>
        <w:t xml:space="preserve">рубежом. Творчество Андрея Рублева составляет "Золотую коллекцию русского искусства". Имя Андрея Рублева стало символом Святой Руси, символом величия древнерусского искусства, символом великого русского человека, каким он может и должен быть. Рублеву принадлежат семь икон праздничного ряда: </w:t>
      </w:r>
      <w:proofErr w:type="gramStart"/>
      <w:r w:rsidRPr="00CF592D">
        <w:rPr>
          <w:rStyle w:val="apple-style-span"/>
          <w:rFonts w:ascii="Times New Roman" w:hAnsi="Times New Roman" w:cs="Times New Roman"/>
          <w:sz w:val="24"/>
          <w:szCs w:val="24"/>
        </w:rPr>
        <w:t>"Благовещение", "Крещение", "Рождество Христово", "Сретение", "Преображение", "Воскрешение Лазаря", "Вход в Иерусалим".</w:t>
      </w:r>
      <w:proofErr w:type="gramEnd"/>
      <w:r w:rsidRPr="00CF592D">
        <w:rPr>
          <w:rStyle w:val="apple-style-span"/>
          <w:rFonts w:ascii="Times New Roman" w:hAnsi="Times New Roman" w:cs="Times New Roman"/>
          <w:sz w:val="24"/>
          <w:szCs w:val="24"/>
        </w:rPr>
        <w:t xml:space="preserve"> Эти работы очень отличают от работ других </w:t>
      </w:r>
      <w:proofErr w:type="gramStart"/>
      <w:r w:rsidRPr="00CF592D">
        <w:rPr>
          <w:rStyle w:val="apple-style-span"/>
          <w:rFonts w:ascii="Times New Roman" w:hAnsi="Times New Roman" w:cs="Times New Roman"/>
          <w:sz w:val="24"/>
          <w:szCs w:val="24"/>
        </w:rPr>
        <w:t>мастеров-иконописцев</w:t>
      </w:r>
      <w:proofErr w:type="gramEnd"/>
      <w:r w:rsidRPr="00CF592D">
        <w:rPr>
          <w:rStyle w:val="apple-style-span"/>
          <w:rFonts w:ascii="Times New Roman" w:hAnsi="Times New Roman" w:cs="Times New Roman"/>
          <w:sz w:val="24"/>
          <w:szCs w:val="24"/>
        </w:rPr>
        <w:t xml:space="preserve"> поскольку они наполнены одухотворенностью, несут настоящее человеческое тепло и интимность чувств. Иконы Андрея Рублева более эмоциональные, отличаются мягкостью красок, гармонией, более тонкой красотой, которая отличается более нежными цветами, легкими пейзажами и разнообразием красок. Творчество Рублева было посвящено исканию совершенного человека и мира. Смысл искусства для Андрея Рублева сводился к тому, чтобы создавать образы полные возвышенной духовной красоты. В своём искусстве Рублев пытается передать мечту о человеке, который находиться все рамок, о свободном человеке. </w:t>
      </w:r>
      <w:proofErr w:type="gramStart"/>
      <w:r w:rsidRPr="00CF592D">
        <w:rPr>
          <w:rStyle w:val="apple-style-span"/>
          <w:rFonts w:ascii="Times New Roman" w:hAnsi="Times New Roman" w:cs="Times New Roman"/>
          <w:sz w:val="24"/>
          <w:szCs w:val="24"/>
        </w:rPr>
        <w:t>С именем Андрея Рублева связывают величайший расцвет московской школы живописи XIV-первой половины XV вв. Кисти Рублева принадлежат иконы "Спас", "Архангел Михаил", "Апостол Павел", "Жёны-мироносицы", кроме того Рублев выполнил миниатюры Евангелия Хитрово (</w:t>
      </w:r>
      <w:proofErr w:type="spellStart"/>
      <w:r w:rsidRPr="00CF592D">
        <w:rPr>
          <w:rStyle w:val="apple-style-span"/>
          <w:rFonts w:ascii="Times New Roman" w:hAnsi="Times New Roman" w:cs="Times New Roman"/>
          <w:sz w:val="24"/>
          <w:szCs w:val="24"/>
        </w:rPr>
        <w:t>н.XV</w:t>
      </w:r>
      <w:proofErr w:type="spellEnd"/>
      <w:r w:rsidRPr="00CF592D">
        <w:rPr>
          <w:rStyle w:val="apple-style-span"/>
          <w:rFonts w:ascii="Times New Roman" w:hAnsi="Times New Roman" w:cs="Times New Roman"/>
          <w:sz w:val="24"/>
          <w:szCs w:val="24"/>
        </w:rPr>
        <w:t xml:space="preserve"> в.) Но, как утверждают специалисты, единственное из сохранившихся бесспорное произведение Андрея Рублева - икона "Троица", которая сейчас находиться в Третьяковской галерее.</w:t>
      </w:r>
      <w:proofErr w:type="gramEnd"/>
    </w:p>
    <w:p w:rsidR="00C65CC9" w:rsidRPr="00CF592D" w:rsidRDefault="00C65CC9" w:rsidP="00C65CC9">
      <w:pPr>
        <w:ind w:left="-851"/>
        <w:rPr>
          <w:rFonts w:ascii="Times New Roman" w:hAnsi="Times New Roman" w:cs="Times New Roman"/>
          <w:sz w:val="24"/>
          <w:szCs w:val="24"/>
        </w:rPr>
      </w:pPr>
      <w:r w:rsidRPr="00CF592D">
        <w:rPr>
          <w:rStyle w:val="apple-style-span"/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2647950"/>
            <wp:effectExtent l="19050" t="0" r="0" b="0"/>
            <wp:docPr id="2" name="Рисунок 1" descr="Рублев Андр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блев Андре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CC9" w:rsidRPr="00CF592D" w:rsidRDefault="00C65CC9" w:rsidP="00C65CC9">
      <w:pPr>
        <w:ind w:left="-851"/>
        <w:rPr>
          <w:rFonts w:ascii="Times New Roman" w:hAnsi="Times New Roman" w:cs="Times New Roman"/>
          <w:sz w:val="24"/>
          <w:szCs w:val="24"/>
        </w:rPr>
      </w:pPr>
      <w:r w:rsidRPr="00CF592D">
        <w:rPr>
          <w:rStyle w:val="apple-style-span"/>
          <w:rFonts w:ascii="Times New Roman" w:hAnsi="Times New Roman" w:cs="Times New Roman"/>
          <w:sz w:val="24"/>
          <w:szCs w:val="24"/>
        </w:rPr>
        <w:lastRenderedPageBreak/>
        <w:t>Андрей Рублев был монахом. Он ушел от "мира", чтобы лучше понять этот мир. Он постигал его в библиотеках - читал русские, византийские, греческие фолианты, книги сербские, болгарские... В монастырях спасались эти книги от гибели в огромных и безжалостных кострах, разложенных на Руси многочисленными захватчиками. Читаешь летописи, внимаешь историкам и понимаешь: каждое нашествие на Древнюю Русь - "</w:t>
      </w:r>
      <w:proofErr w:type="spellStart"/>
      <w:r w:rsidRPr="00CF592D">
        <w:rPr>
          <w:rStyle w:val="apple-style-span"/>
          <w:rFonts w:ascii="Times New Roman" w:hAnsi="Times New Roman" w:cs="Times New Roman"/>
          <w:sz w:val="24"/>
          <w:szCs w:val="24"/>
        </w:rPr>
        <w:t>аки</w:t>
      </w:r>
      <w:proofErr w:type="spellEnd"/>
      <w:r w:rsidRPr="00CF592D">
        <w:rPr>
          <w:rStyle w:val="apple-style-span"/>
          <w:rFonts w:ascii="Times New Roman" w:hAnsi="Times New Roman" w:cs="Times New Roman"/>
          <w:sz w:val="24"/>
          <w:szCs w:val="24"/>
        </w:rPr>
        <w:t xml:space="preserve"> змеи </w:t>
      </w:r>
      <w:proofErr w:type="spellStart"/>
      <w:r w:rsidRPr="00CF592D">
        <w:rPr>
          <w:rStyle w:val="apple-style-span"/>
          <w:rFonts w:ascii="Times New Roman" w:hAnsi="Times New Roman" w:cs="Times New Roman"/>
          <w:sz w:val="24"/>
          <w:szCs w:val="24"/>
        </w:rPr>
        <w:t>волци</w:t>
      </w:r>
      <w:proofErr w:type="spellEnd"/>
      <w:r w:rsidRPr="00CF592D">
        <w:rPr>
          <w:rStyle w:val="apple-style-span"/>
          <w:rFonts w:ascii="Times New Roman" w:hAnsi="Times New Roman" w:cs="Times New Roman"/>
          <w:sz w:val="24"/>
          <w:szCs w:val="24"/>
        </w:rPr>
        <w:t>" (как окровавленная волчья пасть) - пожары, кровь, мор; горе и смерть настигали и воевод, и князей, и простой люд...</w:t>
      </w:r>
      <w:r w:rsidRPr="00CF592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F592D">
        <w:rPr>
          <w:rFonts w:ascii="Times New Roman" w:hAnsi="Times New Roman" w:cs="Times New Roman"/>
          <w:sz w:val="24"/>
          <w:szCs w:val="24"/>
        </w:rPr>
        <w:br/>
      </w:r>
      <w:r w:rsidRPr="00CF592D">
        <w:rPr>
          <w:rStyle w:val="apple-style-span"/>
          <w:rFonts w:ascii="Times New Roman" w:hAnsi="Times New Roman" w:cs="Times New Roman"/>
          <w:sz w:val="24"/>
          <w:szCs w:val="24"/>
        </w:rPr>
        <w:t xml:space="preserve">   Сколько нашествий видел, о скольких знал Андрей Рублев - не перечесть. Сжег Москву хан </w:t>
      </w:r>
      <w:proofErr w:type="spellStart"/>
      <w:r w:rsidRPr="00CF592D">
        <w:rPr>
          <w:rStyle w:val="apple-style-span"/>
          <w:rFonts w:ascii="Times New Roman" w:hAnsi="Times New Roman" w:cs="Times New Roman"/>
          <w:sz w:val="24"/>
          <w:szCs w:val="24"/>
        </w:rPr>
        <w:t>Тохтамыш</w:t>
      </w:r>
      <w:proofErr w:type="spellEnd"/>
      <w:r w:rsidRPr="00CF592D">
        <w:rPr>
          <w:rStyle w:val="apple-style-span"/>
          <w:rFonts w:ascii="Times New Roman" w:hAnsi="Times New Roman" w:cs="Times New Roman"/>
          <w:sz w:val="24"/>
          <w:szCs w:val="24"/>
        </w:rPr>
        <w:t xml:space="preserve"> - плакали русские матери, сестры, дочери и жены. Приходил под Москву </w:t>
      </w:r>
      <w:proofErr w:type="spellStart"/>
      <w:r w:rsidRPr="00CF592D">
        <w:rPr>
          <w:rStyle w:val="apple-style-span"/>
          <w:rFonts w:ascii="Times New Roman" w:hAnsi="Times New Roman" w:cs="Times New Roman"/>
          <w:sz w:val="24"/>
          <w:szCs w:val="24"/>
        </w:rPr>
        <w:t>Едигей</w:t>
      </w:r>
      <w:proofErr w:type="spellEnd"/>
      <w:r w:rsidRPr="00CF592D">
        <w:rPr>
          <w:rStyle w:val="apple-style-span"/>
          <w:rFonts w:ascii="Times New Roman" w:hAnsi="Times New Roman" w:cs="Times New Roman"/>
          <w:sz w:val="24"/>
          <w:szCs w:val="24"/>
        </w:rPr>
        <w:t xml:space="preserve"> - снова за стенами Кремля на холодном дереве грязных улиц лежали убитые и умершие от голода. Рублев с монахами Андроникова монастыря, быть может, тоже прятался в Кремле и со стен еще недавно белокаменного, а теперь потемневшего от дымов полыхающих посадов смотрел на беснующихся ордынцев, на кровавую пену голубых вод Москвы-реки. Ордынцы и нижегородцы сожгли город Владимир. И снова горело сердце Рублева в беспощадном огне, в котором растапливались знаменитые владимирские колокола, звон которых так любил слушать "чернец Андрей"...</w:t>
      </w:r>
      <w:r w:rsidRPr="00CF592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F592D">
        <w:rPr>
          <w:rFonts w:ascii="Times New Roman" w:hAnsi="Times New Roman" w:cs="Times New Roman"/>
          <w:sz w:val="24"/>
          <w:szCs w:val="24"/>
        </w:rPr>
        <w:br/>
      </w:r>
      <w:r w:rsidRPr="00CF592D">
        <w:rPr>
          <w:rStyle w:val="apple-style-span"/>
          <w:rFonts w:ascii="Times New Roman" w:hAnsi="Times New Roman" w:cs="Times New Roman"/>
          <w:sz w:val="24"/>
          <w:szCs w:val="24"/>
        </w:rPr>
        <w:t xml:space="preserve">   Рублев любил синий цвет. Украшая </w:t>
      </w:r>
      <w:proofErr w:type="gramStart"/>
      <w:r w:rsidRPr="00CF592D">
        <w:rPr>
          <w:rStyle w:val="apple-style-span"/>
          <w:rFonts w:ascii="Times New Roman" w:hAnsi="Times New Roman" w:cs="Times New Roman"/>
          <w:sz w:val="24"/>
          <w:szCs w:val="24"/>
        </w:rPr>
        <w:t>рисунками</w:t>
      </w:r>
      <w:proofErr w:type="gramEnd"/>
      <w:r w:rsidRPr="00CF592D">
        <w:rPr>
          <w:rStyle w:val="apple-style-span"/>
          <w:rFonts w:ascii="Times New Roman" w:hAnsi="Times New Roman" w:cs="Times New Roman"/>
          <w:sz w:val="24"/>
          <w:szCs w:val="24"/>
        </w:rPr>
        <w:t xml:space="preserve"> пергамент Евангелия, красил голубым цаплю, склонившуюся, чтобы заклевать ощетинившуюся злыми колючками змею. </w:t>
      </w:r>
      <w:proofErr w:type="gramStart"/>
      <w:r w:rsidRPr="00CF592D">
        <w:rPr>
          <w:rStyle w:val="apple-style-span"/>
          <w:rFonts w:ascii="Times New Roman" w:hAnsi="Times New Roman" w:cs="Times New Roman"/>
          <w:sz w:val="24"/>
          <w:szCs w:val="24"/>
        </w:rPr>
        <w:t xml:space="preserve">В "Троице" громкое ликование синего цвета утишил голубым - знаменитый </w:t>
      </w:r>
      <w:proofErr w:type="spellStart"/>
      <w:r w:rsidRPr="00CF592D">
        <w:rPr>
          <w:rStyle w:val="apple-style-span"/>
          <w:rFonts w:ascii="Times New Roman" w:hAnsi="Times New Roman" w:cs="Times New Roman"/>
          <w:sz w:val="24"/>
          <w:szCs w:val="24"/>
        </w:rPr>
        <w:t>рублевский</w:t>
      </w:r>
      <w:proofErr w:type="spellEnd"/>
      <w:r w:rsidRPr="00CF592D">
        <w:rPr>
          <w:rStyle w:val="apple-style-span"/>
          <w:rFonts w:ascii="Times New Roman" w:hAnsi="Times New Roman" w:cs="Times New Roman"/>
          <w:sz w:val="24"/>
          <w:szCs w:val="24"/>
        </w:rPr>
        <w:t xml:space="preserve"> "голубец", "дивный голубец", который называют васильковым, а еще лучше "лазоревым"; этот ослепительно яркий цвет в картине уравновешивается массой своих нюансов, и кажется, будто впитал в себя и небесную синь "бабьего лета", и лазоревую нежность цветущего льна, и радостное сияние голубых глаз человеческих...</w:t>
      </w:r>
      <w:proofErr w:type="gramEnd"/>
      <w:r w:rsidRPr="00CF592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F592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09975" cy="4438650"/>
            <wp:effectExtent l="19050" t="0" r="9525" b="0"/>
            <wp:docPr id="1" name="Рисунок 1" descr="иконы Андрея Рублё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коны Андрея Рублёв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592D">
        <w:rPr>
          <w:rFonts w:ascii="Times New Roman" w:hAnsi="Times New Roman" w:cs="Times New Roman"/>
          <w:sz w:val="24"/>
          <w:szCs w:val="24"/>
        </w:rPr>
        <w:br/>
      </w:r>
      <w:r w:rsidRPr="00CF592D">
        <w:rPr>
          <w:rStyle w:val="apple-style-span"/>
          <w:rFonts w:ascii="Times New Roman" w:hAnsi="Times New Roman" w:cs="Times New Roman"/>
          <w:sz w:val="24"/>
          <w:szCs w:val="24"/>
        </w:rPr>
        <w:t>   "Троица" создана зрелым мастером, лучшим иконописцем России.</w:t>
      </w:r>
      <w:r w:rsidRPr="00CF592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F592D">
        <w:rPr>
          <w:rFonts w:ascii="Times New Roman" w:hAnsi="Times New Roman" w:cs="Times New Roman"/>
          <w:sz w:val="24"/>
          <w:szCs w:val="24"/>
        </w:rPr>
        <w:br/>
      </w:r>
      <w:r w:rsidRPr="00CF592D">
        <w:rPr>
          <w:rStyle w:val="apple-style-span"/>
          <w:rFonts w:ascii="Times New Roman" w:hAnsi="Times New Roman" w:cs="Times New Roman"/>
          <w:sz w:val="24"/>
          <w:szCs w:val="24"/>
        </w:rPr>
        <w:t xml:space="preserve">   Три персонажа собраны за столом и принимают участие в том, что знаменует всю дальнейшую </w:t>
      </w:r>
      <w:r w:rsidRPr="00CF592D">
        <w:rPr>
          <w:rStyle w:val="apple-style-span"/>
          <w:rFonts w:ascii="Times New Roman" w:hAnsi="Times New Roman" w:cs="Times New Roman"/>
          <w:sz w:val="24"/>
          <w:szCs w:val="24"/>
        </w:rPr>
        <w:lastRenderedPageBreak/>
        <w:t>историю христианства. Три странника возвещают Аврааму о рождении сына. Они провидят его судьбу: гибель за людей. Три ангела, перед ними чаша. Ангелы глубоко задумались. Чаша, стоящая перед вестниками, - чаша смертная. Но - избыли печаль, преодолели горе, и теперь печаль светла... Это византийское видение в "Троице" Рублева приобретает совершенно новое звучание. Здесь нет ни испуга, ни недоумения, ни горести, оно как бы проникнуто праздничным чувством - радостью.</w:t>
      </w:r>
      <w:r w:rsidRPr="00CF592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F592D">
        <w:rPr>
          <w:rFonts w:ascii="Times New Roman" w:hAnsi="Times New Roman" w:cs="Times New Roman"/>
          <w:sz w:val="24"/>
          <w:szCs w:val="24"/>
        </w:rPr>
        <w:br/>
      </w:r>
      <w:r w:rsidRPr="00CF592D">
        <w:rPr>
          <w:rStyle w:val="apple-style-span"/>
          <w:rFonts w:ascii="Times New Roman" w:hAnsi="Times New Roman" w:cs="Times New Roman"/>
          <w:sz w:val="24"/>
          <w:szCs w:val="24"/>
        </w:rPr>
        <w:t xml:space="preserve">   "Троица", кажется, вылеплена из красок русской осени. Нежная цветовая гамма - очей очарованье. Роскошь пурпурно-коричневых одежд смягчается неярким золотом вызревшей ржи. В сочетании с </w:t>
      </w:r>
      <w:proofErr w:type="gramStart"/>
      <w:r w:rsidRPr="00CF592D">
        <w:rPr>
          <w:rStyle w:val="apple-style-span"/>
          <w:rFonts w:ascii="Times New Roman" w:hAnsi="Times New Roman" w:cs="Times New Roman"/>
          <w:sz w:val="24"/>
          <w:szCs w:val="24"/>
        </w:rPr>
        <w:t>приглушенным</w:t>
      </w:r>
      <w:proofErr w:type="gramEnd"/>
      <w:r w:rsidRPr="00CF592D">
        <w:rPr>
          <w:rStyle w:val="apple-style-span"/>
          <w:rFonts w:ascii="Times New Roman" w:hAnsi="Times New Roman" w:cs="Times New Roman"/>
          <w:sz w:val="24"/>
          <w:szCs w:val="24"/>
        </w:rPr>
        <w:t xml:space="preserve"> изумрудным и изящным, тонким лазоревым это бледное золото рождает в нас состояние душевной тишины и успокоенности.</w:t>
      </w:r>
      <w:r w:rsidRPr="00CF592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F592D">
        <w:rPr>
          <w:rFonts w:ascii="Times New Roman" w:hAnsi="Times New Roman" w:cs="Times New Roman"/>
          <w:sz w:val="24"/>
          <w:szCs w:val="24"/>
        </w:rPr>
        <w:br/>
      </w:r>
      <w:r w:rsidRPr="00CF592D">
        <w:rPr>
          <w:rStyle w:val="apple-style-span"/>
          <w:rFonts w:ascii="Times New Roman" w:hAnsi="Times New Roman" w:cs="Times New Roman"/>
          <w:sz w:val="24"/>
          <w:szCs w:val="24"/>
        </w:rPr>
        <w:t>   "Троица" полна великой тишины. Она - о печали неизбежной, но преодолеваемой и преодоленной. О состоянии души, которую никогда не покинет надежда. О нашем молчании, полном силы и свершений.</w:t>
      </w:r>
      <w:r w:rsidRPr="00CF592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F592D">
        <w:rPr>
          <w:rFonts w:ascii="Times New Roman" w:hAnsi="Times New Roman" w:cs="Times New Roman"/>
          <w:sz w:val="24"/>
          <w:szCs w:val="24"/>
        </w:rPr>
        <w:br/>
      </w:r>
      <w:r w:rsidRPr="00CF592D">
        <w:rPr>
          <w:rStyle w:val="apple-style-span"/>
          <w:rFonts w:ascii="Times New Roman" w:hAnsi="Times New Roman" w:cs="Times New Roman"/>
          <w:sz w:val="24"/>
          <w:szCs w:val="24"/>
        </w:rPr>
        <w:t>   "Тиха вода, да от нее поток живой".</w:t>
      </w:r>
      <w:r w:rsidRPr="00CF592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F592D">
        <w:rPr>
          <w:rFonts w:ascii="Times New Roman" w:hAnsi="Times New Roman" w:cs="Times New Roman"/>
          <w:sz w:val="24"/>
          <w:szCs w:val="24"/>
        </w:rPr>
        <w:br/>
      </w:r>
      <w:r w:rsidRPr="00CF592D">
        <w:rPr>
          <w:rStyle w:val="apple-style-span"/>
          <w:rFonts w:ascii="Times New Roman" w:hAnsi="Times New Roman" w:cs="Times New Roman"/>
          <w:sz w:val="24"/>
          <w:szCs w:val="24"/>
        </w:rPr>
        <w:t xml:space="preserve">   В "Троице" нет источника света. А она вся светится. Светится изнутри, сквозь краски или от самих красок. Краски просвечивают одна сквозь другую. Они прозрачны и сияют. Здесь нет градаций светлого и темного, благодаря которым воспринимаются предметные формы и свойства, нет неисчислимых тоновых оттенков, нет взаимосвязи света, тени, полутени, рефлекса, нет эффектов светотеневого контраста. Здесь есть гамма цветовая - теплая, светлая, нежная. </w:t>
      </w:r>
      <w:proofErr w:type="gramStart"/>
      <w:r w:rsidRPr="00CF592D">
        <w:rPr>
          <w:rStyle w:val="apple-style-span"/>
          <w:rFonts w:ascii="Times New Roman" w:hAnsi="Times New Roman" w:cs="Times New Roman"/>
          <w:sz w:val="24"/>
          <w:szCs w:val="24"/>
        </w:rPr>
        <w:t>А</w:t>
      </w:r>
      <w:proofErr w:type="gramEnd"/>
      <w:r w:rsidRPr="00CF592D">
        <w:rPr>
          <w:rStyle w:val="apple-style-span"/>
          <w:rFonts w:ascii="Times New Roman" w:hAnsi="Times New Roman" w:cs="Times New Roman"/>
          <w:sz w:val="24"/>
          <w:szCs w:val="24"/>
        </w:rPr>
        <w:t xml:space="preserve"> кроме того, здесь еще и свет души художника, и вообще человеческой души. И это не литературный образ, не просто впечатление, это - реальность. Встаньте перед </w:t>
      </w:r>
      <w:proofErr w:type="spellStart"/>
      <w:r w:rsidRPr="00CF592D">
        <w:rPr>
          <w:rStyle w:val="apple-style-span"/>
          <w:rFonts w:ascii="Times New Roman" w:hAnsi="Times New Roman" w:cs="Times New Roman"/>
          <w:sz w:val="24"/>
          <w:szCs w:val="24"/>
        </w:rPr>
        <w:t>рублевской</w:t>
      </w:r>
      <w:proofErr w:type="spellEnd"/>
      <w:r w:rsidRPr="00CF592D">
        <w:rPr>
          <w:rStyle w:val="apple-style-span"/>
          <w:rFonts w:ascii="Times New Roman" w:hAnsi="Times New Roman" w:cs="Times New Roman"/>
          <w:sz w:val="24"/>
          <w:szCs w:val="24"/>
        </w:rPr>
        <w:t xml:space="preserve"> "Троицей", вглядитесь в трех ангелов - и увидите в их спокойных, уверенных, радостных лицах нечто общечеловеческое, услышите музыку этой общечеловеческой души.</w:t>
      </w:r>
      <w:r w:rsidRPr="00CF592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F592D">
        <w:rPr>
          <w:rFonts w:ascii="Times New Roman" w:hAnsi="Times New Roman" w:cs="Times New Roman"/>
          <w:sz w:val="24"/>
          <w:szCs w:val="24"/>
        </w:rPr>
        <w:br/>
      </w:r>
      <w:r w:rsidRPr="00CF592D">
        <w:rPr>
          <w:rStyle w:val="apple-style-span"/>
          <w:rFonts w:ascii="Times New Roman" w:hAnsi="Times New Roman" w:cs="Times New Roman"/>
          <w:sz w:val="24"/>
          <w:szCs w:val="24"/>
        </w:rPr>
        <w:t>   "Троица" наполнена музыкой, рожденной гармонией цвета и ритма, даже самой линией, вольно льющейся, свободно перетекающей и вдруг четко фиксирующей совершенный и упругий силуэт.</w:t>
      </w:r>
      <w:r w:rsidRPr="00CF592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F592D">
        <w:rPr>
          <w:rFonts w:ascii="Times New Roman" w:hAnsi="Times New Roman" w:cs="Times New Roman"/>
          <w:sz w:val="24"/>
          <w:szCs w:val="24"/>
        </w:rPr>
        <w:br/>
      </w:r>
      <w:r w:rsidRPr="00CF592D">
        <w:rPr>
          <w:rStyle w:val="apple-style-span"/>
          <w:rFonts w:ascii="Times New Roman" w:hAnsi="Times New Roman" w:cs="Times New Roman"/>
          <w:sz w:val="24"/>
          <w:szCs w:val="24"/>
        </w:rPr>
        <w:t>   Фигуры несколько вытянуты, а потому особо грациозны. Вестники "воздушные" чуть-чуть касаются сидений и самой земли. Они - ангелы, их стихия - полет. Но эти ангелы страдают о земле, верят в нее. Верят в нас с вами.</w:t>
      </w:r>
      <w:r w:rsidRPr="00CF592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F592D">
        <w:rPr>
          <w:rFonts w:ascii="Times New Roman" w:hAnsi="Times New Roman" w:cs="Times New Roman"/>
          <w:sz w:val="24"/>
          <w:szCs w:val="24"/>
        </w:rPr>
        <w:br/>
      </w:r>
      <w:r w:rsidRPr="00CF592D">
        <w:rPr>
          <w:rStyle w:val="apple-style-span"/>
          <w:rFonts w:ascii="Times New Roman" w:hAnsi="Times New Roman" w:cs="Times New Roman"/>
          <w:sz w:val="24"/>
          <w:szCs w:val="24"/>
        </w:rPr>
        <w:t xml:space="preserve">   О </w:t>
      </w:r>
      <w:proofErr w:type="spellStart"/>
      <w:r w:rsidRPr="00CF592D">
        <w:rPr>
          <w:rStyle w:val="apple-style-span"/>
          <w:rFonts w:ascii="Times New Roman" w:hAnsi="Times New Roman" w:cs="Times New Roman"/>
          <w:sz w:val="24"/>
          <w:szCs w:val="24"/>
        </w:rPr>
        <w:t>рублевских</w:t>
      </w:r>
      <w:proofErr w:type="spellEnd"/>
      <w:r w:rsidRPr="00CF592D">
        <w:rPr>
          <w:rStyle w:val="apple-style-span"/>
          <w:rFonts w:ascii="Times New Roman" w:hAnsi="Times New Roman" w:cs="Times New Roman"/>
          <w:sz w:val="24"/>
          <w:szCs w:val="24"/>
        </w:rPr>
        <w:t xml:space="preserve"> иконах говорили: "дымом писано", "облачно", отмечая нежность, тонкость, мягкость палитры. Он и сегодня величайший лирик, поэт в живописи.</w:t>
      </w:r>
      <w:r w:rsidRPr="00CF592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9B21AA" w:rsidRDefault="008660D7"/>
    <w:sectPr w:rsidR="009B21AA" w:rsidSect="000E3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CC9"/>
    <w:rsid w:val="00060163"/>
    <w:rsid w:val="000E3CFC"/>
    <w:rsid w:val="005E2899"/>
    <w:rsid w:val="00827137"/>
    <w:rsid w:val="008527EE"/>
    <w:rsid w:val="008660D7"/>
    <w:rsid w:val="009E678F"/>
    <w:rsid w:val="00BE41EA"/>
    <w:rsid w:val="00C65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C65CC9"/>
  </w:style>
  <w:style w:type="character" w:customStyle="1" w:styleId="apple-converted-space">
    <w:name w:val="apple-converted-space"/>
    <w:basedOn w:val="a0"/>
    <w:rsid w:val="00C65CC9"/>
  </w:style>
  <w:style w:type="paragraph" w:styleId="a3">
    <w:name w:val="Balloon Text"/>
    <w:basedOn w:val="a"/>
    <w:link w:val="a4"/>
    <w:uiPriority w:val="99"/>
    <w:semiHidden/>
    <w:unhideWhenUsed/>
    <w:rsid w:val="00C65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C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904</Words>
  <Characters>5155</Characters>
  <Application>Microsoft Office Word</Application>
  <DocSecurity>0</DocSecurity>
  <Lines>42</Lines>
  <Paragraphs>12</Paragraphs>
  <ScaleCrop>false</ScaleCrop>
  <Company>Microsoft</Company>
  <LinksUpToDate>false</LinksUpToDate>
  <CharactersWithSpaces>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2012-01-29T18:56:00Z</dcterms:created>
  <dcterms:modified xsi:type="dcterms:W3CDTF">2012-01-29T22:24:00Z</dcterms:modified>
</cp:coreProperties>
</file>