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1"/>
        <w:gridCol w:w="1669"/>
        <w:gridCol w:w="882"/>
        <w:gridCol w:w="851"/>
        <w:gridCol w:w="992"/>
        <w:gridCol w:w="1134"/>
        <w:gridCol w:w="2126"/>
        <w:gridCol w:w="993"/>
      </w:tblGrid>
      <w:tr w:rsidR="00133A3F" w:rsidRPr="002E6AEB" w:rsidTr="002E6AEB">
        <w:tc>
          <w:tcPr>
            <w:tcW w:w="1751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color w:val="000033"/>
                <w:sz w:val="24"/>
                <w:szCs w:val="24"/>
                <w:lang w:val="en-US"/>
              </w:rPr>
            </w:pPr>
            <w:r w:rsidRPr="002E6AEB">
              <w:rPr>
                <w:b/>
                <w:bCs/>
                <w:color w:val="000033"/>
                <w:sz w:val="24"/>
                <w:szCs w:val="24"/>
                <w:lang w:val="en-US"/>
              </w:rPr>
              <w:t>Student’s</w:t>
            </w:r>
          </w:p>
          <w:p w:rsidR="00133A3F" w:rsidRPr="002E6AEB" w:rsidRDefault="00133A3F" w:rsidP="00396376">
            <w:pPr>
              <w:spacing w:before="120" w:after="120"/>
              <w:rPr>
                <w:b/>
                <w:bCs/>
                <w:color w:val="000033"/>
                <w:sz w:val="24"/>
                <w:szCs w:val="24"/>
                <w:lang w:val="en-US"/>
              </w:rPr>
            </w:pPr>
            <w:r w:rsidRPr="002E6AEB">
              <w:rPr>
                <w:b/>
                <w:bCs/>
                <w:color w:val="000033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669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color w:val="000033"/>
                <w:sz w:val="24"/>
                <w:szCs w:val="24"/>
                <w:lang w:val="en-US"/>
              </w:rPr>
            </w:pPr>
            <w:r w:rsidRPr="002E6AEB">
              <w:rPr>
                <w:b/>
                <w:bCs/>
                <w:color w:val="000033"/>
                <w:sz w:val="24"/>
                <w:szCs w:val="24"/>
                <w:lang w:val="en-US"/>
              </w:rPr>
              <w:t>What</w:t>
            </w:r>
          </w:p>
          <w:p w:rsidR="00133A3F" w:rsidRPr="002E6AEB" w:rsidRDefault="00133A3F" w:rsidP="00396376">
            <w:pPr>
              <w:spacing w:before="120" w:after="120"/>
              <w:rPr>
                <w:b/>
                <w:bCs/>
                <w:color w:val="000033"/>
                <w:sz w:val="24"/>
                <w:szCs w:val="24"/>
                <w:lang w:val="en-US"/>
              </w:rPr>
            </w:pPr>
            <w:r w:rsidRPr="002E6AEB">
              <w:rPr>
                <w:b/>
                <w:bCs/>
                <w:color w:val="000033"/>
                <w:sz w:val="24"/>
                <w:szCs w:val="24"/>
                <w:lang w:val="en-US"/>
              </w:rPr>
              <w:t>(wonder)</w:t>
            </w:r>
          </w:p>
        </w:tc>
        <w:tc>
          <w:tcPr>
            <w:tcW w:w="882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color w:val="000033"/>
                <w:sz w:val="24"/>
                <w:szCs w:val="24"/>
                <w:lang w:val="en-US"/>
              </w:rPr>
            </w:pPr>
            <w:r w:rsidRPr="002E6AEB">
              <w:rPr>
                <w:b/>
                <w:bCs/>
                <w:color w:val="000033"/>
                <w:sz w:val="24"/>
                <w:szCs w:val="24"/>
                <w:lang w:val="en-US"/>
              </w:rPr>
              <w:t>Who</w:t>
            </w:r>
          </w:p>
          <w:p w:rsidR="00133A3F" w:rsidRPr="002E6AEB" w:rsidRDefault="00133A3F" w:rsidP="00396376">
            <w:pPr>
              <w:spacing w:before="120" w:after="120"/>
              <w:rPr>
                <w:b/>
                <w:bCs/>
                <w:color w:val="000033"/>
                <w:sz w:val="24"/>
                <w:szCs w:val="24"/>
                <w:lang w:val="en-US"/>
              </w:rPr>
            </w:pPr>
          </w:p>
          <w:p w:rsidR="00133A3F" w:rsidRPr="002E6AEB" w:rsidRDefault="00133A3F" w:rsidP="00396376">
            <w:pPr>
              <w:spacing w:before="120" w:after="120"/>
              <w:rPr>
                <w:b/>
                <w:bCs/>
                <w:color w:val="000033"/>
                <w:sz w:val="24"/>
                <w:szCs w:val="24"/>
                <w:lang w:val="en-US"/>
              </w:rPr>
            </w:pPr>
          </w:p>
          <w:p w:rsidR="00133A3F" w:rsidRPr="002E6AEB" w:rsidRDefault="00133A3F" w:rsidP="00396376">
            <w:pPr>
              <w:spacing w:before="120" w:after="120"/>
              <w:rPr>
                <w:b/>
                <w:bCs/>
                <w:color w:val="000033"/>
                <w:sz w:val="24"/>
                <w:szCs w:val="24"/>
                <w:lang w:val="en-US"/>
              </w:rPr>
            </w:pPr>
            <w:r w:rsidRPr="002E6AEB">
              <w:rPr>
                <w:b/>
                <w:bCs/>
                <w:color w:val="000033"/>
                <w:sz w:val="24"/>
                <w:szCs w:val="24"/>
                <w:lang w:val="en-US"/>
              </w:rPr>
              <w:t>0-1 point</w:t>
            </w:r>
          </w:p>
        </w:tc>
        <w:tc>
          <w:tcPr>
            <w:tcW w:w="851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color w:val="000033"/>
                <w:sz w:val="24"/>
                <w:szCs w:val="24"/>
                <w:lang w:val="en-US"/>
              </w:rPr>
            </w:pPr>
            <w:r w:rsidRPr="002E6AEB">
              <w:rPr>
                <w:b/>
                <w:bCs/>
                <w:color w:val="000033"/>
                <w:sz w:val="24"/>
                <w:szCs w:val="24"/>
                <w:lang w:val="en-US"/>
              </w:rPr>
              <w:t>Why</w:t>
            </w:r>
          </w:p>
          <w:p w:rsidR="00133A3F" w:rsidRPr="002E6AEB" w:rsidRDefault="00133A3F" w:rsidP="00396376">
            <w:pPr>
              <w:spacing w:before="120" w:after="120"/>
              <w:rPr>
                <w:b/>
                <w:bCs/>
                <w:color w:val="000033"/>
                <w:sz w:val="24"/>
                <w:szCs w:val="24"/>
                <w:lang w:val="en-US"/>
              </w:rPr>
            </w:pPr>
          </w:p>
          <w:p w:rsidR="00133A3F" w:rsidRPr="002E6AEB" w:rsidRDefault="00133A3F" w:rsidP="00396376">
            <w:pPr>
              <w:spacing w:before="120" w:after="120"/>
              <w:rPr>
                <w:b/>
                <w:bCs/>
                <w:color w:val="000033"/>
                <w:sz w:val="24"/>
                <w:szCs w:val="24"/>
                <w:lang w:val="en-US"/>
              </w:rPr>
            </w:pPr>
          </w:p>
          <w:p w:rsidR="00133A3F" w:rsidRPr="002E6AEB" w:rsidRDefault="00133A3F" w:rsidP="00396376">
            <w:pPr>
              <w:rPr>
                <w:sz w:val="24"/>
                <w:szCs w:val="24"/>
                <w:lang w:val="en-US"/>
              </w:rPr>
            </w:pPr>
            <w:r w:rsidRPr="002E6AEB">
              <w:rPr>
                <w:b/>
                <w:bCs/>
                <w:color w:val="000033"/>
                <w:sz w:val="24"/>
                <w:szCs w:val="24"/>
                <w:lang w:val="en-US"/>
              </w:rPr>
              <w:t>0-1 point</w:t>
            </w:r>
          </w:p>
        </w:tc>
        <w:tc>
          <w:tcPr>
            <w:tcW w:w="992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color w:val="000033"/>
                <w:sz w:val="24"/>
                <w:szCs w:val="24"/>
                <w:lang w:val="en-US"/>
              </w:rPr>
            </w:pPr>
            <w:r w:rsidRPr="002E6AEB">
              <w:rPr>
                <w:b/>
                <w:bCs/>
                <w:color w:val="000033"/>
                <w:sz w:val="24"/>
                <w:szCs w:val="24"/>
                <w:lang w:val="en-US"/>
              </w:rPr>
              <w:t xml:space="preserve">Date &amp; cause of </w:t>
            </w:r>
            <w:proofErr w:type="spellStart"/>
            <w:r w:rsidRPr="002E6AEB">
              <w:rPr>
                <w:b/>
                <w:bCs/>
                <w:color w:val="000033"/>
                <w:sz w:val="24"/>
                <w:szCs w:val="24"/>
                <w:lang w:val="en-US"/>
              </w:rPr>
              <w:t>destruc-tion</w:t>
            </w:r>
            <w:proofErr w:type="spellEnd"/>
          </w:p>
          <w:p w:rsidR="00133A3F" w:rsidRPr="002E6AEB" w:rsidRDefault="00133A3F" w:rsidP="00396376">
            <w:pPr>
              <w:rPr>
                <w:sz w:val="24"/>
                <w:szCs w:val="24"/>
                <w:lang w:val="en-US"/>
              </w:rPr>
            </w:pPr>
            <w:r w:rsidRPr="002E6AEB">
              <w:rPr>
                <w:b/>
                <w:bCs/>
                <w:color w:val="000033"/>
                <w:sz w:val="24"/>
                <w:szCs w:val="24"/>
                <w:lang w:val="en-US"/>
              </w:rPr>
              <w:t>0-1 point</w:t>
            </w:r>
          </w:p>
        </w:tc>
        <w:tc>
          <w:tcPr>
            <w:tcW w:w="1134" w:type="dxa"/>
          </w:tcPr>
          <w:p w:rsidR="00133A3F" w:rsidRPr="002E6AEB" w:rsidRDefault="00133A3F" w:rsidP="00133A3F">
            <w:pPr>
              <w:spacing w:before="120" w:after="120"/>
              <w:rPr>
                <w:b/>
                <w:bCs/>
                <w:color w:val="000033"/>
                <w:sz w:val="24"/>
                <w:szCs w:val="24"/>
              </w:rPr>
            </w:pPr>
            <w:r w:rsidRPr="002E6AEB">
              <w:rPr>
                <w:b/>
                <w:bCs/>
                <w:color w:val="000033"/>
                <w:sz w:val="24"/>
                <w:szCs w:val="24"/>
                <w:lang w:val="en-US"/>
              </w:rPr>
              <w:t>Location</w:t>
            </w:r>
          </w:p>
          <w:p w:rsidR="00133A3F" w:rsidRPr="002E6AEB" w:rsidRDefault="00133A3F" w:rsidP="00133A3F">
            <w:pPr>
              <w:spacing w:before="120" w:after="120"/>
              <w:rPr>
                <w:b/>
                <w:bCs/>
                <w:color w:val="000033"/>
                <w:sz w:val="24"/>
                <w:szCs w:val="24"/>
              </w:rPr>
            </w:pPr>
          </w:p>
          <w:p w:rsidR="00133A3F" w:rsidRPr="002E6AEB" w:rsidRDefault="00133A3F" w:rsidP="00133A3F">
            <w:pPr>
              <w:spacing w:before="120" w:after="120"/>
              <w:rPr>
                <w:b/>
                <w:bCs/>
                <w:color w:val="000033"/>
                <w:sz w:val="24"/>
                <w:szCs w:val="24"/>
              </w:rPr>
            </w:pPr>
          </w:p>
          <w:p w:rsidR="00133A3F" w:rsidRPr="002E6AEB" w:rsidRDefault="00133A3F" w:rsidP="00133A3F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2E6AEB">
              <w:rPr>
                <w:b/>
                <w:bCs/>
                <w:color w:val="000033"/>
                <w:sz w:val="24"/>
                <w:szCs w:val="24"/>
                <w:lang w:val="en-US"/>
              </w:rPr>
              <w:t>0-1 point</w:t>
            </w:r>
          </w:p>
        </w:tc>
        <w:tc>
          <w:tcPr>
            <w:tcW w:w="2126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color w:val="000033"/>
                <w:sz w:val="24"/>
                <w:szCs w:val="24"/>
                <w:lang w:val="en-US"/>
              </w:rPr>
            </w:pPr>
            <w:r w:rsidRPr="002E6AEB">
              <w:rPr>
                <w:b/>
                <w:bCs/>
                <w:color w:val="000033"/>
                <w:sz w:val="24"/>
                <w:szCs w:val="24"/>
                <w:lang w:val="en-US"/>
              </w:rPr>
              <w:t>English (fluency,</w:t>
            </w:r>
          </w:p>
          <w:p w:rsidR="00133A3F" w:rsidRPr="002E6AEB" w:rsidRDefault="00133A3F" w:rsidP="00396376">
            <w:pPr>
              <w:spacing w:before="120" w:after="120"/>
              <w:rPr>
                <w:b/>
                <w:bCs/>
                <w:color w:val="000033"/>
                <w:sz w:val="24"/>
                <w:szCs w:val="24"/>
                <w:lang w:val="en-US"/>
              </w:rPr>
            </w:pPr>
            <w:proofErr w:type="spellStart"/>
            <w:r w:rsidRPr="002E6AEB">
              <w:rPr>
                <w:b/>
                <w:bCs/>
                <w:color w:val="000033"/>
                <w:sz w:val="24"/>
                <w:szCs w:val="24"/>
                <w:lang w:val="en-US"/>
              </w:rPr>
              <w:t>accuracy,content</w:t>
            </w:r>
            <w:proofErr w:type="spellEnd"/>
            <w:r w:rsidRPr="002E6AEB">
              <w:rPr>
                <w:b/>
                <w:bCs/>
                <w:color w:val="000033"/>
                <w:sz w:val="24"/>
                <w:szCs w:val="24"/>
                <w:lang w:val="en-US"/>
              </w:rPr>
              <w:t>)</w:t>
            </w:r>
          </w:p>
          <w:p w:rsidR="00133A3F" w:rsidRPr="002E6AEB" w:rsidRDefault="00133A3F" w:rsidP="00396376">
            <w:pPr>
              <w:spacing w:before="120" w:after="120"/>
              <w:rPr>
                <w:b/>
                <w:bCs/>
                <w:color w:val="000033"/>
                <w:sz w:val="24"/>
                <w:szCs w:val="24"/>
                <w:lang w:val="en-US"/>
              </w:rPr>
            </w:pPr>
          </w:p>
          <w:p w:rsidR="00133A3F" w:rsidRPr="002E6AEB" w:rsidRDefault="00133A3F" w:rsidP="00396376">
            <w:pPr>
              <w:spacing w:before="120" w:after="120"/>
              <w:rPr>
                <w:b/>
                <w:bCs/>
                <w:color w:val="000033"/>
                <w:sz w:val="24"/>
                <w:szCs w:val="24"/>
                <w:lang w:val="en-US"/>
              </w:rPr>
            </w:pPr>
            <w:r w:rsidRPr="002E6AEB">
              <w:rPr>
                <w:b/>
                <w:bCs/>
                <w:color w:val="000033"/>
                <w:sz w:val="24"/>
                <w:szCs w:val="24"/>
                <w:lang w:val="en-US"/>
              </w:rPr>
              <w:t>0-3 points</w:t>
            </w:r>
          </w:p>
        </w:tc>
        <w:tc>
          <w:tcPr>
            <w:tcW w:w="993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color w:val="000033"/>
                <w:sz w:val="24"/>
                <w:szCs w:val="24"/>
                <w:lang w:val="en-US"/>
              </w:rPr>
            </w:pPr>
            <w:r w:rsidRPr="002E6AEB">
              <w:rPr>
                <w:b/>
                <w:bCs/>
                <w:color w:val="000033"/>
                <w:sz w:val="24"/>
                <w:szCs w:val="24"/>
                <w:lang w:val="en-US"/>
              </w:rPr>
              <w:t>I (</w:t>
            </w:r>
            <w:proofErr w:type="spellStart"/>
            <w:r w:rsidRPr="002E6AEB">
              <w:rPr>
                <w:b/>
                <w:bCs/>
                <w:color w:val="000033"/>
                <w:sz w:val="24"/>
                <w:szCs w:val="24"/>
                <w:lang w:val="en-US"/>
              </w:rPr>
              <w:t>dis</w:t>
            </w:r>
            <w:proofErr w:type="spellEnd"/>
            <w:r w:rsidRPr="002E6AEB">
              <w:rPr>
                <w:b/>
                <w:bCs/>
                <w:color w:val="000033"/>
                <w:sz w:val="24"/>
                <w:szCs w:val="24"/>
                <w:lang w:val="en-US"/>
              </w:rPr>
              <w:t>-)</w:t>
            </w:r>
          </w:p>
          <w:p w:rsidR="00133A3F" w:rsidRPr="002E6AEB" w:rsidRDefault="00133A3F" w:rsidP="00396376">
            <w:pPr>
              <w:spacing w:before="120" w:after="120"/>
              <w:rPr>
                <w:b/>
                <w:bCs/>
                <w:color w:val="000033"/>
                <w:sz w:val="24"/>
                <w:szCs w:val="24"/>
                <w:lang w:val="en-US"/>
              </w:rPr>
            </w:pPr>
            <w:r w:rsidRPr="002E6AEB">
              <w:rPr>
                <w:b/>
                <w:bCs/>
                <w:color w:val="000033"/>
                <w:sz w:val="24"/>
                <w:szCs w:val="24"/>
                <w:lang w:val="en-US"/>
              </w:rPr>
              <w:t>like the lesson</w:t>
            </w:r>
          </w:p>
          <w:p w:rsidR="00133A3F" w:rsidRPr="002E6AEB" w:rsidRDefault="00133A3F" w:rsidP="00396376">
            <w:pPr>
              <w:spacing w:before="120" w:after="120"/>
              <w:rPr>
                <w:b/>
                <w:bCs/>
                <w:color w:val="000033"/>
                <w:sz w:val="24"/>
                <w:szCs w:val="24"/>
                <w:lang w:val="en-US"/>
              </w:rPr>
            </w:pPr>
            <w:r w:rsidRPr="002E6AEB">
              <w:rPr>
                <w:b/>
                <w:bCs/>
                <w:color w:val="000033"/>
                <w:sz w:val="24"/>
                <w:szCs w:val="24"/>
                <w:lang w:val="en-US"/>
              </w:rPr>
              <w:t>“+”, “-“</w:t>
            </w:r>
          </w:p>
        </w:tc>
      </w:tr>
      <w:tr w:rsidR="00133A3F" w:rsidRPr="002E6AEB" w:rsidTr="002E6AEB">
        <w:tc>
          <w:tcPr>
            <w:tcW w:w="1751" w:type="dxa"/>
          </w:tcPr>
          <w:p w:rsidR="00133A3F" w:rsidRPr="002E6AEB" w:rsidRDefault="00133A3F" w:rsidP="00396376">
            <w:pPr>
              <w:spacing w:before="120" w:after="120"/>
              <w:rPr>
                <w:bCs/>
                <w:sz w:val="24"/>
                <w:szCs w:val="24"/>
                <w:lang w:val="en-US"/>
              </w:rPr>
            </w:pPr>
            <w:r w:rsidRPr="002E6AEB">
              <w:rPr>
                <w:bCs/>
                <w:sz w:val="24"/>
                <w:szCs w:val="24"/>
                <w:lang w:val="en-US"/>
              </w:rPr>
              <w:t>1.</w:t>
            </w:r>
          </w:p>
          <w:p w:rsidR="00133A3F" w:rsidRPr="002E6AEB" w:rsidRDefault="00133A3F" w:rsidP="00396376">
            <w:pPr>
              <w:spacing w:before="120" w:after="120"/>
              <w:rPr>
                <w:bCs/>
                <w:sz w:val="24"/>
                <w:szCs w:val="24"/>
                <w:lang w:val="en-US"/>
              </w:rPr>
            </w:pPr>
            <w:r w:rsidRPr="002E6AEB">
              <w:rPr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1669" w:type="dxa"/>
          </w:tcPr>
          <w:p w:rsidR="00133A3F" w:rsidRPr="002E6AEB" w:rsidRDefault="003B2039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  <w:hyperlink r:id="rId4" w:tooltip="Great Pyramid of Giza" w:history="1">
              <w:proofErr w:type="spellStart"/>
              <w:r w:rsidR="00133A3F" w:rsidRPr="002E6AEB">
                <w:rPr>
                  <w:rStyle w:val="a3"/>
                  <w:color w:val="auto"/>
                  <w:sz w:val="24"/>
                  <w:szCs w:val="24"/>
                  <w:u w:val="none"/>
                </w:rPr>
                <w:t>Great</w:t>
              </w:r>
              <w:proofErr w:type="spellEnd"/>
              <w:r w:rsidR="00133A3F" w:rsidRPr="002E6AEB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33A3F" w:rsidRPr="002E6AEB">
                <w:rPr>
                  <w:rStyle w:val="a3"/>
                  <w:color w:val="auto"/>
                  <w:sz w:val="24"/>
                  <w:szCs w:val="24"/>
                  <w:u w:val="none"/>
                </w:rPr>
                <w:t>Pyramid</w:t>
              </w:r>
              <w:proofErr w:type="spellEnd"/>
              <w:r w:rsidR="00133A3F" w:rsidRPr="002E6AEB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33A3F" w:rsidRPr="002E6AEB">
                <w:rPr>
                  <w:rStyle w:val="a3"/>
                  <w:color w:val="auto"/>
                  <w:sz w:val="24"/>
                  <w:szCs w:val="24"/>
                  <w:u w:val="none"/>
                </w:rPr>
                <w:t>of</w:t>
              </w:r>
              <w:proofErr w:type="spellEnd"/>
              <w:r w:rsidR="00133A3F" w:rsidRPr="002E6AEB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33A3F" w:rsidRPr="002E6AEB">
                <w:rPr>
                  <w:rStyle w:val="a3"/>
                  <w:color w:val="auto"/>
                  <w:sz w:val="24"/>
                  <w:szCs w:val="24"/>
                  <w:u w:val="none"/>
                </w:rPr>
                <w:t>Giza</w:t>
              </w:r>
              <w:proofErr w:type="spellEnd"/>
            </w:hyperlink>
          </w:p>
        </w:tc>
        <w:tc>
          <w:tcPr>
            <w:tcW w:w="882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133A3F" w:rsidRPr="002E6AEB" w:rsidTr="002E6AEB">
        <w:tc>
          <w:tcPr>
            <w:tcW w:w="1751" w:type="dxa"/>
          </w:tcPr>
          <w:p w:rsidR="00133A3F" w:rsidRPr="002E6AEB" w:rsidRDefault="00133A3F" w:rsidP="00396376">
            <w:pPr>
              <w:spacing w:before="120" w:after="120"/>
              <w:rPr>
                <w:bCs/>
                <w:sz w:val="24"/>
                <w:szCs w:val="24"/>
                <w:lang w:val="en-US"/>
              </w:rPr>
            </w:pPr>
            <w:r w:rsidRPr="002E6AEB">
              <w:rPr>
                <w:bCs/>
                <w:sz w:val="24"/>
                <w:szCs w:val="24"/>
                <w:lang w:val="en-US"/>
              </w:rPr>
              <w:t>1.</w:t>
            </w:r>
          </w:p>
          <w:p w:rsidR="00133A3F" w:rsidRPr="002E6AEB" w:rsidRDefault="00133A3F" w:rsidP="00396376">
            <w:pPr>
              <w:spacing w:before="120" w:after="120"/>
              <w:rPr>
                <w:bCs/>
                <w:sz w:val="24"/>
                <w:szCs w:val="24"/>
                <w:lang w:val="en-US"/>
              </w:rPr>
            </w:pPr>
            <w:r w:rsidRPr="002E6AEB">
              <w:rPr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1669" w:type="dxa"/>
          </w:tcPr>
          <w:p w:rsidR="00133A3F" w:rsidRPr="002E6AEB" w:rsidRDefault="003B2039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  <w:hyperlink r:id="rId5" w:tooltip="Hanging Gardens of Babylon" w:history="1">
              <w:proofErr w:type="spellStart"/>
              <w:r w:rsidR="00133A3F" w:rsidRPr="002E6AEB">
                <w:rPr>
                  <w:rStyle w:val="a3"/>
                  <w:color w:val="auto"/>
                  <w:sz w:val="24"/>
                  <w:szCs w:val="24"/>
                  <w:u w:val="none"/>
                </w:rPr>
                <w:t>Hanging</w:t>
              </w:r>
              <w:proofErr w:type="spellEnd"/>
              <w:r w:rsidR="00133A3F" w:rsidRPr="002E6AEB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33A3F" w:rsidRPr="002E6AEB">
                <w:rPr>
                  <w:rStyle w:val="a3"/>
                  <w:color w:val="auto"/>
                  <w:sz w:val="24"/>
                  <w:szCs w:val="24"/>
                  <w:u w:val="none"/>
                </w:rPr>
                <w:t>Gardens</w:t>
              </w:r>
              <w:proofErr w:type="spellEnd"/>
              <w:r w:rsidR="00133A3F" w:rsidRPr="002E6AEB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33A3F" w:rsidRPr="002E6AEB">
                <w:rPr>
                  <w:rStyle w:val="a3"/>
                  <w:color w:val="auto"/>
                  <w:sz w:val="24"/>
                  <w:szCs w:val="24"/>
                  <w:u w:val="none"/>
                </w:rPr>
                <w:t>of</w:t>
              </w:r>
              <w:proofErr w:type="spellEnd"/>
              <w:r w:rsidR="00133A3F" w:rsidRPr="002E6AEB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33A3F" w:rsidRPr="002E6AEB">
                <w:rPr>
                  <w:rStyle w:val="a3"/>
                  <w:color w:val="auto"/>
                  <w:sz w:val="24"/>
                  <w:szCs w:val="24"/>
                  <w:u w:val="none"/>
                </w:rPr>
                <w:t>Babylon</w:t>
              </w:r>
              <w:proofErr w:type="spellEnd"/>
            </w:hyperlink>
          </w:p>
        </w:tc>
        <w:tc>
          <w:tcPr>
            <w:tcW w:w="882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133A3F" w:rsidRPr="002E6AEB" w:rsidTr="002E6AEB">
        <w:trPr>
          <w:trHeight w:val="1086"/>
        </w:trPr>
        <w:tc>
          <w:tcPr>
            <w:tcW w:w="1751" w:type="dxa"/>
          </w:tcPr>
          <w:p w:rsidR="00133A3F" w:rsidRPr="002E6AEB" w:rsidRDefault="00133A3F" w:rsidP="00396376">
            <w:pPr>
              <w:spacing w:before="120" w:after="120"/>
              <w:rPr>
                <w:bCs/>
                <w:sz w:val="24"/>
                <w:szCs w:val="24"/>
                <w:lang w:val="en-US"/>
              </w:rPr>
            </w:pPr>
            <w:r w:rsidRPr="002E6AEB">
              <w:rPr>
                <w:bCs/>
                <w:sz w:val="24"/>
                <w:szCs w:val="24"/>
                <w:lang w:val="en-US"/>
              </w:rPr>
              <w:t>1.</w:t>
            </w:r>
          </w:p>
          <w:p w:rsidR="00133A3F" w:rsidRPr="002E6AEB" w:rsidRDefault="00133A3F" w:rsidP="00396376">
            <w:pPr>
              <w:spacing w:before="120" w:after="120"/>
              <w:rPr>
                <w:bCs/>
                <w:sz w:val="24"/>
                <w:szCs w:val="24"/>
                <w:lang w:val="en-US"/>
              </w:rPr>
            </w:pPr>
            <w:r w:rsidRPr="002E6AEB">
              <w:rPr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1669" w:type="dxa"/>
          </w:tcPr>
          <w:p w:rsidR="00133A3F" w:rsidRPr="002E6AEB" w:rsidRDefault="003B2039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  <w:r w:rsidRPr="002E6AEB">
              <w:rPr>
                <w:sz w:val="24"/>
                <w:szCs w:val="24"/>
              </w:rPr>
              <w:fldChar w:fldCharType="begin"/>
            </w:r>
            <w:r w:rsidRPr="002E6AEB">
              <w:rPr>
                <w:sz w:val="24"/>
                <w:szCs w:val="24"/>
                <w:lang w:val="en-US"/>
              </w:rPr>
              <w:instrText>HYPERLINK "http://en.wikipedia.org/wiki/Temple_of_Artemis_at_Ephesus" \o "Temple of Artemis at Ephesus"</w:instrText>
            </w:r>
            <w:r w:rsidRPr="002E6AEB">
              <w:rPr>
                <w:sz w:val="24"/>
                <w:szCs w:val="24"/>
              </w:rPr>
              <w:fldChar w:fldCharType="separate"/>
            </w:r>
            <w:r w:rsidR="00133A3F" w:rsidRPr="002E6AEB">
              <w:rPr>
                <w:rStyle w:val="a3"/>
                <w:color w:val="auto"/>
                <w:sz w:val="24"/>
                <w:szCs w:val="24"/>
                <w:u w:val="none"/>
                <w:lang w:val="en-US"/>
              </w:rPr>
              <w:t>Temple of Artemis at Ephesus</w:t>
            </w:r>
            <w:r w:rsidRPr="002E6AEB">
              <w:rPr>
                <w:sz w:val="24"/>
                <w:szCs w:val="24"/>
              </w:rPr>
              <w:fldChar w:fldCharType="end"/>
            </w:r>
          </w:p>
        </w:tc>
        <w:tc>
          <w:tcPr>
            <w:tcW w:w="882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133A3F" w:rsidRPr="002E6AEB" w:rsidTr="002E6AEB">
        <w:tc>
          <w:tcPr>
            <w:tcW w:w="1751" w:type="dxa"/>
          </w:tcPr>
          <w:p w:rsidR="00133A3F" w:rsidRPr="002E6AEB" w:rsidRDefault="00133A3F" w:rsidP="00396376">
            <w:pPr>
              <w:spacing w:before="120" w:after="120"/>
              <w:rPr>
                <w:bCs/>
                <w:sz w:val="24"/>
                <w:szCs w:val="24"/>
                <w:lang w:val="en-US"/>
              </w:rPr>
            </w:pPr>
            <w:r w:rsidRPr="002E6AEB">
              <w:rPr>
                <w:bCs/>
                <w:sz w:val="24"/>
                <w:szCs w:val="24"/>
                <w:lang w:val="en-US"/>
              </w:rPr>
              <w:t>1.</w:t>
            </w:r>
          </w:p>
          <w:p w:rsidR="00133A3F" w:rsidRPr="002E6AEB" w:rsidRDefault="00133A3F" w:rsidP="00396376">
            <w:pPr>
              <w:spacing w:before="120" w:after="120"/>
              <w:rPr>
                <w:bCs/>
                <w:sz w:val="24"/>
                <w:szCs w:val="24"/>
                <w:lang w:val="en-US"/>
              </w:rPr>
            </w:pPr>
            <w:r w:rsidRPr="002E6AEB">
              <w:rPr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1669" w:type="dxa"/>
          </w:tcPr>
          <w:p w:rsidR="00133A3F" w:rsidRPr="002E6AEB" w:rsidRDefault="003B2039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  <w:r w:rsidRPr="002E6AEB">
              <w:rPr>
                <w:sz w:val="24"/>
                <w:szCs w:val="24"/>
              </w:rPr>
              <w:fldChar w:fldCharType="begin"/>
            </w:r>
            <w:r w:rsidRPr="002E6AEB">
              <w:rPr>
                <w:sz w:val="24"/>
                <w:szCs w:val="24"/>
                <w:lang w:val="en-US"/>
              </w:rPr>
              <w:instrText>HYPERLINK "http://en.wikipedia.org/wiki/Statue_of_Zeus_at_Olympia" \o "Statue of Zeus at Olympia"</w:instrText>
            </w:r>
            <w:r w:rsidRPr="002E6AEB">
              <w:rPr>
                <w:sz w:val="24"/>
                <w:szCs w:val="24"/>
              </w:rPr>
              <w:fldChar w:fldCharType="separate"/>
            </w:r>
            <w:r w:rsidR="00133A3F" w:rsidRPr="002E6AEB">
              <w:rPr>
                <w:rStyle w:val="a3"/>
                <w:color w:val="auto"/>
                <w:sz w:val="24"/>
                <w:szCs w:val="24"/>
                <w:u w:val="none"/>
                <w:lang w:val="en-US"/>
              </w:rPr>
              <w:t>Statue of Zeus at Olympia</w:t>
            </w:r>
            <w:r w:rsidRPr="002E6AEB">
              <w:rPr>
                <w:sz w:val="24"/>
                <w:szCs w:val="24"/>
              </w:rPr>
              <w:fldChar w:fldCharType="end"/>
            </w:r>
          </w:p>
        </w:tc>
        <w:tc>
          <w:tcPr>
            <w:tcW w:w="882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133A3F" w:rsidRPr="002E6AEB" w:rsidTr="002E6AEB">
        <w:tc>
          <w:tcPr>
            <w:tcW w:w="1751" w:type="dxa"/>
          </w:tcPr>
          <w:p w:rsidR="00133A3F" w:rsidRPr="002E6AEB" w:rsidRDefault="00133A3F" w:rsidP="00396376">
            <w:pPr>
              <w:spacing w:before="120" w:after="120"/>
              <w:rPr>
                <w:bCs/>
                <w:sz w:val="24"/>
                <w:szCs w:val="24"/>
                <w:lang w:val="en-US"/>
              </w:rPr>
            </w:pPr>
            <w:r w:rsidRPr="002E6AEB">
              <w:rPr>
                <w:bCs/>
                <w:sz w:val="24"/>
                <w:szCs w:val="24"/>
                <w:lang w:val="en-US"/>
              </w:rPr>
              <w:t>1.</w:t>
            </w:r>
          </w:p>
          <w:p w:rsidR="00133A3F" w:rsidRPr="002E6AEB" w:rsidRDefault="00133A3F" w:rsidP="00396376">
            <w:pPr>
              <w:spacing w:before="120" w:after="120"/>
              <w:rPr>
                <w:bCs/>
                <w:sz w:val="24"/>
                <w:szCs w:val="24"/>
                <w:lang w:val="en-US"/>
              </w:rPr>
            </w:pPr>
            <w:r w:rsidRPr="002E6AEB">
              <w:rPr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1669" w:type="dxa"/>
            <w:vAlign w:val="center"/>
          </w:tcPr>
          <w:p w:rsidR="00133A3F" w:rsidRPr="002E6AEB" w:rsidRDefault="003B2039" w:rsidP="00396376">
            <w:pPr>
              <w:rPr>
                <w:sz w:val="24"/>
                <w:szCs w:val="24"/>
              </w:rPr>
            </w:pPr>
            <w:hyperlink r:id="rId6" w:tooltip="Mausoleum of Halicarnassus" w:history="1">
              <w:proofErr w:type="spellStart"/>
              <w:r w:rsidR="00133A3F" w:rsidRPr="002E6AEB">
                <w:rPr>
                  <w:rStyle w:val="a3"/>
                  <w:color w:val="auto"/>
                  <w:sz w:val="24"/>
                  <w:szCs w:val="24"/>
                  <w:u w:val="none"/>
                </w:rPr>
                <w:t>Mausoleum</w:t>
              </w:r>
              <w:proofErr w:type="spellEnd"/>
              <w:r w:rsidR="00133A3F" w:rsidRPr="002E6AEB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33A3F" w:rsidRPr="002E6AEB">
                <w:rPr>
                  <w:rStyle w:val="a3"/>
                  <w:color w:val="auto"/>
                  <w:sz w:val="24"/>
                  <w:szCs w:val="24"/>
                  <w:u w:val="none"/>
                </w:rPr>
                <w:t>of</w:t>
              </w:r>
              <w:proofErr w:type="spellEnd"/>
              <w:r w:rsidR="00133A3F" w:rsidRPr="002E6AEB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33A3F" w:rsidRPr="002E6AEB">
                <w:rPr>
                  <w:rStyle w:val="a3"/>
                  <w:color w:val="auto"/>
                  <w:sz w:val="24"/>
                  <w:szCs w:val="24"/>
                  <w:u w:val="none"/>
                </w:rPr>
                <w:t>Halicarnassus</w:t>
              </w:r>
              <w:proofErr w:type="spellEnd"/>
            </w:hyperlink>
          </w:p>
        </w:tc>
        <w:tc>
          <w:tcPr>
            <w:tcW w:w="882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133A3F" w:rsidRPr="002E6AEB" w:rsidTr="002E6AEB">
        <w:tc>
          <w:tcPr>
            <w:tcW w:w="1751" w:type="dxa"/>
          </w:tcPr>
          <w:p w:rsidR="00133A3F" w:rsidRPr="002E6AEB" w:rsidRDefault="00133A3F" w:rsidP="00396376">
            <w:pPr>
              <w:spacing w:before="120" w:after="120"/>
              <w:rPr>
                <w:bCs/>
                <w:sz w:val="24"/>
                <w:szCs w:val="24"/>
                <w:lang w:val="en-US"/>
              </w:rPr>
            </w:pPr>
            <w:r w:rsidRPr="002E6AEB">
              <w:rPr>
                <w:bCs/>
                <w:sz w:val="24"/>
                <w:szCs w:val="24"/>
                <w:lang w:val="en-US"/>
              </w:rPr>
              <w:t>1.</w:t>
            </w:r>
          </w:p>
          <w:p w:rsidR="00133A3F" w:rsidRPr="002E6AEB" w:rsidRDefault="00133A3F" w:rsidP="00396376">
            <w:pPr>
              <w:spacing w:before="120" w:after="120"/>
              <w:rPr>
                <w:bCs/>
                <w:sz w:val="24"/>
                <w:szCs w:val="24"/>
                <w:lang w:val="en-US"/>
              </w:rPr>
            </w:pPr>
            <w:r w:rsidRPr="002E6AEB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69" w:type="dxa"/>
            <w:vAlign w:val="center"/>
          </w:tcPr>
          <w:p w:rsidR="00133A3F" w:rsidRPr="002E6AEB" w:rsidRDefault="003B2039" w:rsidP="00396376">
            <w:pPr>
              <w:rPr>
                <w:sz w:val="24"/>
                <w:szCs w:val="24"/>
              </w:rPr>
            </w:pPr>
            <w:hyperlink r:id="rId7" w:tooltip="Colossus of Rhodes" w:history="1">
              <w:proofErr w:type="spellStart"/>
              <w:r w:rsidR="00133A3F" w:rsidRPr="002E6AEB">
                <w:rPr>
                  <w:rStyle w:val="a3"/>
                  <w:color w:val="auto"/>
                  <w:sz w:val="24"/>
                  <w:szCs w:val="24"/>
                  <w:u w:val="none"/>
                </w:rPr>
                <w:t>Colossus</w:t>
              </w:r>
              <w:proofErr w:type="spellEnd"/>
              <w:r w:rsidR="00133A3F" w:rsidRPr="002E6AEB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33A3F" w:rsidRPr="002E6AEB">
                <w:rPr>
                  <w:rStyle w:val="a3"/>
                  <w:color w:val="auto"/>
                  <w:sz w:val="24"/>
                  <w:szCs w:val="24"/>
                  <w:u w:val="none"/>
                </w:rPr>
                <w:t>of</w:t>
              </w:r>
              <w:proofErr w:type="spellEnd"/>
              <w:r w:rsidR="00133A3F" w:rsidRPr="002E6AEB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33A3F" w:rsidRPr="002E6AEB">
                <w:rPr>
                  <w:rStyle w:val="a3"/>
                  <w:color w:val="auto"/>
                  <w:sz w:val="24"/>
                  <w:szCs w:val="24"/>
                  <w:u w:val="none"/>
                </w:rPr>
                <w:t>Rhodes</w:t>
              </w:r>
              <w:proofErr w:type="spellEnd"/>
            </w:hyperlink>
          </w:p>
        </w:tc>
        <w:tc>
          <w:tcPr>
            <w:tcW w:w="882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133A3F" w:rsidRPr="002E6AEB" w:rsidTr="002E6AEB">
        <w:tc>
          <w:tcPr>
            <w:tcW w:w="1751" w:type="dxa"/>
          </w:tcPr>
          <w:p w:rsidR="00133A3F" w:rsidRPr="002E6AEB" w:rsidRDefault="00133A3F" w:rsidP="00396376">
            <w:pPr>
              <w:spacing w:before="120" w:after="120"/>
              <w:rPr>
                <w:bCs/>
                <w:sz w:val="24"/>
                <w:szCs w:val="24"/>
                <w:lang w:val="en-US"/>
              </w:rPr>
            </w:pPr>
            <w:r w:rsidRPr="002E6AEB">
              <w:rPr>
                <w:bCs/>
                <w:sz w:val="24"/>
                <w:szCs w:val="24"/>
                <w:lang w:val="en-US"/>
              </w:rPr>
              <w:t>1.</w:t>
            </w:r>
          </w:p>
          <w:p w:rsidR="00133A3F" w:rsidRPr="002E6AEB" w:rsidRDefault="00133A3F" w:rsidP="00396376">
            <w:pPr>
              <w:spacing w:before="120" w:after="120"/>
              <w:rPr>
                <w:bCs/>
                <w:sz w:val="24"/>
                <w:szCs w:val="24"/>
                <w:lang w:val="en-US"/>
              </w:rPr>
            </w:pPr>
            <w:r w:rsidRPr="002E6AEB">
              <w:rPr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1669" w:type="dxa"/>
            <w:vAlign w:val="center"/>
          </w:tcPr>
          <w:p w:rsidR="00133A3F" w:rsidRPr="002E6AEB" w:rsidRDefault="003B2039" w:rsidP="00396376">
            <w:pPr>
              <w:rPr>
                <w:sz w:val="24"/>
                <w:szCs w:val="24"/>
              </w:rPr>
            </w:pPr>
            <w:hyperlink r:id="rId8" w:tooltip="Lighthouse of Alexandria" w:history="1">
              <w:proofErr w:type="spellStart"/>
              <w:r w:rsidR="00133A3F" w:rsidRPr="002E6AEB">
                <w:rPr>
                  <w:rStyle w:val="a3"/>
                  <w:color w:val="auto"/>
                  <w:sz w:val="24"/>
                  <w:szCs w:val="24"/>
                  <w:u w:val="none"/>
                </w:rPr>
                <w:t>Lighthouse</w:t>
              </w:r>
              <w:proofErr w:type="spellEnd"/>
              <w:r w:rsidR="00133A3F" w:rsidRPr="002E6AEB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33A3F" w:rsidRPr="002E6AEB">
                <w:rPr>
                  <w:rStyle w:val="a3"/>
                  <w:color w:val="auto"/>
                  <w:sz w:val="24"/>
                  <w:szCs w:val="24"/>
                  <w:u w:val="none"/>
                </w:rPr>
                <w:t>of</w:t>
              </w:r>
              <w:proofErr w:type="spellEnd"/>
              <w:r w:rsidR="00133A3F" w:rsidRPr="002E6AEB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33A3F" w:rsidRPr="002E6AEB">
                <w:rPr>
                  <w:rStyle w:val="a3"/>
                  <w:color w:val="auto"/>
                  <w:sz w:val="24"/>
                  <w:szCs w:val="24"/>
                  <w:u w:val="none"/>
                </w:rPr>
                <w:t>Alexandria</w:t>
              </w:r>
              <w:proofErr w:type="spellEnd"/>
            </w:hyperlink>
          </w:p>
        </w:tc>
        <w:tc>
          <w:tcPr>
            <w:tcW w:w="882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133A3F" w:rsidRPr="002E6AEB" w:rsidRDefault="00133A3F" w:rsidP="0039637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183BAA" w:rsidRPr="00133A3F" w:rsidRDefault="00183BAA"/>
    <w:sectPr w:rsidR="00183BAA" w:rsidRPr="00133A3F" w:rsidSect="003B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33A3F"/>
    <w:rsid w:val="00133A3F"/>
    <w:rsid w:val="00183BAA"/>
    <w:rsid w:val="002E6AEB"/>
    <w:rsid w:val="003B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3A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Lighthouse_of_Alexandr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Colossus_of_Rhod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Mausoleum_of_Halicarnassus" TargetMode="External"/><Relationship Id="rId5" Type="http://schemas.openxmlformats.org/officeDocument/2006/relationships/hyperlink" Target="http://en.wikipedia.org/wiki/Hanging_Gardens_of_Babylo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n.wikipedia.org/wiki/Great_Pyramid_of_Giz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2012-01-08T11:57:00Z</dcterms:created>
  <dcterms:modified xsi:type="dcterms:W3CDTF">2012-01-09T07:41:00Z</dcterms:modified>
</cp:coreProperties>
</file>