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45" w:rsidRDefault="00DF1245" w:rsidP="00DF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>Приложение 6:</w:t>
      </w:r>
    </w:p>
    <w:p w:rsidR="00DF1245" w:rsidRPr="00DF1245" w:rsidRDefault="00DF1245" w:rsidP="00DF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Ознакомившись с  сообщениями всех групп, мы предлагаем следующий вариант решения глобальных проблем. 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Необходимо перейти к альтернативной цивилизации.  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Альтернативистика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>: изучение возможных путей перехода к цивилизации, альтернативной существующей и способной, в отличие от неё, успешно справиться с указанными проблемами.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Основные условия спасения от катастрофы на путях перехода к альтернативной цивилизации.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Во-первых, если не все, то подавляющее большинство авторов считают, что коль скоро то или иное состояние </w:t>
      </w:r>
      <w:proofErr w:type="gramStart"/>
      <w:r w:rsidRPr="00DF1245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DF1245">
        <w:rPr>
          <w:rFonts w:ascii="Times New Roman" w:hAnsi="Times New Roman" w:cs="Times New Roman"/>
          <w:sz w:val="24"/>
          <w:szCs w:val="24"/>
        </w:rPr>
        <w:t xml:space="preserve"> в конечном счете определяется состоянием энергетики, значит, переход к альтернативной цивилизации невозможен без восстановления на качественно новой основе серьезно нарушенного к настоящему времени глобального топливно-энергетического и зависимого от него материально-сырьевого баланса.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Во-вторых, признается столь же необходимым восстановление на качественно новой основе столь же серьезно нарушенного глобального демографического баланса, нормализация воспроизводства поколений.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В-третьих, в точности то же самое относится к катастрофически “идущему вразнос” глобальному экологическому балансу, который также подлежит восстановлению на качественно новой основе.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>В-четвертых, ясно, что всего этого невозможно достичь не то, что при гонке вооружений, но даже при сохранении сегодняшнего уровня производства оружия — тем более что оно ежечасно грозит человечеству уничтожением. Следовательно, подразумевается необходимость всеобщего и полного разоружения.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Наконец, в-пятых, человечеству не выжить — даже при исполнении всех четырех вышеперечисленных условий, если не поставить во главу угла системы ценностей гуманность, т.е. самого человека, его благополучие и полноценное развитие.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Так родилась наиболее распространенная формула альтернативной цивилизации: низкоэнергетическая (в смысле экономичности потребления энергии),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высокоустойчивая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 (в смысле восстановления глобальных балансов, на которых зиждется человечество), экологически чистая, полностью демилитаризованная и подлинно человечная.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В научном сознании пути нормализации ситуации к настоящему времени более или менее прояснены. Они видятся, как уже говорилось, в переходе к альтернативной цивилизации, способной успешно разрешить глобальные проблемы современности.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Важнейшие качественные показатели такой цивилизации: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>“низкая энергетика” - опора, в основном, на возобновляющиеся, экологически чистые источники энергии - Солнце, вода, ветер и т.д.</w:t>
      </w:r>
      <w:proofErr w:type="gramStart"/>
      <w:r w:rsidRPr="00DF124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F1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“устойчивое развитие” - в смысле возможно более полного восстановления всех глобальных балансов, начиная </w:t>
      </w:r>
      <w:proofErr w:type="gramStart"/>
      <w:r w:rsidRPr="00DF12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1245">
        <w:rPr>
          <w:rFonts w:ascii="Times New Roman" w:hAnsi="Times New Roman" w:cs="Times New Roman"/>
          <w:sz w:val="24"/>
          <w:szCs w:val="24"/>
        </w:rPr>
        <w:t xml:space="preserve"> демографического;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демилитаризация” - всеобщее и полное разоружение;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 жизни” - подчинение всех жизненных критериев, начиная с </w:t>
      </w:r>
      <w:proofErr w:type="gramStart"/>
      <w:r w:rsidRPr="00DF1245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Pr="00DF1245">
        <w:rPr>
          <w:rFonts w:ascii="Times New Roman" w:hAnsi="Times New Roman" w:cs="Times New Roman"/>
          <w:sz w:val="24"/>
          <w:szCs w:val="24"/>
        </w:rPr>
        <w:t xml:space="preserve">, одному - сохранности природы;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>наконец, “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 образования и культуры” - в смысле преодоления гибельного для человечества “разрыва поколений” и еще более гибельной “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антикультуры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>”.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Это подразумевает максимальное развитие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- и энергосберегающих технологий производства и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потребления</w:t>
      </w:r>
      <w:proofErr w:type="gramStart"/>
      <w:r w:rsidRPr="00DF1245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DF1245">
        <w:rPr>
          <w:rFonts w:ascii="Times New Roman" w:hAnsi="Times New Roman" w:cs="Times New Roman"/>
          <w:sz w:val="24"/>
          <w:szCs w:val="24"/>
        </w:rPr>
        <w:t xml:space="preserve"> том числе максимальную теплоизоляцию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жилых,общественных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 и производственных зданий, а также минимизацию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 на удовлетворение любых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псевдопотребностей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>, плюс минимизацию моторного транспорта при пешеходной доступности мест работы, покупок и развлечений. Наконец, радикальную переориентацию системы общ</w:t>
      </w:r>
      <w:proofErr w:type="gramStart"/>
      <w:r w:rsidRPr="00DF124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F1245">
        <w:rPr>
          <w:rFonts w:ascii="Times New Roman" w:hAnsi="Times New Roman" w:cs="Times New Roman"/>
          <w:sz w:val="24"/>
          <w:szCs w:val="24"/>
        </w:rPr>
        <w:t xml:space="preserve"> человеческих ценностей на нормальное воспроизводство </w:t>
      </w:r>
      <w:r w:rsidRPr="00DF1245">
        <w:rPr>
          <w:rFonts w:ascii="Times New Roman" w:hAnsi="Times New Roman" w:cs="Times New Roman"/>
          <w:sz w:val="24"/>
          <w:szCs w:val="24"/>
        </w:rPr>
        <w:lastRenderedPageBreak/>
        <w:t xml:space="preserve">поколений - особенно по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качест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- венным параметрам - на физическое и духовное благосостояние человека, на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высокосодер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жательный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, творческий труд и досуг, всестороннее развитие личности, на спасение рода гомо сапиенс путем спасения гибнущей земной флоры и фауны.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Понятно, центральной научной и политической - как теоретической, так и практической - проблемой в данном плане становится проблема оптимального перехода от существующей цивилизации </w:t>
      </w:r>
      <w:proofErr w:type="gramStart"/>
      <w:r w:rsidRPr="00DF12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1245">
        <w:rPr>
          <w:rFonts w:ascii="Times New Roman" w:hAnsi="Times New Roman" w:cs="Times New Roman"/>
          <w:sz w:val="24"/>
          <w:szCs w:val="24"/>
        </w:rPr>
        <w:t xml:space="preserve"> альтернативной. Предварительное изучение названной проблемы показывает, что ключевой методологической задачей в данном плане является дифференциация возможных путей перехода от одной цивилизации к другой. Ясно, что эти пути могут и должны быть различными для развивающихся и развитых стран мира, даже для отдельных однотипных групп тех и других стран, даже для отдельных регионов наиболее крупных стран.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В целом, единственный реальный путь - мировое правительство, располагающее достаточными вооруженными силами, чтобы подавить сопротивление тоталитарных государств мира, разоружить их и после этого разоружиться самому, оставив только полицейские контингенты, достаточные для пресечения в зародыше любых вооруженных конфликтов. Разумеется, такие же контингенты </w:t>
      </w:r>
      <w:proofErr w:type="gramStart"/>
      <w:r w:rsidRPr="00DF1245">
        <w:rPr>
          <w:rFonts w:ascii="Times New Roman" w:hAnsi="Times New Roman" w:cs="Times New Roman"/>
          <w:sz w:val="24"/>
          <w:szCs w:val="24"/>
        </w:rPr>
        <w:t>послабее</w:t>
      </w:r>
      <w:proofErr w:type="gramEnd"/>
      <w:r w:rsidRPr="00DF1245">
        <w:rPr>
          <w:rFonts w:ascii="Times New Roman" w:hAnsi="Times New Roman" w:cs="Times New Roman"/>
          <w:sz w:val="24"/>
          <w:szCs w:val="24"/>
        </w:rPr>
        <w:t xml:space="preserve"> остаются и в каждом государстве для борьбы с преступностью.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На наш взгляд, такая альтернатива имеется и сводится к развитию структур ООН таким образом, чтобы повысить эффективность этой организации. Например, Генеральная ассамблея ООН могла бы быть преобразована в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геопарламент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 с ответственностью перед ним любых исполнительных структур. Международный суд тоже мог бы быть преобразован в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геотрибунал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, способный устроить новый Нюрнбергский процесс над любыми преступниками, угрожающими существованию человечества, включая представителей законодательной и исполнительной власти на всех уровнях, </w:t>
      </w:r>
      <w:proofErr w:type="gramStart"/>
      <w:r w:rsidRPr="00DF12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1245">
        <w:rPr>
          <w:rFonts w:ascii="Times New Roman" w:hAnsi="Times New Roman" w:cs="Times New Roman"/>
          <w:sz w:val="24"/>
          <w:szCs w:val="24"/>
        </w:rPr>
        <w:t xml:space="preserve"> государственной до мировой. Наконец, существующие органы ООН - Совет Безопасности, ЮНЕСКО, ВОЗ, ФАО и др. могли бы быть преобразованы в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геоминистерства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, ответственные перед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геопарламентом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, подсудные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геотрибуналу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 и способные решать глобальные проблемы современности в пределах своих компетенций.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Необходимо абсолютное превосходство экологических критериев над экономическими, социальными, политическими и всеми другими. Необходимо спасение природы любой экономической ценой и любыми социальными жертвами. Иначе не спастись ни экономике, ни обществу, ни человеку. Как спасти природу - давно известно. </w:t>
      </w:r>
      <w:proofErr w:type="gramStart"/>
      <w:r w:rsidRPr="00DF124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F1245">
        <w:rPr>
          <w:rFonts w:ascii="Times New Roman" w:hAnsi="Times New Roman" w:cs="Times New Roman"/>
          <w:sz w:val="24"/>
          <w:szCs w:val="24"/>
        </w:rPr>
        <w:t xml:space="preserve"> более полная безотходность производства и потребления любых благ. Высочайшая экологическая культура населения, доведенная до самого настоящего Культа Природы на уровне</w:t>
      </w:r>
      <w:proofErr w:type="gramStart"/>
      <w:r w:rsidRPr="00DF124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F1245">
        <w:rPr>
          <w:rFonts w:ascii="Times New Roman" w:hAnsi="Times New Roman" w:cs="Times New Roman"/>
          <w:sz w:val="24"/>
          <w:szCs w:val="24"/>
        </w:rPr>
        <w:t xml:space="preserve">амого Святого Божьего Дара Человеку. "Чистая" и "низкая" энергетика. Отказ от любых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псевдопотребностей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. Стратегия выживания в условиях ограниченных природных ресурсов.  Здесь дело опять-таки только в доброй воле и конкретных решениях.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 образования и культуры, задача и главная цель  которых – формирование Личности, Родителю, Гражданину, Работнику. </w:t>
      </w:r>
    </w:p>
    <w:p w:rsidR="00DF1245" w:rsidRPr="00DF1245" w:rsidRDefault="00DF1245" w:rsidP="00DF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Альтернативистика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 предлагает конкретные пути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 далеко не гуманной сегодня педагогики. </w:t>
      </w:r>
      <w:proofErr w:type="gramStart"/>
      <w:r w:rsidRPr="00DF1245">
        <w:rPr>
          <w:rFonts w:ascii="Times New Roman" w:hAnsi="Times New Roman" w:cs="Times New Roman"/>
          <w:sz w:val="24"/>
          <w:szCs w:val="24"/>
        </w:rPr>
        <w:t>В частности дифференциацию образования сообразно основным пяти социальным типам учащихся: "обычным", одаренным, нуждающимся в разного рода коррекционном подходе, желающих лишь ознакомиться с тем или иным предметом и желающих специализироваться по нему.</w:t>
      </w:r>
      <w:proofErr w:type="gramEnd"/>
      <w:r w:rsidRPr="00DF1245">
        <w:rPr>
          <w:rFonts w:ascii="Times New Roman" w:hAnsi="Times New Roman" w:cs="Times New Roman"/>
          <w:sz w:val="24"/>
          <w:szCs w:val="24"/>
        </w:rPr>
        <w:t xml:space="preserve"> Ориентацию учащихся не на возможно более престижные рабочие места, которых на всех все равно не хватит, а на реальные потребности общественного производства, сообразно склонностям и способностям каждого. Принципиальный отказ от унижения и озлобления учащихся публичными оценками их учебного труда. Такой же отказ от их чудовищной ныне перегрузки, абсолютно бессмысленной в перспективе комплексной механизации-автоматизации-компьютеризации общественного производства, предполагающей принципиально новую </w:t>
      </w:r>
      <w:r w:rsidRPr="00DF1245">
        <w:rPr>
          <w:rFonts w:ascii="Times New Roman" w:hAnsi="Times New Roman" w:cs="Times New Roman"/>
          <w:sz w:val="24"/>
          <w:szCs w:val="24"/>
        </w:rPr>
        <w:lastRenderedPageBreak/>
        <w:t>структуру занятости, да к тому же и учебу, и работу в непрерывном диалоговом режиме с компьютером.  Судьба человечества в ХХ</w:t>
      </w:r>
      <w:proofErr w:type="gramStart"/>
      <w:r w:rsidRPr="00DF124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1245">
        <w:rPr>
          <w:rFonts w:ascii="Times New Roman" w:hAnsi="Times New Roman" w:cs="Times New Roman"/>
          <w:sz w:val="24"/>
          <w:szCs w:val="24"/>
        </w:rPr>
        <w:t xml:space="preserve"> веке во многом зависит от того, как скоро и в каких масштабах пойдет такая </w:t>
      </w:r>
      <w:proofErr w:type="spellStart"/>
      <w:r w:rsidRPr="00DF1245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DF1245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DF1245" w:rsidRPr="00DF1245" w:rsidRDefault="00DF1245" w:rsidP="00DF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>Образ человека будущего:</w:t>
      </w:r>
    </w:p>
    <w:p w:rsidR="00DF1245" w:rsidRPr="00DF1245" w:rsidRDefault="00DF1245" w:rsidP="00DF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Культ добросовестного труда, как лучшей молитвы Создателю и лучшего способа самореализации личности; </w:t>
      </w:r>
    </w:p>
    <w:p w:rsidR="00DF1245" w:rsidRPr="00DF1245" w:rsidRDefault="00DF1245" w:rsidP="00DF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Культ гражданственности, как подчинения личных интересов интересам общества, заботящегося в первую очередь об интересах личности; </w:t>
      </w:r>
    </w:p>
    <w:p w:rsidR="00DF1245" w:rsidRPr="00DF1245" w:rsidRDefault="00DF1245" w:rsidP="00DF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Культ семьи, как единственного социального института, способного обеспечить полноценное воспроизводство поколений - смысл существования любой разновидности земной флоры и фауны, не исключая человека; </w:t>
      </w:r>
    </w:p>
    <w:p w:rsidR="00DF1245" w:rsidRPr="00DF1245" w:rsidRDefault="00DF1245" w:rsidP="00DF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 xml:space="preserve">Культ любви и милосердия, исключающий похоть и насилие; </w:t>
      </w:r>
    </w:p>
    <w:p w:rsidR="00DF1245" w:rsidRPr="00DF1245" w:rsidRDefault="00DF1245" w:rsidP="00DF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45">
        <w:rPr>
          <w:rFonts w:ascii="Times New Roman" w:hAnsi="Times New Roman" w:cs="Times New Roman"/>
          <w:sz w:val="24"/>
          <w:szCs w:val="24"/>
        </w:rPr>
        <w:t>Культ разума, исключающий любой наркотический эффект, от никотина и алкоголя до сильнодействующих наркотиков.</w:t>
      </w:r>
    </w:p>
    <w:p w:rsidR="00DF1245" w:rsidRPr="00DF1245" w:rsidRDefault="00DF1245" w:rsidP="00DF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86" w:rsidRPr="00DF1245" w:rsidRDefault="00FB4F86" w:rsidP="00DF1245">
      <w:pPr>
        <w:spacing w:after="0" w:line="240" w:lineRule="auto"/>
        <w:rPr>
          <w:sz w:val="24"/>
          <w:szCs w:val="24"/>
        </w:rPr>
      </w:pPr>
    </w:p>
    <w:sectPr w:rsidR="00FB4F86" w:rsidRPr="00DF1245" w:rsidSect="00F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245"/>
    <w:rsid w:val="00DF1245"/>
    <w:rsid w:val="00FB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2011-11-27T08:22:00Z</dcterms:created>
  <dcterms:modified xsi:type="dcterms:W3CDTF">2011-11-27T08:23:00Z</dcterms:modified>
</cp:coreProperties>
</file>