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6" w:rsidRPr="0068660A" w:rsidRDefault="000137E6" w:rsidP="0068660A">
      <w:pPr>
        <w:spacing w:line="360" w:lineRule="auto"/>
        <w:jc w:val="both"/>
        <w:rPr>
          <w:rStyle w:val="st"/>
          <w:rFonts w:ascii="Times New Roman" w:hAnsi="Times New Roman" w:cs="Times New Roman"/>
          <w:i/>
          <w:color w:val="800080"/>
          <w:sz w:val="28"/>
          <w:szCs w:val="28"/>
          <w:u w:val="single"/>
        </w:rPr>
      </w:pPr>
      <w:r w:rsidRPr="0068660A">
        <w:rPr>
          <w:rFonts w:ascii="Times New Roman" w:hAnsi="Times New Roman" w:cs="Times New Roman"/>
          <w:i/>
          <w:color w:val="800080"/>
          <w:sz w:val="28"/>
          <w:szCs w:val="28"/>
          <w:u w:val="single"/>
        </w:rPr>
        <w:t>Информация, которую рассказывают учащиеся: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</w:pPr>
      <w:r w:rsidRPr="0068660A">
        <w:rPr>
          <w:rStyle w:val="st"/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Aye</w:t>
      </w:r>
      <w:r w:rsidRPr="0068660A">
        <w:rPr>
          <w:rStyle w:val="st"/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-</w:t>
      </w:r>
      <w:r w:rsidRPr="0068660A">
        <w:rPr>
          <w:rStyle w:val="st"/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aye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proofErr w:type="gramStart"/>
      <w:r w:rsidRPr="0068660A">
        <w:rPr>
          <w:rStyle w:val="st"/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Aye-aye</w:t>
      </w: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, a mammal of a suborder of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semimonkeys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; the unique representative of </w:t>
      </w:r>
      <w:r w:rsidRPr="0068660A">
        <w:rPr>
          <w:rStyle w:val="st"/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Aye-ayes</w:t>
      </w: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’ family.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The length of a body is 40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sm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, the length of a tail is 60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sm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, a muzzle is short; the ears are large. The tail is fluffy. The color of wool is dark brown.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proofErr w:type="gramStart"/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AMAZONIAN  DOLPHIN</w:t>
      </w:r>
      <w:proofErr w:type="gramEnd"/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proofErr w:type="gram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Is the largest river dolphin.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Reaches 2</w:t>
      </w:r>
      <w:proofErr w:type="gram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,5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meters at length and weights of 2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centners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proofErr w:type="spellStart"/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Galago</w:t>
      </w:r>
      <w:proofErr w:type="spellEnd"/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 xml:space="preserve"> or </w:t>
      </w:r>
      <w:proofErr w:type="spellStart"/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bushbaby</w:t>
      </w:r>
      <w:proofErr w:type="spellEnd"/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The charming attractive face and graceful movements, flexibility and </w:t>
      </w:r>
      <w:proofErr w:type="gram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ingratiating,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brightly reflect its cat's line.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SUMATRANSKY RHINOCEROS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It is not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artiodactyl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animals of rhinoceroses’ family. The given kind of rhinoceroses is smallest of all family.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TASMANIAN DEVIL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This animal has a dense constitution and severe </w:t>
      </w:r>
      <w:proofErr w:type="gram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customs,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it is the reason of its name - a devil.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proofErr w:type="spellStart"/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Lory</w:t>
      </w:r>
      <w:proofErr w:type="spellEnd"/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The muzzle of the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lory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can be compared to a mask of the clown. It, most likely, explains the name of an animal: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Loeris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in transfer means "clown".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False gavial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proofErr w:type="gram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Certainly, one of representatives of group of crocodiles.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With the years the muzzle of false gavial</w:t>
      </w:r>
      <w:r w:rsidR="0068660A"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</w:t>
      </w: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becomes more and more long.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proofErr w:type="spellStart"/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Sifaka</w:t>
      </w:r>
      <w:proofErr w:type="spellEnd"/>
    </w:p>
    <w:p w:rsidR="0068660A" w:rsidRPr="000D5954" w:rsidRDefault="000137E6" w:rsidP="000D5954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In is rather new sort of primacies, it is opened only in 2004. Now is hardly more than 600 individuals; silky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sifakas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are under the threat of disappearance.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Sloth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It lives mainly in Central and the South America. The sloth spends almost all its life head over heels.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lastRenderedPageBreak/>
        <w:t xml:space="preserve">Grazing </w:t>
      </w:r>
      <w:proofErr w:type="spellStart"/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drakula</w:t>
      </w:r>
      <w:proofErr w:type="spellEnd"/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It is a grazing bat («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Sphaeronycteris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toxophyllum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» from lat.)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Star-nosed mole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proofErr w:type="gram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Insectivorous mammal of mole’s family.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Its food is earthworms. It eats with the help of feelers on a snout.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</w:pPr>
      <w:r w:rsidRPr="0068660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en-US"/>
        </w:rPr>
        <w:t>THE NAKED NAVVY</w:t>
      </w:r>
    </w:p>
    <w:p w:rsidR="000137E6" w:rsidRPr="0068660A" w:rsidRDefault="000137E6" w:rsidP="0068660A">
      <w:pPr>
        <w:ind w:left="-426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</w:pPr>
      <w:proofErr w:type="gram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Small digging rodent of </w:t>
      </w:r>
      <w:proofErr w:type="spellStart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navvy’s</w:t>
      </w:r>
      <w:proofErr w:type="spell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family.</w:t>
      </w:r>
      <w:proofErr w:type="gramEnd"/>
      <w:r w:rsidRPr="0068660A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 xml:space="preserve"> This animal doesn’t feel pain, acids and cold.</w:t>
      </w:r>
    </w:p>
    <w:p w:rsidR="00C16C78" w:rsidRPr="0068660A" w:rsidRDefault="00C16C78" w:rsidP="0068660A">
      <w:pPr>
        <w:jc w:val="both"/>
        <w:rPr>
          <w:rFonts w:ascii="Times New Roman" w:hAnsi="Times New Roman" w:cs="Times New Roman"/>
          <w:lang w:val="en-US"/>
        </w:rPr>
      </w:pPr>
    </w:p>
    <w:sectPr w:rsidR="00C16C78" w:rsidRPr="0068660A" w:rsidSect="00C1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E6"/>
    <w:rsid w:val="000137E6"/>
    <w:rsid w:val="000D5954"/>
    <w:rsid w:val="00104FE5"/>
    <w:rsid w:val="00147186"/>
    <w:rsid w:val="0068660A"/>
    <w:rsid w:val="007B46BA"/>
    <w:rsid w:val="00C16C78"/>
    <w:rsid w:val="00E0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01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</dc:creator>
  <cp:lastModifiedBy>Sam b</cp:lastModifiedBy>
  <cp:revision>4</cp:revision>
  <dcterms:created xsi:type="dcterms:W3CDTF">2011-11-05T18:28:00Z</dcterms:created>
  <dcterms:modified xsi:type="dcterms:W3CDTF">2011-11-24T16:44:00Z</dcterms:modified>
</cp:coreProperties>
</file>