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6" w:rsidRDefault="00C15B06" w:rsidP="009E3261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61">
        <w:rPr>
          <w:rFonts w:ascii="Times New Roman" w:hAnsi="Times New Roman" w:cs="Times New Roman"/>
          <w:i/>
          <w:sz w:val="24"/>
          <w:szCs w:val="24"/>
        </w:rPr>
        <w:t>Этапы и сроки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5B06" w:rsidRDefault="00C15B06" w:rsidP="009E3261">
      <w:pPr>
        <w:spacing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0" w:type="dxa"/>
        <w:tblInd w:w="-612" w:type="dxa"/>
        <w:tblLayout w:type="fixed"/>
        <w:tblLook w:val="01E0"/>
      </w:tblPr>
      <w:tblGrid>
        <w:gridCol w:w="2988"/>
        <w:gridCol w:w="7092"/>
      </w:tblGrid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Мероприятия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0A27B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этап – подготовительный</w:t>
            </w:r>
          </w:p>
        </w:tc>
      </w:tr>
      <w:tr w:rsidR="00C15B06" w:rsidTr="009E3261">
        <w:trPr>
          <w:trHeight w:val="6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2009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Создание  проектной группы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ноябрь- декабрь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2009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Планирование: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)О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пределение темы и целей проекта, его исходного положения.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Определение источников необходимой информации.                                          в) Определение способов сбора и анализа информации.                                         г) Определение способа представления результатов (формы проекта)             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 Установление процедур и критериев оценки результатов проекта.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е) Распределение задач (обязанностей) между членами рабочей группы.</w:t>
            </w:r>
          </w:p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январь-апрель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ind w:left="850" w:right="850"/>
              <w:rPr>
                <w:i/>
                <w:iCs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>Исследование:                                                                                                   а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)С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бор и уточнение информации (основные инструменты: контрольные срезы, опросы, наблюдения, эксперименты и т.п.)                                                              б)Выявление («мозговой штурм») и обсуждение альтернатив, возникших в ходе выполнения проекта.                                                                                в)Выбор оптимального варианта хода проекта.                                         г)Поэтапное выполнение исследовательских задач проекта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C15B06" w:rsidRDefault="00C15B06" w:rsidP="009E3261">
            <w:pPr>
              <w:tabs>
                <w:tab w:val="left" w:pos="1080"/>
              </w:tabs>
              <w:ind w:left="850" w:right="850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май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Выводы: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Анализ информации. Формулирование выводов.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Имеющиеся   результаты:</w:t>
            </w:r>
          </w:p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На основании полученной   информации разработан пропедевтический курс  по изучении геометрии  для подготовки к овладению к систематическому курсу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геометрии в 7 классе.</w:t>
            </w:r>
          </w:p>
          <w:p w:rsidR="00C15B06" w:rsidRDefault="00C15B06" w:rsidP="009E3261">
            <w:pPr>
              <w:tabs>
                <w:tab w:val="left" w:pos="1080"/>
              </w:tabs>
              <w:ind w:left="850" w:right="850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Выступление на школьных методических объединениях учителей начальных классов, учителей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цикла.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Подготовка   проекта к реализации в наступающем учебном году, разработки уроков, презентаций  </w:t>
            </w:r>
            <w:r>
              <w:rPr>
                <w:sz w:val="24"/>
                <w:szCs w:val="24"/>
              </w:rPr>
              <w:t>с использованием информационно-коммуникационных технологий.</w:t>
            </w:r>
          </w:p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0A27B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этап – практический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сентябрь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2010года  – май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2011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Апробирование  механизма  проекта  в 3 классе.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ноябрь 2010года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Отчет по ходу реализации  проекта на РМО учителей математики.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 проекта на районной научно- практической конференции педагогов Троицкого муниципального района.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май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Системный  мониторинг образовательных достижений в форме тестирования</w:t>
            </w:r>
          </w:p>
          <w:p w:rsidR="00C15B06" w:rsidRDefault="00C15B06" w:rsidP="009E3261">
            <w:pPr>
              <w:tabs>
                <w:tab w:val="left" w:pos="1080"/>
              </w:tabs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июнь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Отчет по ходу реализации  проекта на  педагогическом совете ОУ.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 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Корректировка этапов реализации проекта.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  результатов  эксперимента среди участников образовательного процесса</w:t>
            </w:r>
          </w:p>
        </w:tc>
      </w:tr>
      <w:tr w:rsidR="00C15B06" w:rsidTr="000A27B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этап –  перспективный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</w:t>
            </w:r>
          </w:p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 год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а-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май 2014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Апробирование  механизма  проекта  в 4-6 классах.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  результатов  эксперимента среди педагогического сообщества Троицкого муниципального района.</w:t>
            </w:r>
          </w:p>
        </w:tc>
      </w:tr>
      <w:tr w:rsidR="00C15B06" w:rsidTr="000A27B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этап – заключительный, обобщающий</w:t>
            </w:r>
          </w:p>
        </w:tc>
      </w:tr>
      <w:tr w:rsidR="00C15B06" w:rsidTr="009E32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 2014  года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Обобщение  опыта реализованного проекта. 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Описанная  модель научно-методического сопровождения внедрения пропедевтического курса геометрии;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Описанная   модель мониторинга реализации проекта;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Пакет  методических   материалов (методики и технологии пропедевтического курса);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Методические  рекомендации для педагогов других образовательных учреждений;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Печатная и электронная продукция по итогам реализации;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Информация  о результатах  проекта на сайте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  результатов  эксперимента среди участников образовательного процесса</w:t>
            </w:r>
          </w:p>
          <w:p w:rsidR="00C15B06" w:rsidRDefault="00C15B06" w:rsidP="009E3261">
            <w:pPr>
              <w:ind w:left="850" w:right="85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Публикации  в СМИ, буклеты, проспекты</w:t>
            </w:r>
          </w:p>
        </w:tc>
      </w:tr>
    </w:tbl>
    <w:p w:rsidR="00CF418A" w:rsidRDefault="00CF418A"/>
    <w:sectPr w:rsidR="00CF418A" w:rsidSect="00CF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B06"/>
    <w:rsid w:val="009E3261"/>
    <w:rsid w:val="00C15B06"/>
    <w:rsid w:val="00C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"БерлинскаяСОШ"</dc:creator>
  <cp:keywords/>
  <dc:description/>
  <cp:lastModifiedBy>Гость</cp:lastModifiedBy>
  <cp:revision>3</cp:revision>
  <dcterms:created xsi:type="dcterms:W3CDTF">2011-01-30T10:16:00Z</dcterms:created>
  <dcterms:modified xsi:type="dcterms:W3CDTF">2011-01-30T09:17:00Z</dcterms:modified>
</cp:coreProperties>
</file>