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18" w:rsidRDefault="00975B18" w:rsidP="00975B18">
      <w:r w:rsidRPr="006B379B">
        <w:t>Приложение 1.</w:t>
      </w:r>
    </w:p>
    <w:p w:rsidR="00975B18" w:rsidRPr="006B379B" w:rsidRDefault="00975B18" w:rsidP="00975B18">
      <w:r>
        <w:t>Рабочий лист 1.</w:t>
      </w:r>
    </w:p>
    <w:p w:rsidR="00975B18" w:rsidRPr="006B379B" w:rsidRDefault="00975B18" w:rsidP="00975B18"/>
    <w:p w:rsidR="00975B18" w:rsidRPr="006B379B" w:rsidRDefault="00975B18" w:rsidP="00975B18">
      <w:r w:rsidRPr="006B379B">
        <w:t xml:space="preserve">Таблица «Состав депутатов </w:t>
      </w:r>
      <w:r w:rsidRPr="006B379B">
        <w:rPr>
          <w:lang w:val="en-US"/>
        </w:rPr>
        <w:t>I</w:t>
      </w:r>
      <w:r w:rsidRPr="006B379B">
        <w:t xml:space="preserve">, </w:t>
      </w:r>
      <w:r w:rsidRPr="006B379B">
        <w:rPr>
          <w:lang w:val="en-US"/>
        </w:rPr>
        <w:t>II</w:t>
      </w:r>
      <w:r w:rsidRPr="006B379B">
        <w:t xml:space="preserve">, </w:t>
      </w:r>
      <w:r w:rsidRPr="006B379B">
        <w:rPr>
          <w:lang w:val="en-US"/>
        </w:rPr>
        <w:t>III</w:t>
      </w:r>
      <w:r w:rsidRPr="006B379B">
        <w:t xml:space="preserve"> Государственных дум»</w:t>
      </w:r>
    </w:p>
    <w:p w:rsidR="00975B18" w:rsidRPr="006B379B" w:rsidRDefault="00975B18" w:rsidP="00975B18"/>
    <w:tbl>
      <w:tblPr>
        <w:tblStyle w:val="a3"/>
        <w:tblW w:w="0" w:type="auto"/>
        <w:tblLayout w:type="fixed"/>
        <w:tblLook w:val="01E0"/>
      </w:tblPr>
      <w:tblGrid>
        <w:gridCol w:w="2988"/>
        <w:gridCol w:w="2160"/>
        <w:gridCol w:w="1980"/>
        <w:gridCol w:w="2160"/>
      </w:tblGrid>
      <w:tr w:rsidR="00975B18" w:rsidRPr="006B379B" w:rsidTr="003C77A2">
        <w:tc>
          <w:tcPr>
            <w:tcW w:w="2988" w:type="dxa"/>
          </w:tcPr>
          <w:p w:rsidR="00975B18" w:rsidRPr="006B379B" w:rsidRDefault="00975B18" w:rsidP="003C77A2">
            <w:r w:rsidRPr="006B379B">
              <w:t>Партии</w:t>
            </w:r>
          </w:p>
        </w:tc>
        <w:tc>
          <w:tcPr>
            <w:tcW w:w="2160" w:type="dxa"/>
          </w:tcPr>
          <w:p w:rsidR="00975B18" w:rsidRPr="006B379B" w:rsidRDefault="00975B18" w:rsidP="003C77A2">
            <w:r w:rsidRPr="006B379B">
              <w:rPr>
                <w:lang w:val="en-US"/>
              </w:rPr>
              <w:t>I</w:t>
            </w:r>
            <w:r w:rsidRPr="006B379B">
              <w:t xml:space="preserve">  Дума</w:t>
            </w:r>
          </w:p>
        </w:tc>
        <w:tc>
          <w:tcPr>
            <w:tcW w:w="1980" w:type="dxa"/>
          </w:tcPr>
          <w:p w:rsidR="00975B18" w:rsidRPr="006B379B" w:rsidRDefault="00975B18" w:rsidP="003C77A2">
            <w:r w:rsidRPr="006B379B">
              <w:rPr>
                <w:lang w:val="en-US"/>
              </w:rPr>
              <w:t>II</w:t>
            </w:r>
            <w:r w:rsidRPr="006B379B">
              <w:t xml:space="preserve"> Дума</w:t>
            </w:r>
          </w:p>
        </w:tc>
        <w:tc>
          <w:tcPr>
            <w:tcW w:w="2160" w:type="dxa"/>
          </w:tcPr>
          <w:p w:rsidR="00975B18" w:rsidRPr="006B379B" w:rsidRDefault="00975B18" w:rsidP="003C77A2">
            <w:r w:rsidRPr="006B379B">
              <w:rPr>
                <w:lang w:val="en-US"/>
              </w:rPr>
              <w:t>III</w:t>
            </w:r>
            <w:r w:rsidRPr="006B379B">
              <w:t xml:space="preserve"> Дума</w:t>
            </w:r>
          </w:p>
        </w:tc>
      </w:tr>
      <w:tr w:rsidR="00975B18" w:rsidRPr="006B379B" w:rsidTr="003C77A2">
        <w:tc>
          <w:tcPr>
            <w:tcW w:w="2988" w:type="dxa"/>
          </w:tcPr>
          <w:p w:rsidR="00975B18" w:rsidRPr="006B379B" w:rsidRDefault="00975B18" w:rsidP="003C77A2">
            <w:r w:rsidRPr="006B379B">
              <w:t>Трудовики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97</w:t>
            </w:r>
          </w:p>
        </w:tc>
        <w:tc>
          <w:tcPr>
            <w:tcW w:w="1980" w:type="dxa"/>
          </w:tcPr>
          <w:p w:rsidR="00975B18" w:rsidRPr="006B379B" w:rsidRDefault="00975B18" w:rsidP="003C77A2">
            <w:pPr>
              <w:jc w:val="center"/>
            </w:pPr>
            <w:r w:rsidRPr="006B379B">
              <w:t>104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13</w:t>
            </w:r>
          </w:p>
        </w:tc>
      </w:tr>
      <w:tr w:rsidR="00975B18" w:rsidRPr="006B379B" w:rsidTr="003C77A2">
        <w:tc>
          <w:tcPr>
            <w:tcW w:w="2988" w:type="dxa"/>
          </w:tcPr>
          <w:p w:rsidR="00975B18" w:rsidRPr="006B379B" w:rsidRDefault="00975B18" w:rsidP="003C77A2">
            <w:r w:rsidRPr="006B379B">
              <w:t>Кадеты и сочувствующие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179</w:t>
            </w:r>
          </w:p>
        </w:tc>
        <w:tc>
          <w:tcPr>
            <w:tcW w:w="1980" w:type="dxa"/>
          </w:tcPr>
          <w:p w:rsidR="00975B18" w:rsidRPr="006B379B" w:rsidRDefault="00975B18" w:rsidP="003C77A2">
            <w:pPr>
              <w:jc w:val="center"/>
            </w:pPr>
            <w:r w:rsidRPr="006B379B">
              <w:t>98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54</w:t>
            </w:r>
          </w:p>
        </w:tc>
      </w:tr>
      <w:tr w:rsidR="00975B18" w:rsidRPr="006B379B" w:rsidTr="003C77A2">
        <w:tc>
          <w:tcPr>
            <w:tcW w:w="2988" w:type="dxa"/>
          </w:tcPr>
          <w:p w:rsidR="00975B18" w:rsidRPr="006B379B" w:rsidRDefault="00975B18" w:rsidP="003C77A2">
            <w:r w:rsidRPr="006B379B">
              <w:t>Октябристы и их сторонники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16</w:t>
            </w:r>
          </w:p>
        </w:tc>
        <w:tc>
          <w:tcPr>
            <w:tcW w:w="1980" w:type="dxa"/>
          </w:tcPr>
          <w:p w:rsidR="00975B18" w:rsidRPr="006B379B" w:rsidRDefault="00975B18" w:rsidP="003C77A2">
            <w:pPr>
              <w:jc w:val="center"/>
            </w:pPr>
            <w:r w:rsidRPr="006B379B">
              <w:t>44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154</w:t>
            </w:r>
          </w:p>
        </w:tc>
      </w:tr>
      <w:tr w:rsidR="00975B18" w:rsidRPr="006B379B" w:rsidTr="003C77A2">
        <w:tc>
          <w:tcPr>
            <w:tcW w:w="2988" w:type="dxa"/>
          </w:tcPr>
          <w:p w:rsidR="00975B18" w:rsidRPr="006B379B" w:rsidRDefault="00975B18" w:rsidP="003C77A2">
            <w:r w:rsidRPr="006B379B">
              <w:t>Прогрессисты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-</w:t>
            </w:r>
          </w:p>
        </w:tc>
        <w:tc>
          <w:tcPr>
            <w:tcW w:w="1980" w:type="dxa"/>
          </w:tcPr>
          <w:p w:rsidR="00975B18" w:rsidRPr="006B379B" w:rsidRDefault="00975B18" w:rsidP="003C77A2">
            <w:pPr>
              <w:jc w:val="center"/>
            </w:pPr>
            <w:r w:rsidRPr="006B379B">
              <w:t>-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28</w:t>
            </w:r>
          </w:p>
        </w:tc>
      </w:tr>
      <w:tr w:rsidR="00975B18" w:rsidRPr="006B379B" w:rsidTr="003C77A2">
        <w:tc>
          <w:tcPr>
            <w:tcW w:w="2988" w:type="dxa"/>
          </w:tcPr>
          <w:p w:rsidR="00975B18" w:rsidRPr="006B379B" w:rsidRDefault="00975B18" w:rsidP="003C77A2">
            <w:r w:rsidRPr="006B379B">
              <w:t>Социал-демократы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18 (меньшевиков)</w:t>
            </w:r>
          </w:p>
        </w:tc>
        <w:tc>
          <w:tcPr>
            <w:tcW w:w="1980" w:type="dxa"/>
          </w:tcPr>
          <w:p w:rsidR="00975B18" w:rsidRPr="006B379B" w:rsidRDefault="00975B18" w:rsidP="003C77A2">
            <w:pPr>
              <w:jc w:val="center"/>
            </w:pPr>
            <w:r w:rsidRPr="006B379B">
              <w:t>68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20</w:t>
            </w:r>
          </w:p>
        </w:tc>
      </w:tr>
      <w:tr w:rsidR="00975B18" w:rsidRPr="006B379B" w:rsidTr="003C77A2">
        <w:tc>
          <w:tcPr>
            <w:tcW w:w="2988" w:type="dxa"/>
          </w:tcPr>
          <w:p w:rsidR="00975B18" w:rsidRPr="006B379B" w:rsidRDefault="00975B18" w:rsidP="003C77A2">
            <w:r w:rsidRPr="006B379B">
              <w:t>Эсеры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-</w:t>
            </w:r>
          </w:p>
        </w:tc>
        <w:tc>
          <w:tcPr>
            <w:tcW w:w="1980" w:type="dxa"/>
          </w:tcPr>
          <w:p w:rsidR="00975B18" w:rsidRPr="006B379B" w:rsidRDefault="00975B18" w:rsidP="003C77A2">
            <w:pPr>
              <w:jc w:val="center"/>
            </w:pPr>
            <w:r w:rsidRPr="006B379B">
              <w:t>37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-</w:t>
            </w:r>
          </w:p>
        </w:tc>
      </w:tr>
      <w:tr w:rsidR="00975B18" w:rsidRPr="006B379B" w:rsidTr="003C77A2">
        <w:tc>
          <w:tcPr>
            <w:tcW w:w="2988" w:type="dxa"/>
          </w:tcPr>
          <w:p w:rsidR="00975B18" w:rsidRPr="006B379B" w:rsidRDefault="00975B18" w:rsidP="003C77A2">
            <w:r w:rsidRPr="006B379B">
              <w:t>Монархисты и их сторонники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-</w:t>
            </w:r>
          </w:p>
        </w:tc>
        <w:tc>
          <w:tcPr>
            <w:tcW w:w="1980" w:type="dxa"/>
          </w:tcPr>
          <w:p w:rsidR="00975B18" w:rsidRPr="006B379B" w:rsidRDefault="00975B18" w:rsidP="003C77A2">
            <w:pPr>
              <w:jc w:val="center"/>
            </w:pPr>
            <w:r w:rsidRPr="006B379B">
              <w:t>40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147</w:t>
            </w:r>
          </w:p>
        </w:tc>
      </w:tr>
      <w:tr w:rsidR="00975B18" w:rsidRPr="006B379B" w:rsidTr="003C77A2">
        <w:tc>
          <w:tcPr>
            <w:tcW w:w="2988" w:type="dxa"/>
          </w:tcPr>
          <w:p w:rsidR="00975B18" w:rsidRPr="006B379B" w:rsidRDefault="00975B18" w:rsidP="003C77A2">
            <w:r w:rsidRPr="006B379B">
              <w:t>Беспартийные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105</w:t>
            </w:r>
          </w:p>
        </w:tc>
        <w:tc>
          <w:tcPr>
            <w:tcW w:w="1980" w:type="dxa"/>
          </w:tcPr>
          <w:p w:rsidR="00975B18" w:rsidRPr="006B379B" w:rsidRDefault="00975B18" w:rsidP="003C77A2">
            <w:pPr>
              <w:jc w:val="center"/>
            </w:pPr>
            <w:r w:rsidRPr="006B379B">
              <w:t>17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-</w:t>
            </w:r>
          </w:p>
        </w:tc>
      </w:tr>
      <w:tr w:rsidR="00975B18" w:rsidRPr="006B379B" w:rsidTr="003C77A2">
        <w:tc>
          <w:tcPr>
            <w:tcW w:w="2988" w:type="dxa"/>
          </w:tcPr>
          <w:p w:rsidR="00975B18" w:rsidRPr="006B379B" w:rsidRDefault="00975B18" w:rsidP="003C77A2">
            <w:r w:rsidRPr="006B379B">
              <w:t>Представители национальных окраин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63</w:t>
            </w:r>
          </w:p>
        </w:tc>
        <w:tc>
          <w:tcPr>
            <w:tcW w:w="1980" w:type="dxa"/>
          </w:tcPr>
          <w:p w:rsidR="00975B18" w:rsidRPr="006B379B" w:rsidRDefault="00975B18" w:rsidP="003C77A2">
            <w:pPr>
              <w:jc w:val="center"/>
            </w:pPr>
            <w:r w:rsidRPr="006B379B">
              <w:t>76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26</w:t>
            </w:r>
          </w:p>
        </w:tc>
      </w:tr>
      <w:tr w:rsidR="00975B18" w:rsidRPr="006B379B" w:rsidTr="003C77A2">
        <w:tc>
          <w:tcPr>
            <w:tcW w:w="2988" w:type="dxa"/>
          </w:tcPr>
          <w:p w:rsidR="00975B18" w:rsidRPr="006B379B" w:rsidRDefault="00975B18" w:rsidP="003C77A2">
            <w:r w:rsidRPr="006B379B">
              <w:t>Прочие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-</w:t>
            </w:r>
          </w:p>
        </w:tc>
        <w:tc>
          <w:tcPr>
            <w:tcW w:w="1980" w:type="dxa"/>
          </w:tcPr>
          <w:p w:rsidR="00975B18" w:rsidRPr="006B379B" w:rsidRDefault="00975B18" w:rsidP="003C77A2">
            <w:pPr>
              <w:jc w:val="center"/>
            </w:pPr>
            <w:r w:rsidRPr="006B379B">
              <w:t>34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-</w:t>
            </w:r>
          </w:p>
        </w:tc>
      </w:tr>
      <w:tr w:rsidR="00975B18" w:rsidRPr="006B379B" w:rsidTr="003C77A2">
        <w:tc>
          <w:tcPr>
            <w:tcW w:w="2988" w:type="dxa"/>
          </w:tcPr>
          <w:p w:rsidR="00975B18" w:rsidRPr="006B379B" w:rsidRDefault="00975B18" w:rsidP="003C77A2">
            <w:r w:rsidRPr="006B379B">
              <w:t>Всего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478</w:t>
            </w:r>
          </w:p>
        </w:tc>
        <w:tc>
          <w:tcPr>
            <w:tcW w:w="1980" w:type="dxa"/>
          </w:tcPr>
          <w:p w:rsidR="00975B18" w:rsidRPr="006B379B" w:rsidRDefault="00975B18" w:rsidP="003C77A2">
            <w:pPr>
              <w:jc w:val="center"/>
            </w:pPr>
            <w:r w:rsidRPr="006B379B">
              <w:t>518</w:t>
            </w:r>
          </w:p>
        </w:tc>
        <w:tc>
          <w:tcPr>
            <w:tcW w:w="2160" w:type="dxa"/>
          </w:tcPr>
          <w:p w:rsidR="00975B18" w:rsidRPr="006B379B" w:rsidRDefault="00975B18" w:rsidP="003C77A2">
            <w:pPr>
              <w:jc w:val="center"/>
            </w:pPr>
            <w:r w:rsidRPr="006B379B">
              <w:t>442</w:t>
            </w:r>
          </w:p>
        </w:tc>
      </w:tr>
    </w:tbl>
    <w:p w:rsidR="00975B18" w:rsidRPr="006B379B" w:rsidRDefault="00975B18" w:rsidP="00975B18"/>
    <w:p w:rsidR="00975B18" w:rsidRPr="006B379B" w:rsidRDefault="00975B18" w:rsidP="00975B18">
      <w:pPr>
        <w:jc w:val="both"/>
      </w:pPr>
      <w:r w:rsidRPr="006B379B">
        <w:t>Вопросы:     Сравни сословный и партийный состав III Государственной думы с сословным и партийным составом  I и II Государственных дум. Сделайте вывод.</w:t>
      </w:r>
    </w:p>
    <w:p w:rsidR="00975B18" w:rsidRPr="006B379B" w:rsidRDefault="00975B18" w:rsidP="00975B18">
      <w:pPr>
        <w:jc w:val="both"/>
      </w:pPr>
      <w:r w:rsidRPr="006B379B">
        <w:t xml:space="preserve">                      Чем еще III Государственная дума отличается от </w:t>
      </w:r>
      <w:proofErr w:type="gramStart"/>
      <w:r w:rsidRPr="006B379B">
        <w:t>предыдущих</w:t>
      </w:r>
      <w:proofErr w:type="gramEnd"/>
      <w:r w:rsidRPr="006B379B">
        <w:t>?</w:t>
      </w:r>
    </w:p>
    <w:p w:rsidR="00975B18" w:rsidRPr="006B379B" w:rsidRDefault="00975B18" w:rsidP="00975B18">
      <w:pPr>
        <w:jc w:val="both"/>
      </w:pPr>
      <w:r w:rsidRPr="006B379B">
        <w:t xml:space="preserve">                      На какие политические силы в думе Столыпин мог опираться при проведении репрессивных мер?</w:t>
      </w:r>
    </w:p>
    <w:p w:rsidR="00975B18" w:rsidRPr="006B379B" w:rsidRDefault="00975B18" w:rsidP="00975B18">
      <w:pPr>
        <w:jc w:val="both"/>
      </w:pPr>
      <w:r w:rsidRPr="006B379B">
        <w:t xml:space="preserve">                      Какие политические силы могли поддержать Столыпина в проведении реформ?</w:t>
      </w:r>
    </w:p>
    <w:p w:rsidR="00975B18" w:rsidRPr="006B379B" w:rsidRDefault="00975B18" w:rsidP="00975B18">
      <w:pPr>
        <w:jc w:val="both"/>
      </w:pPr>
      <w:r w:rsidRPr="006B379B">
        <w:t xml:space="preserve">                      Добилось ли правительство своих целей, изменив избирательный закон? Сделайте вывод.</w:t>
      </w: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Default="00975B18" w:rsidP="00975B18">
      <w:pPr>
        <w:jc w:val="both"/>
      </w:pPr>
      <w:r w:rsidRPr="006B379B">
        <w:lastRenderedPageBreak/>
        <w:t>Приложе</w:t>
      </w:r>
      <w:r>
        <w:t>ние № 1</w:t>
      </w:r>
      <w:r w:rsidRPr="006B379B">
        <w:t>.</w:t>
      </w:r>
    </w:p>
    <w:p w:rsidR="00975B18" w:rsidRPr="006B379B" w:rsidRDefault="00975B18" w:rsidP="00975B18">
      <w:pPr>
        <w:jc w:val="both"/>
      </w:pPr>
      <w:r>
        <w:t>Рабочий лист 2.</w:t>
      </w: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  <w:r w:rsidRPr="006B379B">
        <w:t>УКАЗ ПРАВИТЕЛЬСТВУЮЩЕМУ СЕНАТУ О ДОПОЛНЕНИИ НЕКОТОРЫХ ПОСТАНОВЛЕНИЙ ДЕЙСТВУЮЩЕГО ЗАКОНА, КАСАЮЩИХСЯ КРЕСТЬЯНСКОГО ЗЕМЛЕВЛАДЕНИЯ И ЗЕМЛЕПОЛЬЗОВАНИЯ</w:t>
      </w:r>
    </w:p>
    <w:p w:rsidR="00975B18" w:rsidRPr="006B379B" w:rsidRDefault="00975B18" w:rsidP="00975B18">
      <w:pPr>
        <w:jc w:val="both"/>
      </w:pPr>
      <w:r w:rsidRPr="006B379B">
        <w:t>9 ноября 1906г.</w:t>
      </w:r>
    </w:p>
    <w:p w:rsidR="00975B18" w:rsidRPr="006B379B" w:rsidRDefault="00975B18" w:rsidP="00975B18">
      <w:pPr>
        <w:jc w:val="both"/>
      </w:pPr>
      <w:r w:rsidRPr="006B379B">
        <w:t>Публикуется с сокращениями</w:t>
      </w:r>
    </w:p>
    <w:p w:rsidR="00975B18" w:rsidRPr="006B379B" w:rsidRDefault="00975B18" w:rsidP="00975B18">
      <w:pPr>
        <w:jc w:val="both"/>
      </w:pPr>
      <w:r w:rsidRPr="006B379B">
        <w:t>Манифестом</w:t>
      </w:r>
      <w:proofErr w:type="gramStart"/>
      <w:r w:rsidRPr="006B379B">
        <w:t xml:space="preserve"> Н</w:t>
      </w:r>
      <w:proofErr w:type="gramEnd"/>
      <w:r w:rsidRPr="006B379B">
        <w:t xml:space="preserve">ашим от 3 ноября </w:t>
      </w:r>
      <w:smartTag w:uri="urn:schemas-microsoft-com:office:smarttags" w:element="metricconverter">
        <w:smartTagPr>
          <w:attr w:name="ProductID" w:val="1905 г"/>
        </w:smartTagPr>
        <w:r w:rsidRPr="006B379B">
          <w:t>1905 г</w:t>
        </w:r>
      </w:smartTag>
      <w:r w:rsidRPr="006B379B">
        <w:t xml:space="preserve">. взимание с крестьян выкупных платежей за надельные земли отменяется с 1 января 1907г. </w:t>
      </w:r>
      <w:proofErr w:type="gramStart"/>
      <w:r w:rsidRPr="006B379B">
        <w:t>С этого срока означенные земли освобождаются от лежащих на них, в силу выкупного долга, ограничений, и крестьяне приобретают право свободного выхода из общины, с укреплением в собственность отдельных домохозяев, переходящих к личному владению, участков из мирского надела. &lt;...&gt;</w:t>
      </w:r>
      <w:proofErr w:type="gramEnd"/>
    </w:p>
    <w:p w:rsidR="00975B18" w:rsidRPr="006B379B" w:rsidRDefault="00975B18" w:rsidP="00975B18">
      <w:pPr>
        <w:jc w:val="both"/>
      </w:pPr>
      <w:r w:rsidRPr="006B379B">
        <w:t>1. Каждый домохозяин, владеющий надельной землей на общинном праве, может во всякое время требовать укрепления за собой в личную собственность причитающейся ему части из означенной земли.</w:t>
      </w:r>
    </w:p>
    <w:p w:rsidR="00975B18" w:rsidRPr="006B379B" w:rsidRDefault="00975B18" w:rsidP="00975B18">
      <w:pPr>
        <w:jc w:val="both"/>
      </w:pPr>
      <w:r w:rsidRPr="006B379B">
        <w:t xml:space="preserve">2. В обществах, в коих не было общих переделов в течение 24-х лет, предшествующих заявлению отдельных домохозяев о желании перейти от общинного владения </w:t>
      </w:r>
      <w:proofErr w:type="gramStart"/>
      <w:r w:rsidRPr="006B379B">
        <w:t>к</w:t>
      </w:r>
      <w:proofErr w:type="gramEnd"/>
      <w:r w:rsidRPr="006B379B">
        <w:t xml:space="preserve"> личному, за каждым таким домохозяином укрепляются в личную собственность, сверх усадебного участка, все участки общинной земли, состоящие в его постоянном (не арендном) пользовании.</w:t>
      </w:r>
    </w:p>
    <w:p w:rsidR="00975B18" w:rsidRPr="006B379B" w:rsidRDefault="00975B18" w:rsidP="00975B18">
      <w:pPr>
        <w:jc w:val="both"/>
      </w:pPr>
      <w:r w:rsidRPr="006B379B">
        <w:t xml:space="preserve">3. </w:t>
      </w:r>
      <w:proofErr w:type="gramStart"/>
      <w:r w:rsidRPr="006B379B">
        <w:t>В обществах, в коих в течение 24-х лет, предшествовавших заявлению отдельных домохозяев о желании перейти от общинного владения к личному, были общие переделы, за каждым сделавшим такое заявление домохозяином укрепляются в личную собственность, сверх усадебного участка, все те участки общинной земли, которые предоставлены ему обществом в постоянное, впредь до следующего общего передела, пользование. &lt;...&gt;</w:t>
      </w:r>
      <w:proofErr w:type="gramEnd"/>
    </w:p>
    <w:p w:rsidR="00975B18" w:rsidRPr="006B379B" w:rsidRDefault="00975B18" w:rsidP="00975B18">
      <w:pPr>
        <w:jc w:val="both"/>
      </w:pPr>
      <w:r w:rsidRPr="006B379B">
        <w:t>12. Каждый домохозяин, за коим укреплены участки надельной земли</w:t>
      </w:r>
      <w:proofErr w:type="gramStart"/>
      <w:r w:rsidRPr="006B379B">
        <w:t xml:space="preserve">,.. </w:t>
      </w:r>
      <w:proofErr w:type="gramEnd"/>
      <w:r w:rsidRPr="006B379B">
        <w:t>имеет право во всякое время требовать, чтобы общество выделило ему, взамен сих участков, соответственный участок, по возможности к одному месту.</w:t>
      </w: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  <w:r>
        <w:lastRenderedPageBreak/>
        <w:t>Приложение 1.</w:t>
      </w:r>
    </w:p>
    <w:p w:rsidR="00975B18" w:rsidRPr="006B379B" w:rsidRDefault="00975B18" w:rsidP="00975B18">
      <w:pPr>
        <w:jc w:val="both"/>
      </w:pPr>
      <w:r>
        <w:t>Рабочий лист 3.</w:t>
      </w: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  <w:r w:rsidRPr="006B379B">
        <w:t>ИЗ МАНИФЕСТА ОБ УЛУЧШЕНИИ БЛАГОСОСТОЯНИЯ И ОБЛЕГЧЕНИИ ПОЛОЖЕНИЯ КРЕСТЬЯНСКОГО НАСЕЛЕНИЯ</w:t>
      </w:r>
    </w:p>
    <w:p w:rsidR="00975B18" w:rsidRPr="006B379B" w:rsidRDefault="00975B18" w:rsidP="00975B18">
      <w:pPr>
        <w:jc w:val="both"/>
      </w:pPr>
      <w:r w:rsidRPr="006B379B">
        <w:t>3 ноября 1905г.</w:t>
      </w:r>
    </w:p>
    <w:p w:rsidR="00975B18" w:rsidRPr="006B379B" w:rsidRDefault="00975B18" w:rsidP="00975B18">
      <w:pPr>
        <w:jc w:val="both"/>
      </w:pPr>
      <w:r w:rsidRPr="006B379B">
        <w:t>Объявляем всем</w:t>
      </w:r>
      <w:proofErr w:type="gramStart"/>
      <w:r w:rsidRPr="006B379B">
        <w:t xml:space="preserve"> Н</w:t>
      </w:r>
      <w:proofErr w:type="gramEnd"/>
      <w:r w:rsidRPr="006B379B">
        <w:t>ашим верноподданным:</w:t>
      </w:r>
    </w:p>
    <w:p w:rsidR="00975B18" w:rsidRPr="006B379B" w:rsidRDefault="00975B18" w:rsidP="00975B18">
      <w:pPr>
        <w:jc w:val="both"/>
      </w:pPr>
      <w:r w:rsidRPr="006B379B">
        <w:t>Глубокой скорбью наполняет сердце</w:t>
      </w:r>
      <w:proofErr w:type="gramStart"/>
      <w:r w:rsidRPr="006B379B">
        <w:t xml:space="preserve"> Н</w:t>
      </w:r>
      <w:proofErr w:type="gramEnd"/>
      <w:r w:rsidRPr="006B379B">
        <w:t xml:space="preserve">аше смута, происшедшая в селениях некоторых уездов, где крестьяне чинят насилие в имениях частных владельцев. Никакое своеволие и самоуправство </w:t>
      </w:r>
      <w:proofErr w:type="gramStart"/>
      <w:r w:rsidRPr="006B379B">
        <w:t>терпимы</w:t>
      </w:r>
      <w:proofErr w:type="gramEnd"/>
      <w:r w:rsidRPr="006B379B">
        <w:t xml:space="preserve"> быть не могут и властям, от Нас поставленным, гражданским и военным, поведено всеми мерами предупреждать и прекращать беспорядки, карая виновных. &lt;...&gt;</w:t>
      </w:r>
    </w:p>
    <w:p w:rsidR="00975B18" w:rsidRPr="006B379B" w:rsidRDefault="00975B18" w:rsidP="00975B18">
      <w:pPr>
        <w:jc w:val="both"/>
      </w:pPr>
      <w:r w:rsidRPr="006B379B">
        <w:t>Единственный путь прочного улучшения благосостояния крестьян - есть путь мирный и законный, и Мы всегда ставили первейшей</w:t>
      </w:r>
      <w:proofErr w:type="gramStart"/>
      <w:r w:rsidRPr="006B379B">
        <w:t xml:space="preserve"> Н</w:t>
      </w:r>
      <w:proofErr w:type="gramEnd"/>
      <w:r w:rsidRPr="006B379B">
        <w:t>ашей заботой облегчение положения крестьянского населения.</w:t>
      </w:r>
    </w:p>
    <w:p w:rsidR="00975B18" w:rsidRPr="006B379B" w:rsidRDefault="00975B18" w:rsidP="00975B18">
      <w:pPr>
        <w:jc w:val="both"/>
      </w:pPr>
      <w:r w:rsidRPr="006B379B">
        <w:t xml:space="preserve">В последнее время Нами было </w:t>
      </w:r>
      <w:proofErr w:type="spellStart"/>
      <w:r w:rsidRPr="006B379B">
        <w:t>повелено</w:t>
      </w:r>
      <w:proofErr w:type="spellEnd"/>
      <w:r w:rsidRPr="006B379B">
        <w:t xml:space="preserve"> собрать и представить Нам сведения о тех мерах, которые можно было бы немедленно принять на пользу крестьян.</w:t>
      </w:r>
    </w:p>
    <w:p w:rsidR="00975B18" w:rsidRPr="006B379B" w:rsidRDefault="00975B18" w:rsidP="00975B18">
      <w:pPr>
        <w:jc w:val="both"/>
      </w:pPr>
      <w:r w:rsidRPr="006B379B">
        <w:t>По рассмотрению этого дела Нами решено:</w:t>
      </w:r>
    </w:p>
    <w:p w:rsidR="00975B18" w:rsidRPr="006B379B" w:rsidRDefault="00975B18" w:rsidP="00975B18">
      <w:pPr>
        <w:jc w:val="both"/>
      </w:pPr>
      <w:r w:rsidRPr="006B379B">
        <w:t xml:space="preserve">1. Выкупные платежи с </w:t>
      </w:r>
      <w:proofErr w:type="gramStart"/>
      <w:r w:rsidRPr="006B379B">
        <w:t>крестьян</w:t>
      </w:r>
      <w:proofErr w:type="gramEnd"/>
      <w:r w:rsidRPr="006B379B">
        <w:t xml:space="preserve"> бывших помещичьих, государственных и удельных уменьшить с первого января </w:t>
      </w:r>
      <w:smartTag w:uri="urn:schemas-microsoft-com:office:smarttags" w:element="metricconverter">
        <w:smartTagPr>
          <w:attr w:name="ProductID" w:val="1906 г"/>
        </w:smartTagPr>
        <w:r w:rsidRPr="006B379B">
          <w:t>1906 г</w:t>
        </w:r>
      </w:smartTag>
      <w:r w:rsidRPr="006B379B">
        <w:t xml:space="preserve">. наполовину, а с первого января </w:t>
      </w:r>
      <w:smartTag w:uri="urn:schemas-microsoft-com:office:smarttags" w:element="metricconverter">
        <w:smartTagPr>
          <w:attr w:name="ProductID" w:val="1907 г"/>
        </w:smartTagPr>
        <w:r w:rsidRPr="006B379B">
          <w:t>1907 г</w:t>
        </w:r>
      </w:smartTag>
      <w:r w:rsidRPr="006B379B">
        <w:t>. взимание этих платежей вовсе прекратить &lt;...&gt;</w:t>
      </w:r>
    </w:p>
    <w:p w:rsidR="00975B18" w:rsidRPr="006B379B" w:rsidRDefault="00975B18" w:rsidP="00975B18">
      <w:pPr>
        <w:jc w:val="both"/>
      </w:pPr>
      <w:r w:rsidRPr="006B379B">
        <w:t>2. Дать Крестьянскому поземельному банку возможность успешнее помогать малоземельным крестьянам в расширении покупкой площади их землевладения, увеличив для сего средства банка и установив более льготные правила для выдачи ссуд. &lt;...&gt;</w:t>
      </w:r>
    </w:p>
    <w:p w:rsidR="00975B18" w:rsidRPr="006B379B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  <w:r>
        <w:lastRenderedPageBreak/>
        <w:t>Приложение 1</w:t>
      </w:r>
      <w:r w:rsidRPr="006B379B">
        <w:t>.</w:t>
      </w:r>
    </w:p>
    <w:p w:rsidR="00975B18" w:rsidRPr="006B379B" w:rsidRDefault="00975B18" w:rsidP="00975B18">
      <w:pPr>
        <w:jc w:val="both"/>
      </w:pPr>
      <w:r>
        <w:t>Рабочий лист 4.</w:t>
      </w: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  <w:r w:rsidRPr="006B379B">
        <w:t>ЗАКОН ОБ ИЗМЕНЕНИИ И ДОПОЛНЕНИИ НЕКОТОРЫХ ПОСТАНОВЛЕНИЙ О КРЕСТЬЯНСКОМ ЗЕМЛЕВЛАДЕНИИ</w:t>
      </w:r>
    </w:p>
    <w:p w:rsidR="00975B18" w:rsidRPr="006B379B" w:rsidRDefault="00975B18" w:rsidP="00975B18">
      <w:pPr>
        <w:jc w:val="both"/>
      </w:pPr>
      <w:r w:rsidRPr="006B379B">
        <w:t>14 июня 1910г.</w:t>
      </w:r>
    </w:p>
    <w:p w:rsidR="00975B18" w:rsidRPr="006B379B" w:rsidRDefault="00975B18" w:rsidP="00975B18">
      <w:pPr>
        <w:jc w:val="both"/>
      </w:pPr>
      <w:r w:rsidRPr="006B379B">
        <w:t>Глава 1</w:t>
      </w:r>
    </w:p>
    <w:p w:rsidR="00975B18" w:rsidRPr="006B379B" w:rsidRDefault="00975B18" w:rsidP="00975B18">
      <w:pPr>
        <w:jc w:val="both"/>
      </w:pPr>
      <w:r w:rsidRPr="006B379B">
        <w:t>О правах крестьян на укрепление и выдел участков общинной земли</w:t>
      </w:r>
    </w:p>
    <w:p w:rsidR="00975B18" w:rsidRPr="006B379B" w:rsidRDefault="00975B18" w:rsidP="00975B18">
      <w:pPr>
        <w:jc w:val="both"/>
      </w:pPr>
      <w:r w:rsidRPr="006B379B">
        <w:t>А. В обществах и селениях, не производящих общих переделов.</w:t>
      </w:r>
    </w:p>
    <w:p w:rsidR="00975B18" w:rsidRPr="006B379B" w:rsidRDefault="00975B18" w:rsidP="00975B18">
      <w:pPr>
        <w:jc w:val="both"/>
      </w:pPr>
      <w:r w:rsidRPr="006B379B">
        <w:t>1. Общества и имеющие отдельные владения селения, в коих не было общих переделов со времени наделения их землей, признаются перешедшими к наследственному (участковому или подворному) владению. &lt;...&gt;</w:t>
      </w:r>
    </w:p>
    <w:p w:rsidR="00975B18" w:rsidRPr="006B379B" w:rsidRDefault="00975B18" w:rsidP="00975B18">
      <w:pPr>
        <w:jc w:val="both"/>
      </w:pPr>
      <w:r w:rsidRPr="006B379B">
        <w:t xml:space="preserve">2. </w:t>
      </w:r>
      <w:proofErr w:type="gramStart"/>
      <w:r w:rsidRPr="006B379B">
        <w:t>В упомянутых в статье 1 обществах и селениях участки, состоявшие ко времени обнародования настоящего закона в бесспорном постоянном (не арендном) пользовании отдельных домохозяев, признаются личной их или в подлежащих случаях... общей с другими членами семьи собственностью.</w:t>
      </w:r>
      <w:proofErr w:type="gramEnd"/>
    </w:p>
    <w:p w:rsidR="00975B18" w:rsidRPr="006B379B" w:rsidRDefault="00975B18" w:rsidP="00975B18">
      <w:pPr>
        <w:jc w:val="both"/>
      </w:pPr>
      <w:r w:rsidRPr="006B379B">
        <w:t xml:space="preserve">3. Право на участие в пользовании общественными угодьями, переделяемыми на особых основаниях (ст. 17), сохраняется в неизменной доле за отдельными домохозяевами (ст. 2) в размере действительного их пользования к указанному в </w:t>
      </w:r>
      <w:proofErr w:type="spellStart"/>
      <w:r w:rsidRPr="006B379B">
        <w:t>предшедшей</w:t>
      </w:r>
      <w:proofErr w:type="spellEnd"/>
      <w:r w:rsidRPr="006B379B">
        <w:t xml:space="preserve"> (2) статье сроку. Право участия в пользовании </w:t>
      </w:r>
      <w:proofErr w:type="spellStart"/>
      <w:r w:rsidRPr="006B379B">
        <w:t>непеределяемыми</w:t>
      </w:r>
      <w:proofErr w:type="spellEnd"/>
      <w:r w:rsidRPr="006B379B">
        <w:t xml:space="preserve"> угодьями сохраняется за означенными лицами на основаниях, указанных в статье 19. Право на разработку недр в указанных в статье 2 участках определяются правилами статьи 20. &lt;...&gt;</w:t>
      </w:r>
    </w:p>
    <w:p w:rsidR="00975B18" w:rsidRPr="006B379B" w:rsidRDefault="00975B18" w:rsidP="00975B18">
      <w:pPr>
        <w:jc w:val="both"/>
      </w:pPr>
      <w:r w:rsidRPr="006B379B">
        <w:t>Б. В обществах и селениях, производящих общие переделы.</w:t>
      </w:r>
    </w:p>
    <w:p w:rsidR="00975B18" w:rsidRPr="006B379B" w:rsidRDefault="00975B18" w:rsidP="00975B18">
      <w:pPr>
        <w:jc w:val="both"/>
      </w:pPr>
      <w:r w:rsidRPr="006B379B">
        <w:t xml:space="preserve">9. </w:t>
      </w:r>
      <w:proofErr w:type="gramStart"/>
      <w:r w:rsidRPr="006B379B">
        <w:t>Каждый домохозяин, владеющий надельной землей на общинном праве, может во всякое время требовать укрепления в личную его или в подлежащих случаях... в общую с другими членами семьи собственность причитающейся выходящим из общины части означенной земли.</w:t>
      </w:r>
      <w:proofErr w:type="gramEnd"/>
      <w:r w:rsidRPr="006B379B">
        <w:t xml:space="preserve"> При отсутствии родоначальника в семье, ведущей одно хозяйство, споры о том, кто из членов семьи является домохозяином, разрешаются волостным судом.</w:t>
      </w:r>
    </w:p>
    <w:p w:rsidR="00975B18" w:rsidRPr="006B379B" w:rsidRDefault="00975B18" w:rsidP="00975B18">
      <w:pPr>
        <w:jc w:val="both"/>
      </w:pPr>
      <w:r w:rsidRPr="006B379B">
        <w:t xml:space="preserve">10. </w:t>
      </w:r>
      <w:proofErr w:type="gramStart"/>
      <w:r w:rsidRPr="006B379B">
        <w:t xml:space="preserve">Владельцы укрепленных участков и неотделенные ко времени укрепления члены их семейств лишаются права участия в оставшейся в общинном владении надельной земле, которая к означенному времени переделялась на общинных основаниях, сохраняя за собой право участия в пользовании угодьями, переделяемыми на особых основаниях или вовсе </w:t>
      </w:r>
      <w:proofErr w:type="spellStart"/>
      <w:r w:rsidRPr="006B379B">
        <w:t>непеределяемыми</w:t>
      </w:r>
      <w:proofErr w:type="spellEnd"/>
      <w:r w:rsidRPr="006B379B">
        <w:t>, согласно статьям 17 и 19. &lt;...&gt;</w:t>
      </w:r>
      <w:proofErr w:type="gramEnd"/>
    </w:p>
    <w:p w:rsidR="00975B18" w:rsidRPr="006B379B" w:rsidRDefault="00975B18" w:rsidP="00975B18">
      <w:pPr>
        <w:jc w:val="both"/>
      </w:pPr>
      <w:r w:rsidRPr="006B379B">
        <w:t>17. Домохозяева, за коими укреплены в личную собственность участки общинной земли</w:t>
      </w:r>
      <w:proofErr w:type="gramStart"/>
      <w:r w:rsidRPr="006B379B">
        <w:t xml:space="preserve">.., </w:t>
      </w:r>
      <w:proofErr w:type="gramEnd"/>
      <w:r w:rsidRPr="006B379B">
        <w:t>сохраняют за собой право пользования в неизменной доле теми сенокосными, лесными и другими угодьями, которые переделяются на особых основаниях, например, по произведениям почвы и т.п. &lt;...&gt;</w:t>
      </w:r>
    </w:p>
    <w:p w:rsidR="00975B18" w:rsidRPr="006B379B" w:rsidRDefault="00975B18" w:rsidP="00975B18">
      <w:pPr>
        <w:jc w:val="both"/>
      </w:pPr>
      <w:r w:rsidRPr="006B379B">
        <w:t xml:space="preserve">19. Право участия в пользовании </w:t>
      </w:r>
      <w:proofErr w:type="spellStart"/>
      <w:r w:rsidRPr="006B379B">
        <w:t>непеределяемыми</w:t>
      </w:r>
      <w:proofErr w:type="spellEnd"/>
      <w:r w:rsidRPr="006B379B">
        <w:t xml:space="preserve"> угодьями, как-то: мирской усадебной землей, проездами, прогонами, выгоном, водопоем, пастбищем, оброчными статьями и проч., укрепляются в неизменной доле, если таковая может быть определена на основании актов землеустройства, общественных приговоров и других достоверных данных. </w:t>
      </w:r>
      <w:proofErr w:type="gramStart"/>
      <w:r w:rsidRPr="006B379B">
        <w:t>В противном случае сохраняется лишь право на участив в пользовании названными угодьями на принятых в обществе основаниях.</w:t>
      </w:r>
      <w:proofErr w:type="gramEnd"/>
    </w:p>
    <w:p w:rsidR="00975B18" w:rsidRPr="006B379B" w:rsidRDefault="00975B18" w:rsidP="00975B18">
      <w:pPr>
        <w:jc w:val="both"/>
      </w:pPr>
      <w:r w:rsidRPr="006B379B">
        <w:t xml:space="preserve">20. Право на разработку недр, за исключением добычи </w:t>
      </w:r>
      <w:proofErr w:type="spellStart"/>
      <w:r w:rsidRPr="006B379B">
        <w:t>неогнеупорных</w:t>
      </w:r>
      <w:proofErr w:type="spellEnd"/>
      <w:r w:rsidRPr="006B379B">
        <w:t xml:space="preserve"> глин и песку, торфа и различных пород неценного строительного и бутового камня, а равно право сдачи разработки прочих ископаемых другим лицам, в участках, укрепленных в личную собственность (в том числе и выделенных к одному месту), сохраняется за обществом. Размер участия владельцев указанных участков в праве общества на недра определяется, согласно статье 19, в неизменной доле, по соразмерности площади укрепленных за ними участков с общей площадью надельной земли. &lt;...&gt;</w:t>
      </w:r>
    </w:p>
    <w:p w:rsidR="00975B18" w:rsidRPr="006B379B" w:rsidRDefault="00975B18" w:rsidP="00975B18">
      <w:pPr>
        <w:jc w:val="both"/>
      </w:pPr>
      <w:r w:rsidRPr="006B379B">
        <w:lastRenderedPageBreak/>
        <w:t>32. Каждый домохозяин, за коим укреплены участки надельной земли в п</w:t>
      </w:r>
      <w:proofErr w:type="gramStart"/>
      <w:r w:rsidRPr="006B379B">
        <w:t>о-</w:t>
      </w:r>
      <w:proofErr w:type="gramEnd"/>
      <w:r w:rsidRPr="006B379B">
        <w:t>. рядке, установленном в статьях 9-19 и 22-30, имеют право требовать, чтобы общество выделило ему, взамен сих участков, соответствующий участок к одному, по возможности, месту.</w:t>
      </w:r>
    </w:p>
    <w:p w:rsidR="00975B18" w:rsidRPr="006B379B" w:rsidRDefault="00975B18" w:rsidP="00975B18">
      <w:pPr>
        <w:jc w:val="both"/>
      </w:pPr>
      <w:r w:rsidRPr="006B379B">
        <w:t xml:space="preserve">33. Если выдел (ст. 32) признан подлежащими установлениями &lt;-&gt; неудобным или невозможным, то общество обязано </w:t>
      </w:r>
      <w:proofErr w:type="gramStart"/>
      <w:r w:rsidRPr="006B379B">
        <w:t>удовлетворить желающего выделиться</w:t>
      </w:r>
      <w:proofErr w:type="gramEnd"/>
      <w:r w:rsidRPr="006B379B">
        <w:t xml:space="preserve"> домохозяина деньгами по взаимному с ним соглашению, а при </w:t>
      </w:r>
      <w:proofErr w:type="spellStart"/>
      <w:r w:rsidRPr="006B379B">
        <w:t>недостижении</w:t>
      </w:r>
      <w:proofErr w:type="spellEnd"/>
      <w:r w:rsidRPr="006B379B">
        <w:t xml:space="preserve"> соглашения - по оценке, </w:t>
      </w:r>
      <w:proofErr w:type="spellStart"/>
      <w:r w:rsidRPr="006B379B">
        <w:t>установляемой</w:t>
      </w:r>
      <w:proofErr w:type="spellEnd"/>
      <w:r w:rsidRPr="006B379B">
        <w:t xml:space="preserve"> уездной землеустроительной комиссией. Если домохозяин, желающий выделиться, найдет определенную комиссией оценку для себя невыгодной, то может отказаться от получения денег и продолжать владеть укрепленными в его собственность участками в прежних границах. &lt;...&gt;</w:t>
      </w:r>
    </w:p>
    <w:p w:rsidR="00975B18" w:rsidRPr="006B379B" w:rsidRDefault="00975B18" w:rsidP="00975B18">
      <w:pPr>
        <w:jc w:val="both"/>
      </w:pPr>
      <w:r w:rsidRPr="006B379B">
        <w:t xml:space="preserve">35. При общих переделах право требовать выдела к одним местам на </w:t>
      </w:r>
      <w:proofErr w:type="spellStart"/>
      <w:r w:rsidRPr="006B379B">
        <w:t>осн</w:t>
      </w:r>
      <w:proofErr w:type="gramStart"/>
      <w:r w:rsidRPr="006B379B">
        <w:t>о</w:t>
      </w:r>
      <w:proofErr w:type="spellEnd"/>
      <w:r w:rsidRPr="006B379B">
        <w:t>-</w:t>
      </w:r>
      <w:proofErr w:type="gramEnd"/>
      <w:r w:rsidRPr="006B379B">
        <w:t xml:space="preserve">. </w:t>
      </w:r>
      <w:proofErr w:type="spellStart"/>
      <w:r w:rsidRPr="006B379B">
        <w:t>вании</w:t>
      </w:r>
      <w:proofErr w:type="spellEnd"/>
      <w:r w:rsidRPr="006B379B">
        <w:t xml:space="preserve"> новой разверстки предоставляется также домохозяевам, не закрепившим ранее за собой участков надельной земли, если требование это заявлено до постановления приговора о переделе. &lt;...&gt;</w:t>
      </w:r>
    </w:p>
    <w:p w:rsidR="00975B18" w:rsidRPr="006B379B" w:rsidRDefault="00975B18" w:rsidP="00975B18">
      <w:pPr>
        <w:jc w:val="both"/>
      </w:pPr>
      <w:r w:rsidRPr="006B379B">
        <w:t>Глава 2. О переходе целых обществ к отрубному владению</w:t>
      </w:r>
    </w:p>
    <w:p w:rsidR="00975B18" w:rsidRPr="006B379B" w:rsidRDefault="00975B18" w:rsidP="00975B18">
      <w:pPr>
        <w:jc w:val="both"/>
      </w:pPr>
      <w:r w:rsidRPr="006B379B">
        <w:t>45. Переход целых обществ и селений с наследственным (участковым или подворным) землевладением к владению в отрубных участках совершается по приговорам, постановляемым простым большинством всех домохозяев, имеющих право голоса на сходе. &lt;-&gt;</w:t>
      </w: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  <w:r w:rsidRPr="006B379B">
        <w:t>Задание:   Ознакомившись с документами, выдели основные направления аграрной реформы.</w:t>
      </w:r>
    </w:p>
    <w:p w:rsidR="00975B18" w:rsidRPr="006B379B" w:rsidRDefault="00975B18" w:rsidP="00975B18">
      <w:pPr>
        <w:jc w:val="both"/>
      </w:pPr>
      <w:r w:rsidRPr="006B379B">
        <w:t xml:space="preserve">                  Интерпретируйте содержание каждого направления.</w:t>
      </w:r>
    </w:p>
    <w:p w:rsidR="00975B18" w:rsidRPr="006B379B" w:rsidRDefault="00975B18" w:rsidP="00975B18">
      <w:pPr>
        <w:jc w:val="both"/>
      </w:pPr>
      <w:r w:rsidRPr="006B379B">
        <w:t xml:space="preserve">                  Подведите итоги аграрной реформы.</w:t>
      </w: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Default="00975B18" w:rsidP="00975B18">
      <w:pPr>
        <w:jc w:val="both"/>
        <w:rPr>
          <w:sz w:val="28"/>
          <w:szCs w:val="28"/>
        </w:rPr>
      </w:pP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</w:p>
    <w:p w:rsidR="00975B18" w:rsidRDefault="00975B18" w:rsidP="00975B18">
      <w:pPr>
        <w:jc w:val="both"/>
      </w:pPr>
      <w:r>
        <w:lastRenderedPageBreak/>
        <w:t>Приложение 1</w:t>
      </w:r>
      <w:r w:rsidRPr="006B379B">
        <w:t>.</w:t>
      </w:r>
    </w:p>
    <w:p w:rsidR="00975B18" w:rsidRPr="006B379B" w:rsidRDefault="00975B18" w:rsidP="00975B18">
      <w:pPr>
        <w:jc w:val="both"/>
      </w:pPr>
      <w:r>
        <w:t>Рабочий лист 5.</w:t>
      </w:r>
      <w:r w:rsidRPr="006B379B">
        <w:t xml:space="preserve"> </w:t>
      </w: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ind w:firstLine="720"/>
        <w:jc w:val="both"/>
      </w:pPr>
      <w:r w:rsidRPr="006B379B">
        <w:t>В историографии и публицистике сложились различные точки зрения на политику П.А. Столыпина.</w:t>
      </w:r>
    </w:p>
    <w:p w:rsidR="00975B18" w:rsidRPr="006B379B" w:rsidRDefault="00975B18" w:rsidP="00975B18">
      <w:pPr>
        <w:ind w:firstLine="720"/>
        <w:jc w:val="both"/>
      </w:pPr>
      <w:r w:rsidRPr="006B379B">
        <w:t>Одни полагают, что проводившиеся реформы отвечали глубоким интересам развития страны, дали значительные положительные результаты, и если бы на их реализацию историей был бы отпущен более длительный срок, привели бы к устойчивому развитию России.</w:t>
      </w:r>
    </w:p>
    <w:p w:rsidR="00975B18" w:rsidRPr="006B379B" w:rsidRDefault="00975B18" w:rsidP="00975B18">
      <w:pPr>
        <w:ind w:firstLine="720"/>
        <w:jc w:val="both"/>
      </w:pPr>
      <w:r w:rsidRPr="006B379B">
        <w:t>Другие, считают, что реформы были слабой попыткой совместить несовместимое – интересы развития страны и сохранения господства старой земельной аристократии. По их мнению, реформы в целом провалились, а их влияние на развитие России следует оценить отрицательно.</w:t>
      </w:r>
    </w:p>
    <w:p w:rsidR="00975B18" w:rsidRPr="006B379B" w:rsidRDefault="00975B18" w:rsidP="00975B18">
      <w:pPr>
        <w:ind w:firstLine="720"/>
        <w:jc w:val="both"/>
      </w:pPr>
      <w:r w:rsidRPr="006B379B">
        <w:t xml:space="preserve">Третья точка зрения заключается в оценке </w:t>
      </w:r>
      <w:proofErr w:type="spellStart"/>
      <w:r w:rsidRPr="006B379B">
        <w:t>столыпинской</w:t>
      </w:r>
      <w:proofErr w:type="spellEnd"/>
      <w:r w:rsidRPr="006B379B">
        <w:t xml:space="preserve"> политики как сложного и противоречивого явления, включавшего и консервативные и прогрессивные элементы. Итоги реформ выглядят как «половинчатые»: частичный успех соседствует с крупными просчетами.</w:t>
      </w: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  <w:r w:rsidRPr="006B379B">
        <w:t xml:space="preserve">Организация работы учащихся в группах (3 группы) </w:t>
      </w:r>
    </w:p>
    <w:p w:rsidR="00975B18" w:rsidRPr="006B379B" w:rsidRDefault="00975B18" w:rsidP="00975B18">
      <w:pPr>
        <w:jc w:val="both"/>
      </w:pPr>
    </w:p>
    <w:p w:rsidR="00975B18" w:rsidRPr="006B379B" w:rsidRDefault="00975B18" w:rsidP="00975B18">
      <w:pPr>
        <w:jc w:val="both"/>
      </w:pPr>
      <w:r w:rsidRPr="006B379B">
        <w:t>Задание. Используя материалы урока и текст учебника, провести подбор фактов и способ их изложения, соответствующий каждой из перечисленных позиций.(1 группа – 1-ая позиция, 2 группа – 2-ая позиция, 3 группа – 3-я позиция)</w:t>
      </w:r>
    </w:p>
    <w:p w:rsidR="00975B18" w:rsidRDefault="00975B18" w:rsidP="00975B18"/>
    <w:p w:rsidR="00940B65" w:rsidRDefault="00940B65"/>
    <w:sectPr w:rsidR="0094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B18"/>
    <w:rsid w:val="00940B65"/>
    <w:rsid w:val="0097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1517</Words>
  <Characters>8649</Characters>
  <Application>Microsoft Office Word</Application>
  <DocSecurity>0</DocSecurity>
  <Lines>72</Lines>
  <Paragraphs>20</Paragraphs>
  <ScaleCrop>false</ScaleCrop>
  <Company>Microsoft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КАТЮХА</cp:lastModifiedBy>
  <cp:revision>1</cp:revision>
  <dcterms:created xsi:type="dcterms:W3CDTF">2011-01-13T13:14:00Z</dcterms:created>
  <dcterms:modified xsi:type="dcterms:W3CDTF">2011-01-13T13:22:00Z</dcterms:modified>
</cp:coreProperties>
</file>