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D" w:rsidRPr="006D0A57" w:rsidRDefault="009613ED" w:rsidP="009613ED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Блок </w:t>
      </w:r>
      <w:r w:rsidRPr="006D0A57">
        <w:rPr>
          <w:rFonts w:ascii="Times New Roman" w:hAnsi="Times New Roman"/>
          <w:i w:val="0"/>
          <w:sz w:val="32"/>
          <w:szCs w:val="32"/>
        </w:rPr>
        <w:t>– внешность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5545"/>
      </w:tblGrid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59264" behindDoc="0" locked="0" layoutInCell="1" allowOverlap="0" wp14:anchorId="3E17C2F8" wp14:editId="309F82E1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-6996430</wp:posOffset>
                  </wp:positionV>
                  <wp:extent cx="1762125" cy="247650"/>
                  <wp:effectExtent l="0" t="0" r="9525" b="0"/>
                  <wp:wrapSquare wrapText="bothSides"/>
                  <wp:docPr id="44" name="Рисунок 44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Перейти к другому костюму (можно выбрать костюм героя, при запуске их два, но можно добавлять костюмы) 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0288" behindDoc="0" locked="0" layoutInCell="1" allowOverlap="0" wp14:anchorId="726CC2F5" wp14:editId="51802D4F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-7547610</wp:posOffset>
                  </wp:positionV>
                  <wp:extent cx="1171575" cy="238125"/>
                  <wp:effectExtent l="0" t="0" r="9525" b="9525"/>
                  <wp:wrapSquare wrapText="bothSides"/>
                  <wp:docPr id="43" name="Рисунок 43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Изменить значение костюма на одну единицу. Имеет смысл только тогда, когда у нас несколько «импортных» костюмов. 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1312" behindDoc="0" locked="0" layoutInCell="1" allowOverlap="0" wp14:anchorId="3D5716BA" wp14:editId="510FAE0B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-8474710</wp:posOffset>
                  </wp:positionV>
                  <wp:extent cx="1028700" cy="238125"/>
                  <wp:effectExtent l="0" t="0" r="0" b="9525"/>
                  <wp:wrapSquare wrapText="bothSides"/>
                  <wp:docPr id="41" name="Рисунок 41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Сказать фразу, которую мы можем записать в окошечке команды.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2336" behindDoc="0" locked="0" layoutInCell="1" allowOverlap="0" wp14:anchorId="6194B8FB" wp14:editId="21895EFC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-8850630</wp:posOffset>
                  </wp:positionV>
                  <wp:extent cx="866775" cy="238125"/>
                  <wp:effectExtent l="0" t="0" r="9525" b="9525"/>
                  <wp:wrapSquare wrapText="bothSides"/>
                  <wp:docPr id="40" name="Рисунок 40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Исполнитель останавливает работу, при этом реплика находится рядом с ним.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3360" behindDoc="0" locked="0" layoutInCell="1" allowOverlap="0" wp14:anchorId="2E0DAF4E" wp14:editId="5E0B214B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-9226550</wp:posOffset>
                  </wp:positionV>
                  <wp:extent cx="2266950" cy="238125"/>
                  <wp:effectExtent l="0" t="0" r="0" b="9525"/>
                  <wp:wrapSquare wrapText="bothSides"/>
                  <wp:docPr id="39" name="Рисунок 39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Говорить фразу</w:t>
            </w:r>
            <w:proofErr w:type="gramStart"/>
            <w:r w:rsidRPr="006D0A57">
              <w:rPr>
                <w:rFonts w:ascii="Times New Roman" w:hAnsi="Times New Roman" w:cs="Times New Roman"/>
              </w:rPr>
              <w:t xml:space="preserve"> ( ) </w:t>
            </w:r>
            <w:proofErr w:type="gramEnd"/>
            <w:r w:rsidRPr="006D0A57">
              <w:rPr>
                <w:rFonts w:ascii="Times New Roman" w:hAnsi="Times New Roman" w:cs="Times New Roman"/>
              </w:rPr>
              <w:t>секунд. Реплика висит рядом с объектом.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4384" behindDoc="0" locked="0" layoutInCell="1" allowOverlap="0" wp14:anchorId="6C0931E7" wp14:editId="37CC6E31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-9694545</wp:posOffset>
                  </wp:positionV>
                  <wp:extent cx="1562100" cy="238125"/>
                  <wp:effectExtent l="0" t="0" r="0" b="9525"/>
                  <wp:wrapSquare wrapText="bothSides"/>
                  <wp:docPr id="38" name="Рисунок 38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Скрипт приостанавливается на указанное число секунд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5408" behindDoc="0" locked="0" layoutInCell="1" allowOverlap="0" wp14:anchorId="38AC30A2" wp14:editId="40D280BB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-4338955</wp:posOffset>
                  </wp:positionV>
                  <wp:extent cx="2409825" cy="247650"/>
                  <wp:effectExtent l="0" t="0" r="9525" b="0"/>
                  <wp:wrapSquare wrapText="bothSides"/>
                  <wp:docPr id="36" name="Рисунок 36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Устанавливает эффекты в значение, которое мы выбираем.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6432" behindDoc="0" locked="0" layoutInCell="1" allowOverlap="0" wp14:anchorId="66A16384" wp14:editId="5873BA22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-5367020</wp:posOffset>
                  </wp:positionV>
                  <wp:extent cx="1428750" cy="238125"/>
                  <wp:effectExtent l="0" t="0" r="0" b="9525"/>
                  <wp:wrapSquare wrapText="bothSides"/>
                  <wp:docPr id="34" name="Рисунок 34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0A57">
              <w:rPr>
                <w:rFonts w:ascii="Times New Roman" w:hAnsi="Times New Roman" w:cs="Times New Roman"/>
              </w:rPr>
              <w:t xml:space="preserve">Объект растёт (если число положительное или уменьшается (если со знаком "-"). </w:t>
            </w:r>
            <w:proofErr w:type="gramEnd"/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7456" behindDoc="0" locked="0" layoutInCell="1" allowOverlap="0" wp14:anchorId="6AB89BDE" wp14:editId="4740749B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-5742940</wp:posOffset>
                  </wp:positionV>
                  <wp:extent cx="1609725" cy="238125"/>
                  <wp:effectExtent l="0" t="0" r="9525" b="9525"/>
                  <wp:wrapSquare wrapText="bothSides"/>
                  <wp:docPr id="33" name="Рисунок 33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Установить размер объекта в процентах </w:t>
            </w:r>
            <w:proofErr w:type="gramStart"/>
            <w:r w:rsidRPr="006D0A57">
              <w:rPr>
                <w:rFonts w:ascii="Times New Roman" w:hAnsi="Times New Roman" w:cs="Times New Roman"/>
              </w:rPr>
              <w:t>от</w:t>
            </w:r>
            <w:proofErr w:type="gramEnd"/>
            <w:r w:rsidRPr="006D0A57">
              <w:rPr>
                <w:rFonts w:ascii="Times New Roman" w:hAnsi="Times New Roman" w:cs="Times New Roman"/>
              </w:rPr>
              <w:t xml:space="preserve"> текущего.</w:t>
            </w:r>
          </w:p>
        </w:tc>
      </w:tr>
      <w:tr w:rsidR="009613ED" w:rsidRPr="006D0A57" w:rsidTr="00EF4231"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8480" behindDoc="0" locked="0" layoutInCell="1" allowOverlap="0" wp14:anchorId="0EC639CD" wp14:editId="65A418A1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-6207125</wp:posOffset>
                  </wp:positionV>
                  <wp:extent cx="723900" cy="495300"/>
                  <wp:effectExtent l="0" t="0" r="0" b="0"/>
                  <wp:wrapSquare wrapText="bothSides"/>
                  <wp:docPr id="31" name="Рисунок 3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613ED" w:rsidRPr="006D0A57" w:rsidRDefault="009613ED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Показаться - объект становится видимым.</w:t>
            </w:r>
            <w:r w:rsidRPr="006D0A57">
              <w:rPr>
                <w:rFonts w:ascii="Times New Roman" w:hAnsi="Times New Roman" w:cs="Times New Roman"/>
              </w:rPr>
              <w:br/>
              <w:t>Спрятаться - он становится невидимым.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D"/>
    <w:rsid w:val="009613E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6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6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2020-10-20T09:18:00Z</dcterms:created>
  <dcterms:modified xsi:type="dcterms:W3CDTF">2020-10-20T09:18:00Z</dcterms:modified>
</cp:coreProperties>
</file>