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</w:rPr>
      </w:pPr>
      <w:r w:rsidRPr="002379FF"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</w:rPr>
        <w:t>Приложение</w:t>
      </w:r>
      <w:r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</w:rPr>
        <w:t xml:space="preserve"> 3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</w:rPr>
      </w:pPr>
    </w:p>
    <w:p w:rsidR="00E1407A" w:rsidRDefault="00E1407A" w:rsidP="00E1407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  <w:vertAlign w:val="superscript"/>
        </w:rPr>
      </w:pPr>
      <w:r w:rsidRPr="002379FF"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</w:rPr>
        <w:t xml:space="preserve">Примеры дыхательных упражнений </w:t>
      </w:r>
      <w:r w:rsidRPr="002379FF"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  <w:vertAlign w:val="superscript"/>
        </w:rPr>
        <w:t>1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Petersburg-Bold"/>
          <w:b/>
          <w:bCs/>
          <w:color w:val="948A54" w:themeColor="background2" w:themeShade="80"/>
          <w:sz w:val="28"/>
          <w:szCs w:val="28"/>
          <w:vertAlign w:val="superscript"/>
        </w:rPr>
      </w:pP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«Правильное дыхание – это глубокое, медленное диафрагмальное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дыхание, при котором легкие заполняются от самых нижних отделов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до верхних. Оно успокаивает и способствует концентрации внимания.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Такое дыхание состоит из следующих основных этапов – вдох: мышцы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живота расслабляются и при втягивании воздуха выдвигаются вперед,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воздухом наполняется средняя часть легких, воздухом наполняется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</w:pPr>
      <w:r w:rsidRPr="002379FF">
        <w:rPr>
          <w:rFonts w:ascii="Constantia" w:eastAsia="Petersburg-Regular" w:hAnsi="Constantia" w:cs="Petersburg-Regular"/>
          <w:color w:val="948A54" w:themeColor="background2" w:themeShade="80"/>
          <w:sz w:val="28"/>
          <w:szCs w:val="28"/>
        </w:rPr>
        <w:t>верхушка легких; пауза; выдох, также начинается с диафрагмы; пауза.</w:t>
      </w:r>
    </w:p>
    <w:p w:rsidR="00E1407A" w:rsidRPr="002379FF" w:rsidRDefault="00E1407A" w:rsidP="00E1407A">
      <w:pPr>
        <w:autoSpaceDE w:val="0"/>
        <w:autoSpaceDN w:val="0"/>
        <w:adjustRightInd w:val="0"/>
        <w:spacing w:after="0" w:line="240" w:lineRule="auto"/>
        <w:rPr>
          <w:rFonts w:ascii="Constantia" w:eastAsia="Petersburg-Regular" w:hAnsi="Constantia" w:cs="Petersburg-Regular"/>
          <w:color w:val="948A54" w:themeColor="background2" w:themeShade="8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2"/>
        <w:gridCol w:w="2050"/>
        <w:gridCol w:w="1757"/>
        <w:gridCol w:w="3216"/>
      </w:tblGrid>
      <w:tr w:rsidR="00E1407A" w:rsidRPr="002379FF" w:rsidTr="00F366E0">
        <w:tc>
          <w:tcPr>
            <w:tcW w:w="2322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Название игры</w:t>
            </w:r>
          </w:p>
        </w:tc>
        <w:tc>
          <w:tcPr>
            <w:tcW w:w="2050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Цель </w:t>
            </w:r>
          </w:p>
        </w:tc>
        <w:tc>
          <w:tcPr>
            <w:tcW w:w="1757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3216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Описание проведения</w:t>
            </w:r>
          </w:p>
        </w:tc>
      </w:tr>
      <w:tr w:rsidR="00E1407A" w:rsidRPr="002379FF" w:rsidTr="00F366E0">
        <w:tc>
          <w:tcPr>
            <w:tcW w:w="2322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Путешествие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по горам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6.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Используется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 дополни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тельных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пере-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рывах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обучаю-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щихся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с ОВЗ,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при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выполне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нии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домашнего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задания</w:t>
            </w:r>
          </w:p>
        </w:tc>
        <w:tc>
          <w:tcPr>
            <w:tcW w:w="2050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Оптимизация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нейродинами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ческих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процес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сов, развитие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умения кон-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тролировать</w:t>
            </w:r>
            <w:proofErr w:type="spell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эмоции и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пове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1757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Мягкая игрушка</w:t>
            </w:r>
          </w:p>
        </w:tc>
        <w:tc>
          <w:tcPr>
            <w:tcW w:w="3216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Ребенок ложится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спи-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ну, руки вдоль туловища.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На живот сажают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игруш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ку и просят покатать ее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по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горам и по ямкам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Вдох через нос, выход че-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рез рот. Дышать надо не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грудной клеткой, а живо-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том. Темп медленный.</w:t>
            </w:r>
          </w:p>
        </w:tc>
      </w:tr>
      <w:tr w:rsidR="00E1407A" w:rsidRPr="002379FF" w:rsidTr="00F366E0">
        <w:tc>
          <w:tcPr>
            <w:tcW w:w="2322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Дутибол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7.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Используется в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качестве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паузы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для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переключе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ния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видов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дея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тельности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Оптимизация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нейродинами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ческих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показа-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телей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, развитие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функций кон-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троля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и про-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странственных</w:t>
            </w:r>
            <w:proofErr w:type="spell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представлений</w:t>
            </w:r>
          </w:p>
        </w:tc>
        <w:tc>
          <w:tcPr>
            <w:tcW w:w="1757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4 кубика,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чик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для на-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стольного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тен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3216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Игроки сидят за столом.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Кубиками обозначаются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ворота. Необходимо по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команде педагога одно-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временно дуть на мяч,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чтобы забить гол в ворота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противника.</w:t>
            </w:r>
          </w:p>
        </w:tc>
      </w:tr>
      <w:tr w:rsidR="00E1407A" w:rsidRPr="002379FF" w:rsidTr="00F366E0">
        <w:tc>
          <w:tcPr>
            <w:tcW w:w="2322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Егорка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Используется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lastRenderedPageBreak/>
              <w:t>на уроках мате-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матики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lastRenderedPageBreak/>
              <w:t>Оптимизация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нейродинами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lastRenderedPageBreak/>
              <w:t>ческих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процес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сов. Изучение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порядкового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счета до 20, 30</w:t>
            </w:r>
          </w:p>
        </w:tc>
        <w:tc>
          <w:tcPr>
            <w:tcW w:w="1757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216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Игроки делают глубо-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кий вздох через нос и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</w:t>
            </w:r>
            <w:proofErr w:type="gram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lastRenderedPageBreak/>
              <w:t>выдохе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начинают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счи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тать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Егорок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: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сидели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на пригорке (число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ме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  <w:proofErr w:type="gram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няется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) 23 Егорки.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Раз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Егорка, два Егорка, три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Егорка,…и т.д.)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Выигры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вает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тот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кто не ошибся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при счете и насчитал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больше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Егорок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</w:p>
        </w:tc>
      </w:tr>
      <w:tr w:rsidR="00E1407A" w:rsidRPr="002379FF" w:rsidTr="00F366E0">
        <w:tc>
          <w:tcPr>
            <w:tcW w:w="2322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lastRenderedPageBreak/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Акваланги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сты</w:t>
            </w:r>
            <w:proofErr w:type="spellEnd"/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Используется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на уроках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ма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тематики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при</w:t>
            </w:r>
            <w:proofErr w:type="gram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изучении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темы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Величины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из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мерения</w:t>
            </w:r>
            <w:proofErr w:type="spellEnd"/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Оптимизация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нейродинами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ческих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показа-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телей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, развитие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функций кон-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троля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Таблица вели-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чин измерения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длин.</w:t>
            </w:r>
          </w:p>
        </w:tc>
        <w:tc>
          <w:tcPr>
            <w:tcW w:w="3216" w:type="dxa"/>
          </w:tcPr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Игроки делают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глубокий</w:t>
            </w:r>
            <w:proofErr w:type="gram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вздох и на выдохе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начи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нают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счет. Задач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а–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рас-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тянуть вздох как можно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дольше.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Представьте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,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что вы аквалангисты (да-</w:t>
            </w:r>
            <w:proofErr w:type="gramEnd"/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ется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значение слова).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Вы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потеряли акваланги и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теперь вам предстоит </w:t>
            </w: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ны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рять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без них… Вам будет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задано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на какую глубину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стоит опускаться и с ка-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кой скоростью.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</w:t>
            </w:r>
            <w:proofErr w:type="gram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Напри</w:t>
            </w:r>
            <w:proofErr w:type="gram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мер: опустится на 2 метра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по 1 дециметру.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Один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дециметр, два дециметра,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три дециметра и т.д.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Условие игры можно ус-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ложнить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: десять дециме-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proofErr w:type="spellStart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тров</w:t>
            </w:r>
            <w:proofErr w:type="spellEnd"/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 не называют-сразу</w:t>
            </w:r>
          </w:p>
          <w:p w:rsidR="00E1407A" w:rsidRPr="002379FF" w:rsidRDefault="00E1407A" w:rsidP="00F366E0">
            <w:pPr>
              <w:autoSpaceDE w:val="0"/>
              <w:autoSpaceDN w:val="0"/>
              <w:adjustRightInd w:val="0"/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</w:pP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 xml:space="preserve">надо назвать 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≪</w:t>
            </w:r>
            <w:r w:rsidRPr="002379FF">
              <w:rPr>
                <w:rFonts w:ascii="Constantia" w:eastAsia="Petersburg-Regular" w:hAnsi="Constantia" w:cs="Constantia"/>
                <w:color w:val="948A54" w:themeColor="background2" w:themeShade="80"/>
                <w:sz w:val="24"/>
                <w:szCs w:val="24"/>
              </w:rPr>
              <w:t>метр</w:t>
            </w:r>
            <w:r w:rsidRPr="002379FF">
              <w:rPr>
                <w:rFonts w:ascii="Cambria Math" w:eastAsia="Petersburg-Regular" w:hAnsi="Cambria Math" w:cs="Cambria Math"/>
                <w:color w:val="948A54" w:themeColor="background2" w:themeShade="80"/>
                <w:sz w:val="24"/>
                <w:szCs w:val="24"/>
              </w:rPr>
              <w:t>≫</w:t>
            </w:r>
            <w:r w:rsidRPr="002379FF">
              <w:rPr>
                <w:rFonts w:ascii="Constantia" w:eastAsia="Petersburg-Regular" w:hAnsi="Constantia" w:cs="Petersburg-Regular"/>
                <w:color w:val="948A54" w:themeColor="background2" w:themeShade="80"/>
                <w:sz w:val="24"/>
                <w:szCs w:val="24"/>
              </w:rPr>
              <w:t>.»</w:t>
            </w:r>
          </w:p>
        </w:tc>
      </w:tr>
    </w:tbl>
    <w:p w:rsidR="00E5185A" w:rsidRPr="00E1407A" w:rsidRDefault="00E5185A">
      <w:pPr>
        <w:rPr>
          <w:lang w:val="en-US"/>
        </w:rPr>
      </w:pPr>
      <w:bookmarkStart w:id="0" w:name="_GoBack"/>
      <w:bookmarkEnd w:id="0"/>
    </w:p>
    <w:sectPr w:rsidR="00E5185A" w:rsidRPr="00E1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etersburg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7A"/>
    <w:rsid w:val="009F6DA1"/>
    <w:rsid w:val="00CD4E6D"/>
    <w:rsid w:val="00E1407A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140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140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2020-07-08T13:54:00Z</dcterms:created>
  <dcterms:modified xsi:type="dcterms:W3CDTF">2020-07-08T13:55:00Z</dcterms:modified>
</cp:coreProperties>
</file>