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4F" w:rsidRPr="002952EF" w:rsidRDefault="008C044F" w:rsidP="008C044F">
      <w:pPr>
        <w:jc w:val="center"/>
        <w:rPr>
          <w:rFonts w:ascii="Times New Roman" w:hAnsi="Times New Roman" w:cs="Times New Roman"/>
          <w:b/>
        </w:rPr>
      </w:pPr>
      <w:r w:rsidRPr="002952EF">
        <w:rPr>
          <w:rFonts w:ascii="Times New Roman" w:hAnsi="Times New Roman" w:cs="Times New Roman"/>
          <w:b/>
        </w:rPr>
        <w:t>Приложение 2</w:t>
      </w:r>
    </w:p>
    <w:p w:rsidR="008C044F" w:rsidRPr="002952EF" w:rsidRDefault="008C044F" w:rsidP="008C044F">
      <w:pPr>
        <w:jc w:val="center"/>
        <w:rPr>
          <w:rFonts w:ascii="Times New Roman" w:hAnsi="Times New Roman" w:cs="Times New Roman"/>
          <w:b/>
        </w:rPr>
      </w:pPr>
      <w:r w:rsidRPr="002952EF">
        <w:rPr>
          <w:rFonts w:ascii="Times New Roman" w:hAnsi="Times New Roman" w:cs="Times New Roman"/>
          <w:b/>
        </w:rPr>
        <w:t xml:space="preserve">Технологическая карта внеурочного занятия, направленного на формирование функциональной грамотности учеников (на основе </w:t>
      </w:r>
      <w:proofErr w:type="spellStart"/>
      <w:r w:rsidRPr="002952EF">
        <w:rPr>
          <w:rFonts w:ascii="Times New Roman" w:hAnsi="Times New Roman" w:cs="Times New Roman"/>
          <w:b/>
        </w:rPr>
        <w:t>метопредметных</w:t>
      </w:r>
      <w:proofErr w:type="spellEnd"/>
      <w:r w:rsidRPr="002952EF">
        <w:rPr>
          <w:rFonts w:ascii="Times New Roman" w:hAnsi="Times New Roman" w:cs="Times New Roman"/>
          <w:b/>
        </w:rPr>
        <w:t xml:space="preserve"> результатов) </w:t>
      </w:r>
      <w:proofErr w:type="gramStart"/>
      <w:r w:rsidRPr="002952EF">
        <w:rPr>
          <w:rFonts w:ascii="Times New Roman" w:hAnsi="Times New Roman" w:cs="Times New Roman"/>
          <w:b/>
        </w:rPr>
        <w:t>естественно-научного</w:t>
      </w:r>
      <w:proofErr w:type="gramEnd"/>
      <w:r w:rsidRPr="002952EF">
        <w:rPr>
          <w:rFonts w:ascii="Times New Roman" w:hAnsi="Times New Roman" w:cs="Times New Roman"/>
          <w:b/>
        </w:rPr>
        <w:t xml:space="preserve"> цикла учебных предметов  (8-9 класс) через контекстные задачи</w:t>
      </w:r>
    </w:p>
    <w:p w:rsidR="008C044F" w:rsidRPr="002952EF" w:rsidRDefault="008C044F" w:rsidP="008C044F">
      <w:pPr>
        <w:rPr>
          <w:rFonts w:ascii="Times New Roman" w:hAnsi="Times New Roman" w:cs="Times New Roman"/>
          <w:b/>
        </w:rPr>
      </w:pPr>
      <w:r w:rsidRPr="002952EF">
        <w:rPr>
          <w:rFonts w:ascii="Times New Roman" w:hAnsi="Times New Roman" w:cs="Times New Roman"/>
          <w:b/>
        </w:rPr>
        <w:t>Цель: организация формирования навыков функциональной грамотности учеников с использованием контекстной задачи.</w:t>
      </w: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701"/>
        <w:gridCol w:w="2126"/>
        <w:gridCol w:w="3119"/>
      </w:tblGrid>
      <w:tr w:rsidR="008C044F" w:rsidRPr="002952EF" w:rsidTr="006E51C0">
        <w:trPr>
          <w:trHeight w:val="1115"/>
        </w:trPr>
        <w:tc>
          <w:tcPr>
            <w:tcW w:w="959" w:type="dxa"/>
          </w:tcPr>
          <w:p w:rsidR="008C044F" w:rsidRPr="002952EF" w:rsidRDefault="008C044F" w:rsidP="006E51C0">
            <w:pPr>
              <w:rPr>
                <w:rFonts w:ascii="Times New Roman" w:hAnsi="Times New Roman" w:cs="Times New Roman"/>
              </w:rPr>
            </w:pPr>
            <w:r w:rsidRPr="002952EF">
              <w:rPr>
                <w:rFonts w:ascii="Times New Roman" w:hAnsi="Times New Roman" w:cs="Times New Roman"/>
              </w:rPr>
              <w:t>Этапы занятия</w:t>
            </w:r>
          </w:p>
        </w:tc>
        <w:tc>
          <w:tcPr>
            <w:tcW w:w="2268" w:type="dxa"/>
          </w:tcPr>
          <w:p w:rsidR="008C044F" w:rsidRPr="002952EF" w:rsidRDefault="008C044F" w:rsidP="006E51C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52EF">
              <w:rPr>
                <w:sz w:val="22"/>
                <w:szCs w:val="22"/>
              </w:rPr>
              <w:t>Деятельность учителя</w:t>
            </w:r>
          </w:p>
          <w:p w:rsidR="008C044F" w:rsidRPr="002952EF" w:rsidRDefault="008C044F" w:rsidP="006E5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044F" w:rsidRPr="002952EF" w:rsidRDefault="008C044F" w:rsidP="006E51C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52EF">
              <w:rPr>
                <w:sz w:val="22"/>
                <w:szCs w:val="22"/>
              </w:rPr>
              <w:t>Деятельность учащихся</w:t>
            </w:r>
          </w:p>
          <w:p w:rsidR="008C044F" w:rsidRPr="002952EF" w:rsidRDefault="008C044F" w:rsidP="006E5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C044F" w:rsidRPr="002952EF" w:rsidRDefault="008C044F" w:rsidP="006E51C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52EF">
              <w:rPr>
                <w:sz w:val="22"/>
                <w:szCs w:val="22"/>
              </w:rPr>
              <w:t>Предполагаемые способы взаимодействия</w:t>
            </w:r>
          </w:p>
          <w:p w:rsidR="008C044F" w:rsidRPr="002952EF" w:rsidRDefault="008C044F" w:rsidP="006E51C0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952EF">
              <w:rPr>
                <w:sz w:val="22"/>
                <w:szCs w:val="22"/>
              </w:rPr>
              <w:t>(методы)</w:t>
            </w:r>
          </w:p>
        </w:tc>
        <w:tc>
          <w:tcPr>
            <w:tcW w:w="3119" w:type="dxa"/>
          </w:tcPr>
          <w:p w:rsidR="008C044F" w:rsidRPr="002952EF" w:rsidRDefault="008C044F" w:rsidP="006E51C0">
            <w:pPr>
              <w:rPr>
                <w:rFonts w:ascii="Times New Roman" w:hAnsi="Times New Roman" w:cs="Times New Roman"/>
              </w:rPr>
            </w:pPr>
            <w:r w:rsidRPr="002952EF">
              <w:rPr>
                <w:rFonts w:ascii="Times New Roman" w:hAnsi="Times New Roman" w:cs="Times New Roman"/>
              </w:rPr>
              <w:t>Ожидаемый результат</w:t>
            </w:r>
          </w:p>
          <w:p w:rsidR="008C044F" w:rsidRPr="002952EF" w:rsidRDefault="008C044F" w:rsidP="006E51C0">
            <w:pPr>
              <w:rPr>
                <w:rFonts w:ascii="Times New Roman" w:hAnsi="Times New Roman" w:cs="Times New Roman"/>
              </w:rPr>
            </w:pPr>
            <w:r w:rsidRPr="002952EF">
              <w:rPr>
                <w:rFonts w:ascii="Times New Roman" w:hAnsi="Times New Roman" w:cs="Times New Roman"/>
              </w:rPr>
              <w:t>(определяется из общего перечня для конкретного занятия)</w:t>
            </w:r>
          </w:p>
        </w:tc>
      </w:tr>
      <w:tr w:rsidR="008C044F" w:rsidRPr="002952EF" w:rsidTr="006E51C0">
        <w:trPr>
          <w:cantSplit/>
          <w:trHeight w:val="2057"/>
        </w:trPr>
        <w:tc>
          <w:tcPr>
            <w:tcW w:w="959" w:type="dxa"/>
            <w:textDirection w:val="btLr"/>
          </w:tcPr>
          <w:p w:rsidR="008C044F" w:rsidRPr="002952EF" w:rsidRDefault="008C044F" w:rsidP="006E51C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2952EF">
              <w:rPr>
                <w:sz w:val="22"/>
                <w:szCs w:val="22"/>
              </w:rPr>
              <w:t>Эмоционально установочный</w:t>
            </w:r>
          </w:p>
          <w:p w:rsidR="008C044F" w:rsidRPr="002952EF" w:rsidRDefault="008C044F" w:rsidP="006E51C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2952EF">
              <w:rPr>
                <w:sz w:val="22"/>
                <w:szCs w:val="22"/>
              </w:rPr>
              <w:t>(эмоциональное включение)</w:t>
            </w:r>
          </w:p>
          <w:p w:rsidR="008C044F" w:rsidRPr="002952EF" w:rsidRDefault="008C044F" w:rsidP="006E51C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044F" w:rsidRPr="002952EF" w:rsidRDefault="008C044F" w:rsidP="006E51C0">
            <w:pPr>
              <w:rPr>
                <w:rFonts w:ascii="Times New Roman" w:hAnsi="Times New Roman" w:cs="Times New Roman"/>
              </w:rPr>
            </w:pPr>
            <w:r w:rsidRPr="002952EF">
              <w:rPr>
                <w:rFonts w:ascii="Times New Roman" w:hAnsi="Times New Roman" w:cs="Times New Roman"/>
              </w:rPr>
              <w:t>Организация пространства в соответствии с контекстом задачи (лаборатория, конструкторское бюро, редакция журнала и т.д.)</w:t>
            </w:r>
          </w:p>
        </w:tc>
        <w:tc>
          <w:tcPr>
            <w:tcW w:w="1701" w:type="dxa"/>
          </w:tcPr>
          <w:p w:rsidR="008C044F" w:rsidRPr="002952EF" w:rsidRDefault="008C044F" w:rsidP="006E51C0">
            <w:pPr>
              <w:rPr>
                <w:rFonts w:ascii="Times New Roman" w:hAnsi="Times New Roman" w:cs="Times New Roman"/>
              </w:rPr>
            </w:pPr>
            <w:r w:rsidRPr="002952EF">
              <w:rPr>
                <w:rFonts w:ascii="Times New Roman" w:hAnsi="Times New Roman" w:cs="Times New Roman"/>
              </w:rPr>
              <w:t xml:space="preserve">Распределение  ролей, использование символики, </w:t>
            </w:r>
          </w:p>
        </w:tc>
        <w:tc>
          <w:tcPr>
            <w:tcW w:w="2126" w:type="dxa"/>
          </w:tcPr>
          <w:p w:rsidR="008C044F" w:rsidRPr="002952EF" w:rsidRDefault="008C044F" w:rsidP="006E51C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952EF">
              <w:rPr>
                <w:sz w:val="22"/>
                <w:szCs w:val="22"/>
              </w:rPr>
              <w:t>Организация межличностного взаимодействия</w:t>
            </w:r>
          </w:p>
          <w:p w:rsidR="008C044F" w:rsidRPr="002952EF" w:rsidRDefault="008C044F" w:rsidP="006E51C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952EF">
              <w:rPr>
                <w:sz w:val="22"/>
                <w:szCs w:val="22"/>
              </w:rPr>
              <w:t>Коммуникативная ситуация</w:t>
            </w:r>
          </w:p>
          <w:p w:rsidR="008C044F" w:rsidRPr="002952EF" w:rsidRDefault="008C044F" w:rsidP="006E51C0">
            <w:pPr>
              <w:rPr>
                <w:rFonts w:ascii="Times New Roman" w:hAnsi="Times New Roman" w:cs="Times New Roman"/>
              </w:rPr>
            </w:pPr>
            <w:r w:rsidRPr="002952EF">
              <w:rPr>
                <w:rFonts w:ascii="Times New Roman" w:hAnsi="Times New Roman" w:cs="Times New Roman"/>
              </w:rPr>
              <w:t>Побуждение</w:t>
            </w:r>
          </w:p>
        </w:tc>
        <w:tc>
          <w:tcPr>
            <w:tcW w:w="3119" w:type="dxa"/>
          </w:tcPr>
          <w:p w:rsidR="008C044F" w:rsidRPr="002952EF" w:rsidRDefault="008C044F" w:rsidP="006E51C0">
            <w:pPr>
              <w:rPr>
                <w:rFonts w:ascii="Times New Roman" w:hAnsi="Times New Roman" w:cs="Times New Roman"/>
              </w:rPr>
            </w:pPr>
            <w:r w:rsidRPr="002952EF">
              <w:rPr>
                <w:rFonts w:ascii="Times New Roman" w:hAnsi="Times New Roman" w:cs="Times New Roman"/>
              </w:rPr>
              <w:t>Общее понимание текста</w:t>
            </w:r>
          </w:p>
          <w:p w:rsidR="008C044F" w:rsidRPr="002952EF" w:rsidRDefault="008C044F" w:rsidP="006E51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44"/>
              <w:rPr>
                <w:rFonts w:ascii="Times New Roman" w:hAnsi="Times New Roman" w:cs="Times New Roman"/>
              </w:rPr>
            </w:pPr>
            <w:r w:rsidRPr="002952EF">
              <w:rPr>
                <w:rFonts w:ascii="Times New Roman" w:hAnsi="Times New Roman" w:cs="Times New Roman"/>
              </w:rPr>
              <w:t xml:space="preserve">Понимание </w:t>
            </w:r>
            <w:proofErr w:type="gramStart"/>
            <w:r w:rsidRPr="002952EF">
              <w:rPr>
                <w:rFonts w:ascii="Times New Roman" w:hAnsi="Times New Roman" w:cs="Times New Roman"/>
              </w:rPr>
              <w:t>информации</w:t>
            </w:r>
            <w:proofErr w:type="gramEnd"/>
            <w:r w:rsidRPr="002952EF">
              <w:rPr>
                <w:rFonts w:ascii="Times New Roman" w:hAnsi="Times New Roman" w:cs="Times New Roman"/>
              </w:rPr>
              <w:t xml:space="preserve"> в том числе </w:t>
            </w:r>
            <w:proofErr w:type="spellStart"/>
            <w:r w:rsidRPr="002952EF">
              <w:rPr>
                <w:rFonts w:ascii="Times New Roman" w:hAnsi="Times New Roman" w:cs="Times New Roman"/>
              </w:rPr>
              <w:t>контексной</w:t>
            </w:r>
            <w:proofErr w:type="spellEnd"/>
          </w:p>
          <w:p w:rsidR="008C044F" w:rsidRPr="002952EF" w:rsidRDefault="008C044F" w:rsidP="006E51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44"/>
              <w:rPr>
                <w:rFonts w:ascii="Times New Roman" w:hAnsi="Times New Roman" w:cs="Times New Roman"/>
              </w:rPr>
            </w:pPr>
            <w:r w:rsidRPr="002952EF">
              <w:rPr>
                <w:rFonts w:ascii="Times New Roman" w:hAnsi="Times New Roman" w:cs="Times New Roman"/>
              </w:rPr>
              <w:t>Общее понимание информации, извлеченной из 2 источников</w:t>
            </w:r>
          </w:p>
          <w:p w:rsidR="008C044F" w:rsidRPr="002952EF" w:rsidRDefault="008C044F" w:rsidP="006E51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44"/>
              <w:rPr>
                <w:rFonts w:ascii="Times New Roman" w:hAnsi="Times New Roman" w:cs="Times New Roman"/>
              </w:rPr>
            </w:pPr>
            <w:r w:rsidRPr="002952EF">
              <w:rPr>
                <w:rFonts w:ascii="Times New Roman" w:hAnsi="Times New Roman" w:cs="Times New Roman"/>
              </w:rPr>
              <w:t>Общее понимание информации, извлеченной из 2 источников (содержащих противоречивую информацию)</w:t>
            </w:r>
          </w:p>
        </w:tc>
      </w:tr>
      <w:tr w:rsidR="008C044F" w:rsidRPr="002952EF" w:rsidTr="006E51C0">
        <w:trPr>
          <w:cantSplit/>
          <w:trHeight w:val="463"/>
        </w:trPr>
        <w:tc>
          <w:tcPr>
            <w:tcW w:w="959" w:type="dxa"/>
            <w:textDirection w:val="btLr"/>
          </w:tcPr>
          <w:p w:rsidR="008C044F" w:rsidRPr="002952EF" w:rsidRDefault="008C044F" w:rsidP="006E51C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2952EF">
              <w:rPr>
                <w:sz w:val="22"/>
                <w:szCs w:val="22"/>
              </w:rPr>
              <w:t>Пропедевтический</w:t>
            </w:r>
          </w:p>
          <w:p w:rsidR="008C044F" w:rsidRPr="002952EF" w:rsidRDefault="008C044F" w:rsidP="006E51C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2952EF">
              <w:rPr>
                <w:sz w:val="22"/>
                <w:szCs w:val="22"/>
              </w:rPr>
              <w:t>(подготовительный)</w:t>
            </w:r>
          </w:p>
          <w:p w:rsidR="008C044F" w:rsidRPr="002952EF" w:rsidRDefault="008C044F" w:rsidP="006E51C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044F" w:rsidRPr="002952EF" w:rsidRDefault="008C044F" w:rsidP="006E51C0">
            <w:pPr>
              <w:rPr>
                <w:rFonts w:ascii="Times New Roman" w:hAnsi="Times New Roman" w:cs="Times New Roman"/>
              </w:rPr>
            </w:pPr>
            <w:r w:rsidRPr="002952EF">
              <w:rPr>
                <w:rFonts w:ascii="Times New Roman" w:hAnsi="Times New Roman" w:cs="Times New Roman"/>
              </w:rPr>
              <w:t>Организация взаимодействия (ролевого, функционального) между группами или отдельными участниками</w:t>
            </w:r>
          </w:p>
        </w:tc>
        <w:tc>
          <w:tcPr>
            <w:tcW w:w="1701" w:type="dxa"/>
          </w:tcPr>
          <w:p w:rsidR="008C044F" w:rsidRPr="002952EF" w:rsidRDefault="008C044F" w:rsidP="006E51C0">
            <w:pPr>
              <w:rPr>
                <w:rFonts w:ascii="Times New Roman" w:hAnsi="Times New Roman" w:cs="Times New Roman"/>
              </w:rPr>
            </w:pPr>
            <w:r w:rsidRPr="002952EF">
              <w:rPr>
                <w:rFonts w:ascii="Times New Roman" w:hAnsi="Times New Roman" w:cs="Times New Roman"/>
              </w:rPr>
              <w:t>Деление на группы, определение ролей (в зависимости от контекста занятия)</w:t>
            </w:r>
          </w:p>
        </w:tc>
        <w:tc>
          <w:tcPr>
            <w:tcW w:w="2126" w:type="dxa"/>
          </w:tcPr>
          <w:p w:rsidR="008C044F" w:rsidRPr="002952EF" w:rsidRDefault="008C044F" w:rsidP="006E51C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952EF">
              <w:rPr>
                <w:sz w:val="22"/>
                <w:szCs w:val="22"/>
              </w:rPr>
              <w:t>Создание условий для успешного включения в деятельность</w:t>
            </w:r>
          </w:p>
          <w:p w:rsidR="008C044F" w:rsidRPr="002952EF" w:rsidRDefault="008C044F" w:rsidP="006E51C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8C044F" w:rsidRPr="002952EF" w:rsidRDefault="008C044F" w:rsidP="006E51C0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2952EF">
              <w:rPr>
                <w:sz w:val="22"/>
                <w:szCs w:val="22"/>
              </w:rPr>
              <w:t>Проблемная ситуация</w:t>
            </w:r>
          </w:p>
          <w:p w:rsidR="008C044F" w:rsidRPr="002952EF" w:rsidRDefault="008C044F" w:rsidP="006E51C0">
            <w:pPr>
              <w:rPr>
                <w:rFonts w:ascii="Times New Roman" w:hAnsi="Times New Roman" w:cs="Times New Roman"/>
              </w:rPr>
            </w:pPr>
            <w:r w:rsidRPr="002952EF">
              <w:rPr>
                <w:rFonts w:ascii="Times New Roman" w:hAnsi="Times New Roman" w:cs="Times New Roman"/>
              </w:rPr>
              <w:t>Эксперимент</w:t>
            </w:r>
          </w:p>
          <w:p w:rsidR="008C044F" w:rsidRPr="002952EF" w:rsidRDefault="008C044F" w:rsidP="006E51C0">
            <w:pPr>
              <w:rPr>
                <w:rFonts w:ascii="Times New Roman" w:hAnsi="Times New Roman" w:cs="Times New Roman"/>
              </w:rPr>
            </w:pPr>
            <w:r w:rsidRPr="002952EF">
              <w:rPr>
                <w:rFonts w:ascii="Times New Roman" w:hAnsi="Times New Roman" w:cs="Times New Roman"/>
              </w:rPr>
              <w:t>Опыт</w:t>
            </w:r>
          </w:p>
          <w:p w:rsidR="008C044F" w:rsidRPr="002952EF" w:rsidRDefault="008C044F" w:rsidP="006E51C0">
            <w:pPr>
              <w:rPr>
                <w:rFonts w:ascii="Times New Roman" w:hAnsi="Times New Roman" w:cs="Times New Roman"/>
              </w:rPr>
            </w:pPr>
            <w:r w:rsidRPr="002952EF">
              <w:rPr>
                <w:rFonts w:ascii="Times New Roman" w:hAnsi="Times New Roman" w:cs="Times New Roman"/>
              </w:rPr>
              <w:t>Составление инструкции</w:t>
            </w:r>
          </w:p>
        </w:tc>
        <w:tc>
          <w:tcPr>
            <w:tcW w:w="3119" w:type="dxa"/>
          </w:tcPr>
          <w:p w:rsidR="008C044F" w:rsidRPr="002952EF" w:rsidRDefault="008C044F" w:rsidP="006E51C0">
            <w:pPr>
              <w:rPr>
                <w:rFonts w:ascii="Times New Roman" w:hAnsi="Times New Roman" w:cs="Times New Roman"/>
              </w:rPr>
            </w:pPr>
            <w:r w:rsidRPr="002952EF">
              <w:rPr>
                <w:rFonts w:ascii="Times New Roman" w:hAnsi="Times New Roman" w:cs="Times New Roman"/>
              </w:rPr>
              <w:t>Толкование текста</w:t>
            </w:r>
          </w:p>
          <w:p w:rsidR="008C044F" w:rsidRPr="002952EF" w:rsidRDefault="008C044F" w:rsidP="006E51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44"/>
              <w:rPr>
                <w:rFonts w:ascii="Times New Roman" w:hAnsi="Times New Roman" w:cs="Times New Roman"/>
              </w:rPr>
            </w:pPr>
            <w:r w:rsidRPr="002952EF">
              <w:rPr>
                <w:rFonts w:ascii="Times New Roman" w:hAnsi="Times New Roman" w:cs="Times New Roman"/>
              </w:rPr>
              <w:t>Умение объяснить содержание текста, используя информацию разных областей знания</w:t>
            </w:r>
          </w:p>
          <w:p w:rsidR="008C044F" w:rsidRPr="00374160" w:rsidRDefault="008C044F" w:rsidP="006E51C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44" w:hanging="426"/>
              <w:rPr>
                <w:rFonts w:ascii="Times New Roman" w:hAnsi="Times New Roman" w:cs="Times New Roman"/>
              </w:rPr>
            </w:pPr>
            <w:r w:rsidRPr="002952EF">
              <w:rPr>
                <w:rFonts w:ascii="Times New Roman" w:hAnsi="Times New Roman" w:cs="Times New Roman"/>
              </w:rPr>
              <w:t xml:space="preserve">Объяснение информации  с привлечением </w:t>
            </w:r>
            <w:proofErr w:type="spellStart"/>
            <w:r w:rsidRPr="002952EF">
              <w:rPr>
                <w:rFonts w:ascii="Times New Roman" w:hAnsi="Times New Roman" w:cs="Times New Roman"/>
              </w:rPr>
              <w:t>внетекстовых</w:t>
            </w:r>
            <w:proofErr w:type="spellEnd"/>
            <w:r w:rsidRPr="002952EF">
              <w:rPr>
                <w:rFonts w:ascii="Times New Roman" w:hAnsi="Times New Roman" w:cs="Times New Roman"/>
              </w:rPr>
              <w:t xml:space="preserve"> знаний</w:t>
            </w:r>
          </w:p>
        </w:tc>
      </w:tr>
      <w:tr w:rsidR="008C044F" w:rsidRPr="002952EF" w:rsidTr="006E51C0">
        <w:trPr>
          <w:cantSplit/>
          <w:trHeight w:val="3772"/>
        </w:trPr>
        <w:tc>
          <w:tcPr>
            <w:tcW w:w="959" w:type="dxa"/>
            <w:textDirection w:val="btLr"/>
          </w:tcPr>
          <w:p w:rsidR="008C044F" w:rsidRPr="002952EF" w:rsidRDefault="008C044F" w:rsidP="006E51C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proofErr w:type="spellStart"/>
            <w:r w:rsidRPr="002952EF">
              <w:rPr>
                <w:sz w:val="22"/>
                <w:szCs w:val="22"/>
              </w:rPr>
              <w:lastRenderedPageBreak/>
              <w:t>Деятельностный</w:t>
            </w:r>
            <w:proofErr w:type="spellEnd"/>
          </w:p>
          <w:p w:rsidR="008C044F" w:rsidRPr="002952EF" w:rsidRDefault="008C044F" w:rsidP="006E51C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2952EF">
              <w:rPr>
                <w:sz w:val="22"/>
                <w:szCs w:val="22"/>
              </w:rPr>
              <w:t>(исследовательская, проектная, контекстная задача, опыт)</w:t>
            </w:r>
          </w:p>
          <w:p w:rsidR="008C044F" w:rsidRPr="002952EF" w:rsidRDefault="008C044F" w:rsidP="006E51C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044F" w:rsidRPr="002952EF" w:rsidRDefault="008C044F" w:rsidP="006E51C0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</w:p>
          <w:p w:rsidR="008C044F" w:rsidRPr="002952EF" w:rsidRDefault="008C044F" w:rsidP="006E51C0">
            <w:pPr>
              <w:rPr>
                <w:rFonts w:ascii="Times New Roman" w:hAnsi="Times New Roman" w:cs="Times New Roman"/>
              </w:rPr>
            </w:pPr>
            <w:r w:rsidRPr="002952EF">
              <w:rPr>
                <w:rFonts w:ascii="Times New Roman" w:hAnsi="Times New Roman" w:cs="Times New Roman"/>
              </w:rPr>
              <w:t xml:space="preserve">Демонстрация </w:t>
            </w:r>
            <w:proofErr w:type="spellStart"/>
            <w:r w:rsidRPr="002952EF">
              <w:rPr>
                <w:rFonts w:ascii="Times New Roman" w:hAnsi="Times New Roman" w:cs="Times New Roman"/>
              </w:rPr>
              <w:t>многовариантности</w:t>
            </w:r>
            <w:proofErr w:type="spellEnd"/>
            <w:r w:rsidRPr="002952EF">
              <w:rPr>
                <w:rFonts w:ascii="Times New Roman" w:hAnsi="Times New Roman" w:cs="Times New Roman"/>
              </w:rPr>
              <w:t xml:space="preserve"> решения задачи (на примере других ситуаций или задач)</w:t>
            </w:r>
          </w:p>
          <w:p w:rsidR="008C044F" w:rsidRPr="002952EF" w:rsidRDefault="008C044F" w:rsidP="006E51C0">
            <w:pPr>
              <w:rPr>
                <w:rFonts w:ascii="Times New Roman" w:hAnsi="Times New Roman" w:cs="Times New Roman"/>
              </w:rPr>
            </w:pPr>
            <w:r w:rsidRPr="002952EF">
              <w:rPr>
                <w:rFonts w:ascii="Times New Roman" w:hAnsi="Times New Roman" w:cs="Times New Roman"/>
              </w:rPr>
              <w:t>Проведение опыта, эксперимента, компьютерная демонстрация</w:t>
            </w:r>
          </w:p>
        </w:tc>
        <w:tc>
          <w:tcPr>
            <w:tcW w:w="1701" w:type="dxa"/>
          </w:tcPr>
          <w:p w:rsidR="008C044F" w:rsidRPr="002952EF" w:rsidRDefault="008C044F" w:rsidP="006E51C0">
            <w:pPr>
              <w:rPr>
                <w:rFonts w:ascii="Times New Roman" w:hAnsi="Times New Roman" w:cs="Times New Roman"/>
              </w:rPr>
            </w:pPr>
            <w:r w:rsidRPr="002952EF">
              <w:rPr>
                <w:rFonts w:ascii="Times New Roman" w:hAnsi="Times New Roman" w:cs="Times New Roman"/>
              </w:rPr>
              <w:t>Определение алгоритма действий</w:t>
            </w:r>
          </w:p>
          <w:p w:rsidR="008C044F" w:rsidRPr="002952EF" w:rsidRDefault="008C044F" w:rsidP="006E51C0">
            <w:pPr>
              <w:rPr>
                <w:rFonts w:ascii="Times New Roman" w:hAnsi="Times New Roman" w:cs="Times New Roman"/>
              </w:rPr>
            </w:pPr>
            <w:r w:rsidRPr="002952EF">
              <w:rPr>
                <w:rFonts w:ascii="Times New Roman" w:hAnsi="Times New Roman" w:cs="Times New Roman"/>
              </w:rPr>
              <w:t>Изучение источников, текстов, предлагаемых к задаче для принятия решения</w:t>
            </w:r>
          </w:p>
          <w:p w:rsidR="008C044F" w:rsidRPr="002952EF" w:rsidRDefault="008C044F" w:rsidP="006E51C0">
            <w:pPr>
              <w:rPr>
                <w:rFonts w:ascii="Times New Roman" w:hAnsi="Times New Roman" w:cs="Times New Roman"/>
              </w:rPr>
            </w:pPr>
            <w:r w:rsidRPr="002952EF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</w:t>
            </w:r>
            <w:r w:rsidRPr="002952EF">
              <w:rPr>
                <w:rFonts w:ascii="Times New Roman" w:hAnsi="Times New Roman" w:cs="Times New Roman"/>
              </w:rPr>
              <w:t>татистика;</w:t>
            </w:r>
          </w:p>
          <w:p w:rsidR="008C044F" w:rsidRPr="002952EF" w:rsidRDefault="008C044F" w:rsidP="006E51C0">
            <w:pPr>
              <w:rPr>
                <w:rFonts w:ascii="Times New Roman" w:hAnsi="Times New Roman" w:cs="Times New Roman"/>
              </w:rPr>
            </w:pPr>
            <w:r w:rsidRPr="002952EF">
              <w:rPr>
                <w:rFonts w:ascii="Times New Roman" w:hAnsi="Times New Roman" w:cs="Times New Roman"/>
              </w:rPr>
              <w:t>- диаграмма;</w:t>
            </w:r>
          </w:p>
          <w:p w:rsidR="008C044F" w:rsidRPr="002952EF" w:rsidRDefault="008C044F" w:rsidP="006E51C0">
            <w:pPr>
              <w:rPr>
                <w:rFonts w:ascii="Times New Roman" w:hAnsi="Times New Roman" w:cs="Times New Roman"/>
              </w:rPr>
            </w:pPr>
            <w:r w:rsidRPr="002952EF">
              <w:rPr>
                <w:rFonts w:ascii="Times New Roman" w:hAnsi="Times New Roman" w:cs="Times New Roman"/>
              </w:rPr>
              <w:t>- схема;</w:t>
            </w:r>
          </w:p>
          <w:p w:rsidR="008C044F" w:rsidRPr="002952EF" w:rsidRDefault="008C044F" w:rsidP="006E51C0">
            <w:pPr>
              <w:rPr>
                <w:rFonts w:ascii="Times New Roman" w:hAnsi="Times New Roman" w:cs="Times New Roman"/>
              </w:rPr>
            </w:pPr>
            <w:r w:rsidRPr="002952EF">
              <w:rPr>
                <w:rFonts w:ascii="Times New Roman" w:hAnsi="Times New Roman" w:cs="Times New Roman"/>
              </w:rPr>
              <w:t>- таблица</w:t>
            </w:r>
          </w:p>
        </w:tc>
        <w:tc>
          <w:tcPr>
            <w:tcW w:w="2126" w:type="dxa"/>
          </w:tcPr>
          <w:p w:rsidR="008C044F" w:rsidRPr="002952EF" w:rsidRDefault="008C044F" w:rsidP="006E51C0">
            <w:pPr>
              <w:rPr>
                <w:rFonts w:ascii="Times New Roman" w:hAnsi="Times New Roman" w:cs="Times New Roman"/>
              </w:rPr>
            </w:pPr>
            <w:r w:rsidRPr="002952EF">
              <w:rPr>
                <w:rFonts w:ascii="Times New Roman" w:hAnsi="Times New Roman" w:cs="Times New Roman"/>
              </w:rPr>
              <w:t>Компьютерное моделирование</w:t>
            </w:r>
          </w:p>
          <w:p w:rsidR="008C044F" w:rsidRPr="002952EF" w:rsidRDefault="008C044F" w:rsidP="006E51C0">
            <w:pPr>
              <w:rPr>
                <w:rFonts w:ascii="Times New Roman" w:hAnsi="Times New Roman" w:cs="Times New Roman"/>
              </w:rPr>
            </w:pPr>
            <w:r w:rsidRPr="002952EF">
              <w:rPr>
                <w:rFonts w:ascii="Times New Roman" w:hAnsi="Times New Roman" w:cs="Times New Roman"/>
              </w:rPr>
              <w:t>Составление чертежа, таблицы, схемы</w:t>
            </w:r>
          </w:p>
          <w:p w:rsidR="008C044F" w:rsidRPr="002952EF" w:rsidRDefault="008C044F" w:rsidP="006E51C0">
            <w:pPr>
              <w:rPr>
                <w:rFonts w:ascii="Times New Roman" w:hAnsi="Times New Roman" w:cs="Times New Roman"/>
              </w:rPr>
            </w:pPr>
            <w:r w:rsidRPr="002952EF">
              <w:rPr>
                <w:rFonts w:ascii="Times New Roman" w:hAnsi="Times New Roman" w:cs="Times New Roman"/>
              </w:rPr>
              <w:t>Решение контекстной задачи с опорой на графические, числовые источники</w:t>
            </w:r>
          </w:p>
        </w:tc>
        <w:tc>
          <w:tcPr>
            <w:tcW w:w="3119" w:type="dxa"/>
          </w:tcPr>
          <w:p w:rsidR="008C044F" w:rsidRPr="002952EF" w:rsidRDefault="008C044F" w:rsidP="006E51C0">
            <w:pPr>
              <w:rPr>
                <w:rFonts w:ascii="Times New Roman" w:hAnsi="Times New Roman" w:cs="Times New Roman"/>
              </w:rPr>
            </w:pPr>
            <w:r w:rsidRPr="002952EF">
              <w:rPr>
                <w:rFonts w:ascii="Times New Roman" w:hAnsi="Times New Roman" w:cs="Times New Roman"/>
              </w:rPr>
              <w:t>Извлечение информации</w:t>
            </w:r>
          </w:p>
          <w:p w:rsidR="008C044F" w:rsidRPr="002952EF" w:rsidRDefault="008C044F" w:rsidP="006E51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827" w:hanging="283"/>
              <w:rPr>
                <w:rFonts w:ascii="Times New Roman" w:hAnsi="Times New Roman" w:cs="Times New Roman"/>
              </w:rPr>
            </w:pPr>
            <w:r w:rsidRPr="002952EF">
              <w:rPr>
                <w:rFonts w:ascii="Times New Roman" w:hAnsi="Times New Roman" w:cs="Times New Roman"/>
              </w:rPr>
              <w:t>3-4 единицы информации из разных областей</w:t>
            </w:r>
          </w:p>
          <w:p w:rsidR="008C044F" w:rsidRPr="002952EF" w:rsidRDefault="008C044F" w:rsidP="006E51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827" w:hanging="283"/>
              <w:rPr>
                <w:rFonts w:ascii="Times New Roman" w:hAnsi="Times New Roman" w:cs="Times New Roman"/>
              </w:rPr>
            </w:pPr>
            <w:r w:rsidRPr="002952EF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2952EF">
              <w:rPr>
                <w:rFonts w:ascii="Times New Roman" w:hAnsi="Times New Roman" w:cs="Times New Roman"/>
              </w:rPr>
              <w:t>сплошном</w:t>
            </w:r>
            <w:proofErr w:type="gramEnd"/>
            <w:r w:rsidRPr="002952E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952EF">
              <w:rPr>
                <w:rFonts w:ascii="Times New Roman" w:hAnsi="Times New Roman" w:cs="Times New Roman"/>
              </w:rPr>
              <w:t>несплошном</w:t>
            </w:r>
            <w:proofErr w:type="spellEnd"/>
            <w:r w:rsidRPr="002952EF">
              <w:rPr>
                <w:rFonts w:ascii="Times New Roman" w:hAnsi="Times New Roman" w:cs="Times New Roman"/>
              </w:rPr>
              <w:t xml:space="preserve"> текстах</w:t>
            </w:r>
          </w:p>
          <w:p w:rsidR="008C044F" w:rsidRPr="002952EF" w:rsidRDefault="008C044F" w:rsidP="006E51C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827" w:hanging="283"/>
              <w:rPr>
                <w:rFonts w:ascii="Times New Roman" w:hAnsi="Times New Roman" w:cs="Times New Roman"/>
              </w:rPr>
            </w:pPr>
            <w:r w:rsidRPr="002952EF">
              <w:rPr>
                <w:rFonts w:ascii="Times New Roman" w:hAnsi="Times New Roman" w:cs="Times New Roman"/>
              </w:rPr>
              <w:t>Бумажные и электронные источники</w:t>
            </w:r>
          </w:p>
        </w:tc>
      </w:tr>
      <w:tr w:rsidR="008C044F" w:rsidRPr="002952EF" w:rsidTr="006E51C0">
        <w:trPr>
          <w:cantSplit/>
          <w:trHeight w:val="463"/>
        </w:trPr>
        <w:tc>
          <w:tcPr>
            <w:tcW w:w="959" w:type="dxa"/>
            <w:textDirection w:val="btLr"/>
          </w:tcPr>
          <w:p w:rsidR="008C044F" w:rsidRPr="002952EF" w:rsidRDefault="008C044F" w:rsidP="006E51C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214" w:type="dxa"/>
            <w:gridSpan w:val="4"/>
          </w:tcPr>
          <w:p w:rsidR="008C044F" w:rsidRPr="002952EF" w:rsidRDefault="008C044F" w:rsidP="006E51C0">
            <w:pPr>
              <w:pStyle w:val="a4"/>
              <w:shd w:val="clear" w:color="auto" w:fill="FFFFFF"/>
              <w:spacing w:before="0" w:after="150"/>
              <w:rPr>
                <w:sz w:val="22"/>
                <w:szCs w:val="22"/>
              </w:rPr>
            </w:pPr>
            <w:r w:rsidRPr="002952EF">
              <w:rPr>
                <w:sz w:val="22"/>
                <w:szCs w:val="22"/>
              </w:rPr>
              <w:t>Контекстная задача (ПРИМЕР)</w:t>
            </w:r>
          </w:p>
          <w:p w:rsidR="008C044F" w:rsidRPr="002952EF" w:rsidRDefault="008C044F" w:rsidP="006E51C0">
            <w:pPr>
              <w:pStyle w:val="a4"/>
              <w:shd w:val="clear" w:color="auto" w:fill="FFFFFF"/>
              <w:spacing w:before="0" w:after="150"/>
              <w:rPr>
                <w:sz w:val="22"/>
                <w:szCs w:val="22"/>
              </w:rPr>
            </w:pPr>
            <w:r w:rsidRPr="002952EF">
              <w:rPr>
                <w:sz w:val="22"/>
                <w:szCs w:val="22"/>
              </w:rPr>
              <w:t>Запасы пресной воды необходимой для питья, выращивания пищи, производства энергии и практически всего остального </w:t>
            </w:r>
            <w:hyperlink r:id="rId6" w:history="1">
              <w:r w:rsidRPr="002952EF">
                <w:rPr>
                  <w:rStyle w:val="a6"/>
                  <w:sz w:val="22"/>
                  <w:szCs w:val="22"/>
                </w:rPr>
                <w:t>катастрофически сокращаются</w:t>
              </w:r>
            </w:hyperlink>
            <w:r w:rsidRPr="002952EF">
              <w:rPr>
                <w:sz w:val="22"/>
                <w:szCs w:val="22"/>
              </w:rPr>
              <w:t>. Более двух миллиардов человек из 7,6-миллиардного населения Земли уже ощущают нехватку или совсем не имеют доступа к запасам чистой воды. Об этом говорится в новом отчете ООН, опубликованном в июне, где также сообщается, что мир не сможет достигнуть ранее поставленной цели обеспечить все население планеты чистой водой и приемлемым уровнем санитарии к 2030 году. В этом же отчете говорится, что к 2050 году половина населения планеты не будет иметь доступа к запасам безопасной по санитарным нормам воды. Может ли каждый отельный человек помочь в решении этой проблемы?</w:t>
            </w:r>
          </w:p>
        </w:tc>
      </w:tr>
      <w:tr w:rsidR="008C044F" w:rsidRPr="002952EF" w:rsidTr="006E51C0">
        <w:trPr>
          <w:cantSplit/>
          <w:trHeight w:val="5864"/>
        </w:trPr>
        <w:tc>
          <w:tcPr>
            <w:tcW w:w="959" w:type="dxa"/>
            <w:textDirection w:val="btLr"/>
          </w:tcPr>
          <w:p w:rsidR="008C044F" w:rsidRPr="002952EF" w:rsidRDefault="008C044F" w:rsidP="006E51C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2952EF">
              <w:rPr>
                <w:sz w:val="22"/>
                <w:szCs w:val="22"/>
              </w:rPr>
              <w:lastRenderedPageBreak/>
              <w:t>Эмоционально-рефлексивный</w:t>
            </w:r>
          </w:p>
          <w:p w:rsidR="008C044F" w:rsidRPr="002952EF" w:rsidRDefault="008C044F" w:rsidP="006E51C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sz w:val="22"/>
                <w:szCs w:val="22"/>
              </w:rPr>
            </w:pPr>
            <w:r w:rsidRPr="002952EF">
              <w:rPr>
                <w:sz w:val="22"/>
                <w:szCs w:val="22"/>
              </w:rPr>
              <w:t>(оценочный)</w:t>
            </w:r>
          </w:p>
          <w:p w:rsidR="008C044F" w:rsidRPr="002952EF" w:rsidRDefault="008C044F" w:rsidP="006E51C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C044F" w:rsidRPr="002952EF" w:rsidRDefault="008C044F" w:rsidP="006E51C0">
            <w:pPr>
              <w:rPr>
                <w:rFonts w:ascii="Times New Roman" w:hAnsi="Times New Roman" w:cs="Times New Roman"/>
              </w:rPr>
            </w:pPr>
            <w:r w:rsidRPr="002952EF">
              <w:rPr>
                <w:rFonts w:ascii="Times New Roman" w:hAnsi="Times New Roman" w:cs="Times New Roman"/>
              </w:rPr>
              <w:t>Организует рефлексию, оценивает результативность работы для группы и отдельного ученика.</w:t>
            </w:r>
          </w:p>
        </w:tc>
        <w:tc>
          <w:tcPr>
            <w:tcW w:w="1701" w:type="dxa"/>
          </w:tcPr>
          <w:p w:rsidR="008C044F" w:rsidRPr="002952EF" w:rsidRDefault="008C044F" w:rsidP="006E51C0">
            <w:pPr>
              <w:rPr>
                <w:rFonts w:ascii="Times New Roman" w:hAnsi="Times New Roman" w:cs="Times New Roman"/>
              </w:rPr>
            </w:pPr>
            <w:r w:rsidRPr="002952EF">
              <w:rPr>
                <w:rFonts w:ascii="Times New Roman" w:hAnsi="Times New Roman" w:cs="Times New Roman"/>
              </w:rPr>
              <w:t>В зависимости от выбранной методики определяют свою успешность на занятии</w:t>
            </w:r>
          </w:p>
        </w:tc>
        <w:tc>
          <w:tcPr>
            <w:tcW w:w="2126" w:type="dxa"/>
          </w:tcPr>
          <w:p w:rsidR="008C044F" w:rsidRPr="002952EF" w:rsidRDefault="008C044F" w:rsidP="006E51C0">
            <w:pPr>
              <w:tabs>
                <w:tab w:val="left" w:pos="10065"/>
                <w:tab w:val="left" w:pos="10204"/>
              </w:tabs>
              <w:rPr>
                <w:rFonts w:ascii="Times New Roman" w:hAnsi="Times New Roman" w:cs="Times New Roman"/>
              </w:rPr>
            </w:pPr>
            <w:r w:rsidRPr="002952EF">
              <w:rPr>
                <w:rFonts w:ascii="Times New Roman" w:hAnsi="Times New Roman" w:cs="Times New Roman"/>
              </w:rPr>
              <w:t>«Рефлексивный экран»</w:t>
            </w:r>
          </w:p>
          <w:p w:rsidR="008C044F" w:rsidRPr="002952EF" w:rsidRDefault="008C044F" w:rsidP="006E51C0">
            <w:pPr>
              <w:tabs>
                <w:tab w:val="left" w:pos="10065"/>
                <w:tab w:val="left" w:pos="10204"/>
              </w:tabs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2952EF">
              <w:rPr>
                <w:rFonts w:ascii="Times New Roman" w:hAnsi="Times New Roman" w:cs="Times New Roman"/>
                <w:bCs/>
                <w:iCs/>
              </w:rPr>
              <w:t>Синквейн</w:t>
            </w:r>
            <w:proofErr w:type="spellEnd"/>
            <w:r w:rsidRPr="002952EF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8C044F" w:rsidRPr="002952EF" w:rsidRDefault="008C044F" w:rsidP="006E51C0">
            <w:pPr>
              <w:tabs>
                <w:tab w:val="left" w:pos="10065"/>
                <w:tab w:val="left" w:pos="10204"/>
              </w:tabs>
              <w:spacing w:line="36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2952EF">
              <w:rPr>
                <w:rFonts w:ascii="Times New Roman" w:hAnsi="Times New Roman" w:cs="Times New Roman"/>
              </w:rPr>
              <w:t xml:space="preserve">«Лестница успеха» </w:t>
            </w:r>
          </w:p>
          <w:p w:rsidR="008C044F" w:rsidRPr="002952EF" w:rsidRDefault="008C044F" w:rsidP="006E51C0">
            <w:pPr>
              <w:tabs>
                <w:tab w:val="left" w:pos="10065"/>
                <w:tab w:val="left" w:pos="10204"/>
              </w:tabs>
              <w:jc w:val="both"/>
              <w:rPr>
                <w:rFonts w:ascii="Times New Roman" w:hAnsi="Times New Roman" w:cs="Times New Roman"/>
                <w:iCs/>
              </w:rPr>
            </w:pPr>
            <w:r w:rsidRPr="002952EF">
              <w:rPr>
                <w:rFonts w:ascii="Times New Roman" w:hAnsi="Times New Roman" w:cs="Times New Roman"/>
                <w:bCs/>
                <w:iCs/>
              </w:rPr>
              <w:t xml:space="preserve">«Мысли во времени» </w:t>
            </w:r>
          </w:p>
          <w:p w:rsidR="008C044F" w:rsidRPr="002952EF" w:rsidRDefault="008C044F" w:rsidP="006E51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C044F" w:rsidRPr="002952EF" w:rsidRDefault="008C044F" w:rsidP="006E51C0">
            <w:pPr>
              <w:rPr>
                <w:rFonts w:ascii="Times New Roman" w:hAnsi="Times New Roman" w:cs="Times New Roman"/>
              </w:rPr>
            </w:pPr>
            <w:r w:rsidRPr="002952EF">
              <w:rPr>
                <w:rFonts w:ascii="Times New Roman" w:hAnsi="Times New Roman" w:cs="Times New Roman"/>
              </w:rPr>
              <w:t>Осмысливать и оценивать содержание текста</w:t>
            </w:r>
          </w:p>
          <w:p w:rsidR="008C044F" w:rsidRPr="00374160" w:rsidRDefault="008C044F" w:rsidP="006E51C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74160">
              <w:rPr>
                <w:rFonts w:ascii="Times New Roman" w:hAnsi="Times New Roman" w:cs="Times New Roman"/>
              </w:rPr>
              <w:t>Формулировать вывод из противоречивых данных, разных точек зрения</w:t>
            </w:r>
          </w:p>
          <w:p w:rsidR="008C044F" w:rsidRPr="00374160" w:rsidRDefault="008C044F" w:rsidP="006E51C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74160">
              <w:rPr>
                <w:rFonts w:ascii="Times New Roman" w:hAnsi="Times New Roman" w:cs="Times New Roman"/>
              </w:rPr>
              <w:t xml:space="preserve">Формулировать вывод при неполной информации, использовать </w:t>
            </w:r>
            <w:proofErr w:type="spellStart"/>
            <w:r w:rsidRPr="00374160">
              <w:rPr>
                <w:rFonts w:ascii="Times New Roman" w:hAnsi="Times New Roman" w:cs="Times New Roman"/>
              </w:rPr>
              <w:t>внетекстовые</w:t>
            </w:r>
            <w:proofErr w:type="spellEnd"/>
            <w:r w:rsidRPr="00374160">
              <w:rPr>
                <w:rFonts w:ascii="Times New Roman" w:hAnsi="Times New Roman" w:cs="Times New Roman"/>
              </w:rPr>
              <w:t xml:space="preserve"> знания, </w:t>
            </w:r>
            <w:proofErr w:type="spellStart"/>
            <w:r w:rsidRPr="00374160">
              <w:rPr>
                <w:rFonts w:ascii="Times New Roman" w:hAnsi="Times New Roman" w:cs="Times New Roman"/>
              </w:rPr>
              <w:t>контексное</w:t>
            </w:r>
            <w:proofErr w:type="spellEnd"/>
            <w:r w:rsidRPr="00374160">
              <w:rPr>
                <w:rFonts w:ascii="Times New Roman" w:hAnsi="Times New Roman" w:cs="Times New Roman"/>
              </w:rPr>
              <w:t xml:space="preserve"> содержание</w:t>
            </w:r>
          </w:p>
          <w:p w:rsidR="008C044F" w:rsidRPr="002952EF" w:rsidRDefault="008C044F" w:rsidP="006E51C0">
            <w:pPr>
              <w:rPr>
                <w:rFonts w:ascii="Times New Roman" w:hAnsi="Times New Roman" w:cs="Times New Roman"/>
              </w:rPr>
            </w:pPr>
            <w:r w:rsidRPr="002952EF">
              <w:rPr>
                <w:rFonts w:ascii="Times New Roman" w:hAnsi="Times New Roman" w:cs="Times New Roman"/>
              </w:rPr>
              <w:t>Осмысливать и оценивать форму текста</w:t>
            </w:r>
          </w:p>
          <w:p w:rsidR="008C044F" w:rsidRPr="002952EF" w:rsidRDefault="008C044F" w:rsidP="006E51C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952EF">
              <w:rPr>
                <w:rFonts w:ascii="Times New Roman" w:hAnsi="Times New Roman" w:cs="Times New Roman"/>
              </w:rPr>
              <w:t>Оценивать информацию в зависимости от источника</w:t>
            </w:r>
          </w:p>
          <w:p w:rsidR="008C044F" w:rsidRPr="002952EF" w:rsidRDefault="008C044F" w:rsidP="006E51C0">
            <w:pPr>
              <w:rPr>
                <w:rFonts w:ascii="Times New Roman" w:hAnsi="Times New Roman" w:cs="Times New Roman"/>
              </w:rPr>
            </w:pPr>
          </w:p>
          <w:p w:rsidR="008C044F" w:rsidRPr="002952EF" w:rsidRDefault="008C044F" w:rsidP="006E51C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601" w:hanging="426"/>
              <w:rPr>
                <w:rFonts w:ascii="Times New Roman" w:hAnsi="Times New Roman" w:cs="Times New Roman"/>
              </w:rPr>
            </w:pPr>
            <w:r w:rsidRPr="002952EF">
              <w:rPr>
                <w:rFonts w:ascii="Times New Roman" w:hAnsi="Times New Roman" w:cs="Times New Roman"/>
              </w:rPr>
              <w:t>Знать особенности делового общения, деловой информации</w:t>
            </w:r>
          </w:p>
        </w:tc>
      </w:tr>
    </w:tbl>
    <w:p w:rsidR="00E5185A" w:rsidRPr="008C044F" w:rsidRDefault="00E5185A">
      <w:pPr>
        <w:rPr>
          <w:lang w:val="en-US"/>
        </w:rPr>
      </w:pPr>
      <w:bookmarkStart w:id="0" w:name="_GoBack"/>
      <w:bookmarkEnd w:id="0"/>
    </w:p>
    <w:sectPr w:rsidR="00E5185A" w:rsidRPr="008C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6671"/>
    <w:multiLevelType w:val="hybridMultilevel"/>
    <w:tmpl w:val="BDBECB0E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>
    <w:nsid w:val="0D4A7DAE"/>
    <w:multiLevelType w:val="hybridMultilevel"/>
    <w:tmpl w:val="9D786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C2B22"/>
    <w:multiLevelType w:val="hybridMultilevel"/>
    <w:tmpl w:val="02DAE1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ED6F25"/>
    <w:multiLevelType w:val="hybridMultilevel"/>
    <w:tmpl w:val="61B27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914C6"/>
    <w:multiLevelType w:val="hybridMultilevel"/>
    <w:tmpl w:val="3BCA0E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44F"/>
    <w:rsid w:val="008C044F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styleId="a4">
    <w:name w:val="Normal (Web)"/>
    <w:basedOn w:val="a"/>
    <w:uiPriority w:val="99"/>
    <w:unhideWhenUsed/>
    <w:rsid w:val="008C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C04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C04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styleId="a4">
    <w:name w:val="Normal (Web)"/>
    <w:basedOn w:val="a"/>
    <w:uiPriority w:val="99"/>
    <w:unhideWhenUsed/>
    <w:rsid w:val="008C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C04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C0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turbo?parent-reqid=1584467044493673-944192750164143708100110-vla1-3632&amp;utm_source=turbo_turbo&amp;text=https://hi-news.ru/research-development/esli-zony-vechnoj-merzloty-prodolzhat-sokrashhatsya-mogut-probuditsya-drevnie-virus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2020-06-19T12:50:00Z</dcterms:created>
  <dcterms:modified xsi:type="dcterms:W3CDTF">2020-06-19T12:50:00Z</dcterms:modified>
</cp:coreProperties>
</file>