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0A" w:rsidRDefault="0042370A" w:rsidP="004237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42370A" w:rsidRPr="002952EF" w:rsidRDefault="0042370A" w:rsidP="0042370A">
      <w:pPr>
        <w:rPr>
          <w:rFonts w:ascii="Times New Roman" w:hAnsi="Times New Roman" w:cs="Times New Roman"/>
          <w:b/>
          <w:sz w:val="20"/>
          <w:szCs w:val="20"/>
        </w:rPr>
      </w:pPr>
      <w:r w:rsidRPr="002952EF">
        <w:rPr>
          <w:rFonts w:ascii="Times New Roman" w:hAnsi="Times New Roman" w:cs="Times New Roman"/>
          <w:b/>
          <w:sz w:val="20"/>
          <w:szCs w:val="20"/>
        </w:rPr>
        <w:t>Технологическая карта внеурочного занятия, направленного на формирование функциональной грамотности учеников (на основе личностных результатов) гуманитарного цикла учебных предметов  (8-9 класс) через контекстные задачи</w:t>
      </w:r>
    </w:p>
    <w:p w:rsidR="0042370A" w:rsidRPr="002952EF" w:rsidRDefault="0042370A" w:rsidP="0042370A">
      <w:pPr>
        <w:rPr>
          <w:rFonts w:ascii="Times New Roman" w:hAnsi="Times New Roman" w:cs="Times New Roman"/>
          <w:b/>
          <w:sz w:val="20"/>
          <w:szCs w:val="20"/>
        </w:rPr>
      </w:pPr>
      <w:r w:rsidRPr="002952EF">
        <w:rPr>
          <w:rFonts w:ascii="Times New Roman" w:hAnsi="Times New Roman" w:cs="Times New Roman"/>
          <w:b/>
          <w:sz w:val="20"/>
          <w:szCs w:val="20"/>
        </w:rPr>
        <w:t>Цель: организация формирования навыков функциональной грамотности учеников с использованием контекстной задачи.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1985"/>
        <w:gridCol w:w="3118"/>
      </w:tblGrid>
      <w:tr w:rsidR="0042370A" w:rsidRPr="002952EF" w:rsidTr="006E51C0">
        <w:trPr>
          <w:trHeight w:val="1005"/>
        </w:trPr>
        <w:tc>
          <w:tcPr>
            <w:tcW w:w="959" w:type="dxa"/>
          </w:tcPr>
          <w:p w:rsidR="0042370A" w:rsidRPr="002952EF" w:rsidRDefault="0042370A" w:rsidP="006E5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2EF">
              <w:rPr>
                <w:rFonts w:ascii="Times New Roman" w:hAnsi="Times New Roman" w:cs="Times New Roman"/>
                <w:sz w:val="20"/>
                <w:szCs w:val="20"/>
              </w:rPr>
              <w:t>Этапы занятия</w:t>
            </w:r>
          </w:p>
        </w:tc>
        <w:tc>
          <w:tcPr>
            <w:tcW w:w="1984" w:type="dxa"/>
          </w:tcPr>
          <w:p w:rsidR="0042370A" w:rsidRPr="002952EF" w:rsidRDefault="0042370A" w:rsidP="006E51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952EF">
              <w:rPr>
                <w:sz w:val="20"/>
                <w:szCs w:val="20"/>
              </w:rPr>
              <w:t>Деятельность учителя</w:t>
            </w:r>
          </w:p>
          <w:p w:rsidR="0042370A" w:rsidRPr="002952EF" w:rsidRDefault="0042370A" w:rsidP="006E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370A" w:rsidRPr="002952EF" w:rsidRDefault="0042370A" w:rsidP="006E51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952EF">
              <w:rPr>
                <w:sz w:val="20"/>
                <w:szCs w:val="20"/>
              </w:rPr>
              <w:t>Деятельность учащихся</w:t>
            </w:r>
          </w:p>
          <w:p w:rsidR="0042370A" w:rsidRPr="002952EF" w:rsidRDefault="0042370A" w:rsidP="006E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2370A" w:rsidRPr="002952EF" w:rsidRDefault="0042370A" w:rsidP="006E51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952EF">
              <w:rPr>
                <w:sz w:val="20"/>
                <w:szCs w:val="20"/>
              </w:rPr>
              <w:t>Предполагаемые способы взаимодействия</w:t>
            </w:r>
          </w:p>
          <w:p w:rsidR="0042370A" w:rsidRPr="002952EF" w:rsidRDefault="0042370A" w:rsidP="006E51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952EF">
              <w:rPr>
                <w:sz w:val="20"/>
                <w:szCs w:val="20"/>
              </w:rPr>
              <w:t>(методы)</w:t>
            </w:r>
          </w:p>
        </w:tc>
        <w:tc>
          <w:tcPr>
            <w:tcW w:w="3118" w:type="dxa"/>
          </w:tcPr>
          <w:p w:rsidR="0042370A" w:rsidRPr="002952EF" w:rsidRDefault="0042370A" w:rsidP="006E5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2EF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  <w:p w:rsidR="0042370A" w:rsidRPr="002952EF" w:rsidRDefault="0042370A" w:rsidP="006E5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2EF">
              <w:rPr>
                <w:rFonts w:ascii="Times New Roman" w:hAnsi="Times New Roman" w:cs="Times New Roman"/>
                <w:sz w:val="20"/>
                <w:szCs w:val="20"/>
              </w:rPr>
              <w:t>(определяется из общего перечня для конкретного занятия)</w:t>
            </w:r>
          </w:p>
        </w:tc>
      </w:tr>
      <w:tr w:rsidR="0042370A" w:rsidRPr="002952EF" w:rsidTr="006E51C0">
        <w:trPr>
          <w:cantSplit/>
          <w:trHeight w:val="2822"/>
        </w:trPr>
        <w:tc>
          <w:tcPr>
            <w:tcW w:w="959" w:type="dxa"/>
            <w:textDirection w:val="btLr"/>
          </w:tcPr>
          <w:p w:rsidR="0042370A" w:rsidRPr="002952EF" w:rsidRDefault="0042370A" w:rsidP="006E51C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bookmarkStart w:id="0" w:name="OLE_LINK1"/>
            <w:r w:rsidRPr="002952EF">
              <w:rPr>
                <w:sz w:val="20"/>
                <w:szCs w:val="20"/>
              </w:rPr>
              <w:t>Эмоционально установочный</w:t>
            </w:r>
          </w:p>
          <w:p w:rsidR="0042370A" w:rsidRPr="002952EF" w:rsidRDefault="0042370A" w:rsidP="006E51C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2952EF">
              <w:rPr>
                <w:sz w:val="20"/>
                <w:szCs w:val="20"/>
              </w:rPr>
              <w:t>(эмоциональное включение</w:t>
            </w:r>
            <w:bookmarkEnd w:id="0"/>
            <w:r w:rsidRPr="002952EF">
              <w:rPr>
                <w:sz w:val="20"/>
                <w:szCs w:val="20"/>
              </w:rPr>
              <w:t>)</w:t>
            </w:r>
          </w:p>
          <w:p w:rsidR="0042370A" w:rsidRPr="002952EF" w:rsidRDefault="0042370A" w:rsidP="006E51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2370A" w:rsidRPr="002952EF" w:rsidRDefault="0042370A" w:rsidP="006E5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2EF">
              <w:rPr>
                <w:rFonts w:ascii="Times New Roman" w:hAnsi="Times New Roman" w:cs="Times New Roman"/>
                <w:sz w:val="20"/>
                <w:szCs w:val="20"/>
              </w:rPr>
              <w:t>Организация пространства в соответствии с контекстом задачи (юридическая фирма, аэропорт, редакция журнала и т.д.)</w:t>
            </w:r>
          </w:p>
        </w:tc>
        <w:tc>
          <w:tcPr>
            <w:tcW w:w="1701" w:type="dxa"/>
          </w:tcPr>
          <w:p w:rsidR="0042370A" w:rsidRPr="002952EF" w:rsidRDefault="0042370A" w:rsidP="006E5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2EF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 ролей, использование символики, </w:t>
            </w:r>
          </w:p>
        </w:tc>
        <w:tc>
          <w:tcPr>
            <w:tcW w:w="1985" w:type="dxa"/>
          </w:tcPr>
          <w:p w:rsidR="0042370A" w:rsidRPr="002952EF" w:rsidRDefault="0042370A" w:rsidP="006E51C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952EF">
              <w:rPr>
                <w:sz w:val="20"/>
                <w:szCs w:val="20"/>
              </w:rPr>
              <w:t>Организация межличностного взаимодействия</w:t>
            </w:r>
          </w:p>
          <w:p w:rsidR="0042370A" w:rsidRPr="002952EF" w:rsidRDefault="0042370A" w:rsidP="006E51C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952EF">
              <w:rPr>
                <w:sz w:val="20"/>
                <w:szCs w:val="20"/>
              </w:rPr>
              <w:t>Коммуникативная ситуация</w:t>
            </w:r>
          </w:p>
          <w:p w:rsidR="0042370A" w:rsidRPr="002952EF" w:rsidRDefault="0042370A" w:rsidP="006E5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2EF">
              <w:rPr>
                <w:rFonts w:ascii="Times New Roman" w:hAnsi="Times New Roman" w:cs="Times New Roman"/>
                <w:sz w:val="20"/>
                <w:szCs w:val="20"/>
              </w:rPr>
              <w:t>Побуждение</w:t>
            </w:r>
          </w:p>
        </w:tc>
        <w:tc>
          <w:tcPr>
            <w:tcW w:w="3118" w:type="dxa"/>
          </w:tcPr>
          <w:p w:rsidR="0042370A" w:rsidRPr="002952EF" w:rsidRDefault="0042370A" w:rsidP="006E51C0">
            <w:pPr>
              <w:pStyle w:val="a3"/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2952EF">
              <w:rPr>
                <w:rFonts w:ascii="Times New Roman" w:hAnsi="Times New Roman" w:cs="Times New Roman"/>
                <w:sz w:val="20"/>
                <w:szCs w:val="20"/>
              </w:rPr>
              <w:t>Извлечение информации</w:t>
            </w:r>
          </w:p>
          <w:p w:rsidR="0042370A" w:rsidRPr="002952EF" w:rsidRDefault="0042370A" w:rsidP="006E51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3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952EF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из 3-4 источников, текстов разной формы в подкрепление личной позиции</w:t>
            </w:r>
          </w:p>
          <w:p w:rsidR="0042370A" w:rsidRPr="002952EF" w:rsidRDefault="0042370A" w:rsidP="006E51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3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70A" w:rsidRPr="002952EF" w:rsidTr="006E51C0">
        <w:trPr>
          <w:cantSplit/>
          <w:trHeight w:val="463"/>
        </w:trPr>
        <w:tc>
          <w:tcPr>
            <w:tcW w:w="959" w:type="dxa"/>
            <w:textDirection w:val="btLr"/>
          </w:tcPr>
          <w:p w:rsidR="0042370A" w:rsidRPr="002952EF" w:rsidRDefault="0042370A" w:rsidP="006E51C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bookmarkStart w:id="1" w:name="_Hlk40856069"/>
            <w:r w:rsidRPr="002952EF">
              <w:rPr>
                <w:sz w:val="20"/>
                <w:szCs w:val="20"/>
              </w:rPr>
              <w:t>Пропедевтический</w:t>
            </w:r>
          </w:p>
          <w:p w:rsidR="0042370A" w:rsidRPr="002952EF" w:rsidRDefault="0042370A" w:rsidP="006E51C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2952EF">
              <w:rPr>
                <w:sz w:val="20"/>
                <w:szCs w:val="20"/>
              </w:rPr>
              <w:t>(подготовительный)</w:t>
            </w:r>
          </w:p>
          <w:p w:rsidR="0042370A" w:rsidRPr="002952EF" w:rsidRDefault="0042370A" w:rsidP="006E51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2370A" w:rsidRPr="002952EF" w:rsidRDefault="0042370A" w:rsidP="006E5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2EF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(ролевого, функционального) между группами или отдельными участниками</w:t>
            </w:r>
          </w:p>
        </w:tc>
        <w:tc>
          <w:tcPr>
            <w:tcW w:w="1701" w:type="dxa"/>
          </w:tcPr>
          <w:p w:rsidR="0042370A" w:rsidRPr="002952EF" w:rsidRDefault="0042370A" w:rsidP="006E5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2EF">
              <w:rPr>
                <w:rFonts w:ascii="Times New Roman" w:hAnsi="Times New Roman" w:cs="Times New Roman"/>
                <w:sz w:val="20"/>
                <w:szCs w:val="20"/>
              </w:rPr>
              <w:t>Деление на группы, определение ролей (в зависимости от контекста занятия)</w:t>
            </w:r>
          </w:p>
        </w:tc>
        <w:tc>
          <w:tcPr>
            <w:tcW w:w="1985" w:type="dxa"/>
          </w:tcPr>
          <w:p w:rsidR="0042370A" w:rsidRPr="002952EF" w:rsidRDefault="0042370A" w:rsidP="006E51C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952EF">
              <w:rPr>
                <w:sz w:val="20"/>
                <w:szCs w:val="20"/>
              </w:rPr>
              <w:t>Создание условий для успешного включения в деятельность</w:t>
            </w:r>
          </w:p>
          <w:p w:rsidR="0042370A" w:rsidRPr="002952EF" w:rsidRDefault="0042370A" w:rsidP="006E51C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2370A" w:rsidRPr="002952EF" w:rsidRDefault="0042370A" w:rsidP="006E51C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952EF">
              <w:rPr>
                <w:sz w:val="20"/>
                <w:szCs w:val="20"/>
              </w:rPr>
              <w:t>Проблемная ситуация</w:t>
            </w:r>
          </w:p>
          <w:p w:rsidR="0042370A" w:rsidRPr="002952EF" w:rsidRDefault="0042370A" w:rsidP="006E5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2EF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42370A" w:rsidRPr="002952EF" w:rsidRDefault="0042370A" w:rsidP="006E5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2EF">
              <w:rPr>
                <w:rFonts w:ascii="Times New Roman" w:hAnsi="Times New Roman" w:cs="Times New Roman"/>
                <w:sz w:val="20"/>
                <w:szCs w:val="20"/>
              </w:rPr>
              <w:t>Составление инструкции</w:t>
            </w:r>
          </w:p>
        </w:tc>
        <w:tc>
          <w:tcPr>
            <w:tcW w:w="3118" w:type="dxa"/>
          </w:tcPr>
          <w:p w:rsidR="0042370A" w:rsidRPr="002952EF" w:rsidRDefault="0042370A" w:rsidP="006E5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2EF">
              <w:rPr>
                <w:rFonts w:ascii="Times New Roman" w:hAnsi="Times New Roman" w:cs="Times New Roman"/>
                <w:sz w:val="20"/>
                <w:szCs w:val="20"/>
              </w:rPr>
              <w:t>Общее понимание текста</w:t>
            </w:r>
          </w:p>
          <w:p w:rsidR="0042370A" w:rsidRPr="002952EF" w:rsidRDefault="0042370A" w:rsidP="006E51C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44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952EF">
              <w:rPr>
                <w:rFonts w:ascii="Times New Roman" w:hAnsi="Times New Roman" w:cs="Times New Roman"/>
                <w:sz w:val="20"/>
                <w:szCs w:val="20"/>
              </w:rPr>
              <w:t>Понимать информацию с опорой на современное законодательство, историческую и культурную традицию общества</w:t>
            </w:r>
          </w:p>
          <w:p w:rsidR="0042370A" w:rsidRPr="002952EF" w:rsidRDefault="0042370A" w:rsidP="006E51C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EF">
              <w:rPr>
                <w:rFonts w:ascii="Times New Roman" w:hAnsi="Times New Roman" w:cs="Times New Roman"/>
                <w:sz w:val="20"/>
                <w:szCs w:val="20"/>
              </w:rPr>
              <w:t>Понимать контекст информации, содержащейся в источниках разной формы</w:t>
            </w:r>
          </w:p>
        </w:tc>
      </w:tr>
      <w:tr w:rsidR="0042370A" w:rsidRPr="002952EF" w:rsidTr="006E51C0">
        <w:trPr>
          <w:cantSplit/>
          <w:trHeight w:val="3993"/>
        </w:trPr>
        <w:tc>
          <w:tcPr>
            <w:tcW w:w="959" w:type="dxa"/>
            <w:textDirection w:val="btLr"/>
          </w:tcPr>
          <w:p w:rsidR="0042370A" w:rsidRPr="002952EF" w:rsidRDefault="0042370A" w:rsidP="006E51C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bookmarkStart w:id="2" w:name="_Hlk40856620"/>
            <w:bookmarkEnd w:id="1"/>
            <w:proofErr w:type="spellStart"/>
            <w:r w:rsidRPr="002952EF">
              <w:rPr>
                <w:sz w:val="20"/>
                <w:szCs w:val="20"/>
              </w:rPr>
              <w:t>Деятельностный</w:t>
            </w:r>
            <w:proofErr w:type="spellEnd"/>
          </w:p>
          <w:p w:rsidR="0042370A" w:rsidRPr="002952EF" w:rsidRDefault="0042370A" w:rsidP="006E51C0">
            <w:pPr>
              <w:pStyle w:val="a4"/>
              <w:spacing w:before="0" w:beforeAutospacing="0" w:after="0" w:afterAutospacing="0"/>
              <w:ind w:left="113" w:right="113"/>
              <w:rPr>
                <w:sz w:val="20"/>
                <w:szCs w:val="20"/>
              </w:rPr>
            </w:pPr>
            <w:r w:rsidRPr="002952EF">
              <w:rPr>
                <w:sz w:val="20"/>
                <w:szCs w:val="20"/>
              </w:rPr>
              <w:t>(, проектная, контекстная задача)</w:t>
            </w:r>
          </w:p>
          <w:p w:rsidR="0042370A" w:rsidRPr="002952EF" w:rsidRDefault="0042370A" w:rsidP="006E51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2370A" w:rsidRPr="002952EF" w:rsidRDefault="0042370A" w:rsidP="006E51C0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42370A" w:rsidRPr="002952EF" w:rsidRDefault="0042370A" w:rsidP="006E5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2EF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</w:t>
            </w:r>
            <w:proofErr w:type="spellStart"/>
            <w:r w:rsidRPr="002952EF">
              <w:rPr>
                <w:rFonts w:ascii="Times New Roman" w:hAnsi="Times New Roman" w:cs="Times New Roman"/>
                <w:sz w:val="20"/>
                <w:szCs w:val="20"/>
              </w:rPr>
              <w:t>многовариантности</w:t>
            </w:r>
            <w:proofErr w:type="spellEnd"/>
            <w:r w:rsidRPr="002952EF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задачи (на примере других ситуаций или задач)</w:t>
            </w:r>
          </w:p>
        </w:tc>
        <w:tc>
          <w:tcPr>
            <w:tcW w:w="1701" w:type="dxa"/>
          </w:tcPr>
          <w:p w:rsidR="0042370A" w:rsidRPr="002952EF" w:rsidRDefault="0042370A" w:rsidP="006E5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2EF">
              <w:rPr>
                <w:rFonts w:ascii="Times New Roman" w:hAnsi="Times New Roman" w:cs="Times New Roman"/>
                <w:sz w:val="20"/>
                <w:szCs w:val="20"/>
              </w:rPr>
              <w:t>Определение алгоритма действий</w:t>
            </w:r>
          </w:p>
          <w:p w:rsidR="0042370A" w:rsidRPr="002952EF" w:rsidRDefault="0042370A" w:rsidP="006E5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2EF">
              <w:rPr>
                <w:rFonts w:ascii="Times New Roman" w:hAnsi="Times New Roman" w:cs="Times New Roman"/>
                <w:sz w:val="20"/>
                <w:szCs w:val="20"/>
              </w:rPr>
              <w:t>Изучение источников, текстов, предлагаемых к задаче для принятия решения</w:t>
            </w:r>
          </w:p>
          <w:p w:rsidR="0042370A" w:rsidRPr="002952EF" w:rsidRDefault="0042370A" w:rsidP="006E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70A" w:rsidRPr="002952EF" w:rsidRDefault="0042370A" w:rsidP="006E5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2EF">
              <w:rPr>
                <w:rFonts w:ascii="Times New Roman" w:hAnsi="Times New Roman" w:cs="Times New Roman"/>
                <w:sz w:val="20"/>
                <w:szCs w:val="20"/>
              </w:rPr>
              <w:t>Аргументация принятого решения</w:t>
            </w:r>
          </w:p>
        </w:tc>
        <w:tc>
          <w:tcPr>
            <w:tcW w:w="1985" w:type="dxa"/>
          </w:tcPr>
          <w:p w:rsidR="0042370A" w:rsidRPr="002952EF" w:rsidRDefault="0042370A" w:rsidP="006E5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2EF">
              <w:rPr>
                <w:rFonts w:ascii="Times New Roman" w:hAnsi="Times New Roman" w:cs="Times New Roman"/>
                <w:sz w:val="20"/>
                <w:szCs w:val="20"/>
              </w:rPr>
              <w:t>Решение контекстной задачи</w:t>
            </w:r>
          </w:p>
          <w:p w:rsidR="0042370A" w:rsidRPr="002952EF" w:rsidRDefault="0042370A" w:rsidP="006E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70A" w:rsidRPr="002952EF" w:rsidRDefault="0042370A" w:rsidP="006E5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2EF">
              <w:rPr>
                <w:rFonts w:ascii="Times New Roman" w:hAnsi="Times New Roman" w:cs="Times New Roman"/>
                <w:sz w:val="20"/>
                <w:szCs w:val="20"/>
              </w:rPr>
              <w:t>Составление контекстной задачи</w:t>
            </w:r>
          </w:p>
          <w:p w:rsidR="0042370A" w:rsidRPr="002952EF" w:rsidRDefault="0042370A" w:rsidP="006E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70A" w:rsidRPr="002952EF" w:rsidRDefault="0042370A" w:rsidP="006E5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2EF">
              <w:rPr>
                <w:rFonts w:ascii="Times New Roman" w:hAnsi="Times New Roman" w:cs="Times New Roman"/>
                <w:sz w:val="20"/>
                <w:szCs w:val="20"/>
              </w:rPr>
              <w:t>Написание статьи, очерка</w:t>
            </w:r>
          </w:p>
          <w:p w:rsidR="0042370A" w:rsidRPr="002952EF" w:rsidRDefault="0042370A" w:rsidP="006E5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2EF">
              <w:rPr>
                <w:rFonts w:ascii="Times New Roman" w:hAnsi="Times New Roman" w:cs="Times New Roman"/>
                <w:sz w:val="20"/>
                <w:szCs w:val="20"/>
              </w:rPr>
              <w:t>Проведение диспута</w:t>
            </w:r>
          </w:p>
          <w:p w:rsidR="0042370A" w:rsidRPr="002952EF" w:rsidRDefault="0042370A" w:rsidP="006E5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2EF">
              <w:rPr>
                <w:rFonts w:ascii="Times New Roman" w:hAnsi="Times New Roman" w:cs="Times New Roman"/>
                <w:sz w:val="20"/>
                <w:szCs w:val="20"/>
              </w:rPr>
              <w:t>Дебаты</w:t>
            </w:r>
          </w:p>
        </w:tc>
        <w:tc>
          <w:tcPr>
            <w:tcW w:w="3118" w:type="dxa"/>
          </w:tcPr>
          <w:p w:rsidR="0042370A" w:rsidRPr="002952EF" w:rsidRDefault="0042370A" w:rsidP="006E5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2EF">
              <w:rPr>
                <w:rFonts w:ascii="Times New Roman" w:hAnsi="Times New Roman" w:cs="Times New Roman"/>
                <w:sz w:val="20"/>
                <w:szCs w:val="20"/>
              </w:rPr>
              <w:t>Толкование текста</w:t>
            </w:r>
          </w:p>
          <w:p w:rsidR="0042370A" w:rsidRPr="002952EF" w:rsidRDefault="0042370A" w:rsidP="006E51C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EF">
              <w:rPr>
                <w:rFonts w:ascii="Times New Roman" w:hAnsi="Times New Roman" w:cs="Times New Roman"/>
                <w:sz w:val="20"/>
                <w:szCs w:val="20"/>
              </w:rPr>
              <w:t>Толковать информацию с опорой на современное законодательство, историческую и культурную традицию общества</w:t>
            </w:r>
          </w:p>
          <w:p w:rsidR="0042370A" w:rsidRPr="002952EF" w:rsidRDefault="0042370A" w:rsidP="006E51C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EF">
              <w:rPr>
                <w:rFonts w:ascii="Times New Roman" w:hAnsi="Times New Roman" w:cs="Times New Roman"/>
                <w:sz w:val="20"/>
                <w:szCs w:val="20"/>
              </w:rPr>
              <w:t xml:space="preserve">Толковать информацию в источниках разного вида: </w:t>
            </w:r>
            <w:proofErr w:type="gramStart"/>
            <w:r w:rsidRPr="002952EF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  <w:proofErr w:type="gramEnd"/>
            <w:r w:rsidRPr="002952EF">
              <w:rPr>
                <w:rFonts w:ascii="Times New Roman" w:hAnsi="Times New Roman" w:cs="Times New Roman"/>
                <w:sz w:val="20"/>
                <w:szCs w:val="20"/>
              </w:rPr>
              <w:t>, бумажный, различных форматах текста.</w:t>
            </w:r>
          </w:p>
          <w:p w:rsidR="0042370A" w:rsidRPr="002952EF" w:rsidRDefault="0042370A" w:rsidP="006E51C0">
            <w:pPr>
              <w:pStyle w:val="a3"/>
              <w:ind w:left="-23"/>
              <w:rPr>
                <w:rFonts w:ascii="Times New Roman" w:hAnsi="Times New Roman" w:cs="Times New Roman"/>
                <w:sz w:val="20"/>
                <w:szCs w:val="20"/>
              </w:rPr>
            </w:pPr>
            <w:r w:rsidRPr="002952EF">
              <w:rPr>
                <w:rFonts w:ascii="Times New Roman" w:hAnsi="Times New Roman" w:cs="Times New Roman"/>
                <w:sz w:val="20"/>
                <w:szCs w:val="20"/>
              </w:rPr>
              <w:t>Осмысливать и оценивать содержание текста</w:t>
            </w:r>
          </w:p>
          <w:p w:rsidR="0042370A" w:rsidRPr="002952EF" w:rsidRDefault="0042370A" w:rsidP="006E51C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68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952EF">
              <w:rPr>
                <w:rFonts w:ascii="Times New Roman" w:hAnsi="Times New Roman" w:cs="Times New Roman"/>
                <w:sz w:val="20"/>
                <w:szCs w:val="20"/>
              </w:rPr>
              <w:t>Формулировать личное отношение к информации</w:t>
            </w:r>
          </w:p>
          <w:p w:rsidR="0042370A" w:rsidRPr="002952EF" w:rsidRDefault="0042370A" w:rsidP="006E51C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685"/>
              <w:rPr>
                <w:rFonts w:ascii="Times New Roman" w:hAnsi="Times New Roman" w:cs="Times New Roman"/>
                <w:sz w:val="20"/>
                <w:szCs w:val="20"/>
              </w:rPr>
            </w:pPr>
            <w:r w:rsidRPr="002952EF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Аргументировать личное отношение, подкреплять </w:t>
            </w:r>
            <w:proofErr w:type="spellStart"/>
            <w:r w:rsidRPr="002952EF">
              <w:rPr>
                <w:rFonts w:ascii="Times New Roman" w:hAnsi="Times New Roman" w:cs="Times New Roman"/>
                <w:sz w:val="20"/>
                <w:szCs w:val="20"/>
              </w:rPr>
              <w:t>внетекстовыми</w:t>
            </w:r>
            <w:proofErr w:type="spellEnd"/>
            <w:r w:rsidRPr="002952EF">
              <w:rPr>
                <w:rFonts w:ascii="Times New Roman" w:hAnsi="Times New Roman" w:cs="Times New Roman"/>
                <w:sz w:val="20"/>
                <w:szCs w:val="20"/>
              </w:rPr>
              <w:t xml:space="preserve"> знаниями</w:t>
            </w:r>
          </w:p>
        </w:tc>
      </w:tr>
      <w:bookmarkEnd w:id="2"/>
      <w:tr w:rsidR="0042370A" w:rsidRPr="002952EF" w:rsidTr="006E51C0">
        <w:trPr>
          <w:cantSplit/>
          <w:trHeight w:val="4822"/>
        </w:trPr>
        <w:tc>
          <w:tcPr>
            <w:tcW w:w="959" w:type="dxa"/>
            <w:textDirection w:val="btLr"/>
          </w:tcPr>
          <w:p w:rsidR="0042370A" w:rsidRPr="002952EF" w:rsidRDefault="0042370A" w:rsidP="006E51C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4"/>
          </w:tcPr>
          <w:p w:rsidR="0042370A" w:rsidRPr="002952EF" w:rsidRDefault="0042370A" w:rsidP="006E5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2EF">
              <w:rPr>
                <w:rFonts w:ascii="Times New Roman" w:hAnsi="Times New Roman" w:cs="Times New Roman"/>
                <w:sz w:val="20"/>
                <w:szCs w:val="20"/>
              </w:rPr>
              <w:t>Контекстная задача (ПРИМЕР)</w:t>
            </w:r>
          </w:p>
          <w:p w:rsidR="0042370A" w:rsidRPr="002952EF" w:rsidRDefault="0042370A" w:rsidP="006E51C0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2952EF">
              <w:rPr>
                <w:color w:val="000000"/>
                <w:sz w:val="20"/>
                <w:szCs w:val="20"/>
              </w:rPr>
              <w:t>Американский бизнесмен Вуд обратился к адвокату за консультацией о наиболее оптимальной форме ведения бизнеса в России. Фирма, ко</w:t>
            </w:r>
            <w:r w:rsidRPr="002952EF">
              <w:rPr>
                <w:color w:val="000000"/>
                <w:sz w:val="20"/>
                <w:szCs w:val="20"/>
              </w:rPr>
              <w:softHyphen/>
              <w:t>торую намерен создать Вуд в России, должна обеспечивать:</w:t>
            </w:r>
          </w:p>
          <w:p w:rsidR="0042370A" w:rsidRPr="002952EF" w:rsidRDefault="0042370A" w:rsidP="006E51C0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2952EF">
              <w:rPr>
                <w:color w:val="000000"/>
                <w:sz w:val="20"/>
                <w:szCs w:val="20"/>
              </w:rPr>
              <w:t>1)возможность заниматься любой коммерческой и благотворительной деятельностью;</w:t>
            </w:r>
          </w:p>
          <w:p w:rsidR="0042370A" w:rsidRPr="002952EF" w:rsidRDefault="0042370A" w:rsidP="006E51C0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2952EF">
              <w:rPr>
                <w:color w:val="000000"/>
                <w:sz w:val="20"/>
                <w:szCs w:val="20"/>
              </w:rPr>
              <w:t xml:space="preserve">2) наиболее полный </w:t>
            </w:r>
            <w:proofErr w:type="gramStart"/>
            <w:r w:rsidRPr="002952EF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2952EF">
              <w:rPr>
                <w:color w:val="000000"/>
                <w:sz w:val="20"/>
                <w:szCs w:val="20"/>
              </w:rPr>
              <w:t xml:space="preserve"> действиями руководства фирмы;</w:t>
            </w:r>
          </w:p>
          <w:p w:rsidR="0042370A" w:rsidRPr="002952EF" w:rsidRDefault="0042370A" w:rsidP="006E51C0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2952EF">
              <w:rPr>
                <w:color w:val="000000"/>
                <w:sz w:val="20"/>
                <w:szCs w:val="20"/>
              </w:rPr>
              <w:t>3) сохранение конфиденциальности основной финансовой информа</w:t>
            </w:r>
            <w:r w:rsidRPr="002952EF">
              <w:rPr>
                <w:color w:val="000000"/>
                <w:sz w:val="20"/>
                <w:szCs w:val="20"/>
              </w:rPr>
              <w:softHyphen/>
              <w:t>ции о деятельности фирмы (</w:t>
            </w:r>
            <w:proofErr w:type="spellStart"/>
            <w:proofErr w:type="gramStart"/>
            <w:r w:rsidRPr="002952EF">
              <w:rPr>
                <w:color w:val="000000"/>
                <w:sz w:val="20"/>
                <w:szCs w:val="20"/>
              </w:rPr>
              <w:t>бухгалтерс</w:t>
            </w:r>
            <w:proofErr w:type="spellEnd"/>
            <w:r w:rsidRPr="002952EF">
              <w:rPr>
                <w:color w:val="000000"/>
                <w:sz w:val="20"/>
                <w:szCs w:val="20"/>
              </w:rPr>
              <w:t xml:space="preserve"> кий</w:t>
            </w:r>
            <w:proofErr w:type="gramEnd"/>
            <w:r w:rsidRPr="002952EF">
              <w:rPr>
                <w:color w:val="000000"/>
                <w:sz w:val="20"/>
                <w:szCs w:val="20"/>
              </w:rPr>
              <w:t xml:space="preserve"> отчет, баланс и т.п.);</w:t>
            </w:r>
          </w:p>
          <w:p w:rsidR="0042370A" w:rsidRPr="002952EF" w:rsidRDefault="0042370A" w:rsidP="006E51C0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2952EF">
              <w:rPr>
                <w:color w:val="000000"/>
                <w:sz w:val="20"/>
                <w:szCs w:val="20"/>
              </w:rPr>
              <w:t>4) ограничение пределов ответственности по обязательствам такой фирмы суммой вклада в ее капитал.</w:t>
            </w:r>
          </w:p>
          <w:p w:rsidR="0042370A" w:rsidRPr="002952EF" w:rsidRDefault="0042370A" w:rsidP="006E51C0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2952EF">
              <w:rPr>
                <w:color w:val="000000"/>
                <w:sz w:val="20"/>
                <w:szCs w:val="20"/>
              </w:rPr>
              <w:t>Также адвокату были заданы вопросы:</w:t>
            </w:r>
          </w:p>
          <w:p w:rsidR="0042370A" w:rsidRPr="002952EF" w:rsidRDefault="0042370A" w:rsidP="006E51C0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2952EF">
              <w:rPr>
                <w:color w:val="000000"/>
                <w:sz w:val="20"/>
                <w:szCs w:val="20"/>
              </w:rPr>
              <w:t>Должна ли фирма обязательно быть юридическим лицом?</w:t>
            </w:r>
          </w:p>
          <w:p w:rsidR="0042370A" w:rsidRPr="002952EF" w:rsidRDefault="0042370A" w:rsidP="006E51C0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2952EF">
              <w:rPr>
                <w:color w:val="000000"/>
                <w:sz w:val="20"/>
                <w:szCs w:val="20"/>
              </w:rPr>
              <w:t>Можно ли привлечь в фирму в качестве соучредителей российских граждан, а также государственные и муниципальные органы?</w:t>
            </w:r>
          </w:p>
          <w:p w:rsidR="0042370A" w:rsidRPr="00374160" w:rsidRDefault="0042370A" w:rsidP="006E51C0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2952EF">
              <w:rPr>
                <w:color w:val="000000"/>
                <w:sz w:val="20"/>
                <w:szCs w:val="20"/>
              </w:rPr>
              <w:t>Дайте консультацию от имени адвоката. Какое предприятие Вы посоветуете создать?</w:t>
            </w:r>
          </w:p>
        </w:tc>
      </w:tr>
      <w:tr w:rsidR="0042370A" w:rsidRPr="002952EF" w:rsidTr="006E51C0">
        <w:trPr>
          <w:cantSplit/>
          <w:trHeight w:val="3239"/>
        </w:trPr>
        <w:tc>
          <w:tcPr>
            <w:tcW w:w="959" w:type="dxa"/>
            <w:textDirection w:val="btLr"/>
          </w:tcPr>
          <w:p w:rsidR="0042370A" w:rsidRPr="002952EF" w:rsidRDefault="0042370A" w:rsidP="006E51C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bookmarkStart w:id="3" w:name="OLE_LINK4"/>
            <w:bookmarkStart w:id="4" w:name="OLE_LINK5"/>
            <w:bookmarkStart w:id="5" w:name="_Hlk40856017"/>
            <w:r w:rsidRPr="002952EF">
              <w:rPr>
                <w:sz w:val="22"/>
                <w:szCs w:val="22"/>
              </w:rPr>
              <w:t>Эмоционально-рефлексивный</w:t>
            </w:r>
          </w:p>
          <w:p w:rsidR="0042370A" w:rsidRPr="002952EF" w:rsidRDefault="0042370A" w:rsidP="006E51C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2952EF">
              <w:rPr>
                <w:sz w:val="22"/>
                <w:szCs w:val="22"/>
              </w:rPr>
              <w:t>(оценочный)</w:t>
            </w:r>
          </w:p>
          <w:bookmarkEnd w:id="3"/>
          <w:bookmarkEnd w:id="4"/>
          <w:p w:rsidR="0042370A" w:rsidRPr="002952EF" w:rsidRDefault="0042370A" w:rsidP="006E51C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2370A" w:rsidRPr="002952EF" w:rsidRDefault="0042370A" w:rsidP="006E51C0">
            <w:pPr>
              <w:rPr>
                <w:rFonts w:ascii="Times New Roman" w:hAnsi="Times New Roman" w:cs="Times New Roman"/>
              </w:rPr>
            </w:pPr>
            <w:r w:rsidRPr="002952EF">
              <w:rPr>
                <w:rFonts w:ascii="Times New Roman" w:hAnsi="Times New Roman" w:cs="Times New Roman"/>
              </w:rPr>
              <w:t>Организует рефлексию, оценивает результативность работы для группы и отдельного ученика.</w:t>
            </w:r>
          </w:p>
        </w:tc>
        <w:tc>
          <w:tcPr>
            <w:tcW w:w="1701" w:type="dxa"/>
          </w:tcPr>
          <w:p w:rsidR="0042370A" w:rsidRPr="002952EF" w:rsidRDefault="0042370A" w:rsidP="006E51C0">
            <w:pPr>
              <w:rPr>
                <w:rFonts w:ascii="Times New Roman" w:hAnsi="Times New Roman" w:cs="Times New Roman"/>
              </w:rPr>
            </w:pPr>
            <w:r w:rsidRPr="002952EF">
              <w:rPr>
                <w:rFonts w:ascii="Times New Roman" w:hAnsi="Times New Roman" w:cs="Times New Roman"/>
              </w:rPr>
              <w:t>В зависимости от выбранной методики определяют свою успешность на занятии</w:t>
            </w:r>
          </w:p>
        </w:tc>
        <w:tc>
          <w:tcPr>
            <w:tcW w:w="1985" w:type="dxa"/>
          </w:tcPr>
          <w:p w:rsidR="0042370A" w:rsidRPr="002952EF" w:rsidRDefault="0042370A" w:rsidP="006E51C0">
            <w:pPr>
              <w:tabs>
                <w:tab w:val="left" w:pos="10065"/>
                <w:tab w:val="left" w:pos="10204"/>
              </w:tabs>
              <w:rPr>
                <w:rFonts w:ascii="Times New Roman" w:hAnsi="Times New Roman" w:cs="Times New Roman"/>
              </w:rPr>
            </w:pPr>
            <w:r w:rsidRPr="002952EF">
              <w:rPr>
                <w:rFonts w:ascii="Times New Roman" w:hAnsi="Times New Roman" w:cs="Times New Roman"/>
              </w:rPr>
              <w:t>«Рефлексивный экран»</w:t>
            </w:r>
          </w:p>
          <w:p w:rsidR="0042370A" w:rsidRPr="002952EF" w:rsidRDefault="0042370A" w:rsidP="006E51C0">
            <w:pPr>
              <w:tabs>
                <w:tab w:val="left" w:pos="10065"/>
                <w:tab w:val="left" w:pos="10204"/>
              </w:tabs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2952EF">
              <w:rPr>
                <w:rFonts w:ascii="Times New Roman" w:hAnsi="Times New Roman" w:cs="Times New Roman"/>
                <w:bCs/>
                <w:iCs/>
              </w:rPr>
              <w:t>Синквейн</w:t>
            </w:r>
            <w:proofErr w:type="spellEnd"/>
            <w:r w:rsidRPr="002952EF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42370A" w:rsidRPr="002952EF" w:rsidRDefault="0042370A" w:rsidP="006E51C0">
            <w:pPr>
              <w:tabs>
                <w:tab w:val="left" w:pos="10065"/>
                <w:tab w:val="left" w:pos="10204"/>
              </w:tabs>
              <w:spacing w:line="36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2952EF">
              <w:rPr>
                <w:rFonts w:ascii="Times New Roman" w:hAnsi="Times New Roman" w:cs="Times New Roman"/>
              </w:rPr>
              <w:t xml:space="preserve">«Лестница успеха» </w:t>
            </w:r>
          </w:p>
          <w:p w:rsidR="0042370A" w:rsidRPr="002952EF" w:rsidRDefault="0042370A" w:rsidP="006E51C0">
            <w:pPr>
              <w:tabs>
                <w:tab w:val="left" w:pos="10065"/>
                <w:tab w:val="left" w:pos="10204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2952EF">
              <w:rPr>
                <w:rFonts w:ascii="Times New Roman" w:hAnsi="Times New Roman" w:cs="Times New Roman"/>
                <w:bCs/>
                <w:iCs/>
              </w:rPr>
              <w:t xml:space="preserve">«Мысли во времени» </w:t>
            </w:r>
          </w:p>
          <w:p w:rsidR="0042370A" w:rsidRPr="002952EF" w:rsidRDefault="0042370A" w:rsidP="006E5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2370A" w:rsidRPr="002952EF" w:rsidRDefault="0042370A" w:rsidP="006E51C0">
            <w:pPr>
              <w:rPr>
                <w:rFonts w:ascii="Times New Roman" w:hAnsi="Times New Roman" w:cs="Times New Roman"/>
              </w:rPr>
            </w:pPr>
            <w:r w:rsidRPr="002952EF">
              <w:rPr>
                <w:rFonts w:ascii="Times New Roman" w:hAnsi="Times New Roman" w:cs="Times New Roman"/>
              </w:rPr>
              <w:t>Осмысливать и оценивать форму текста</w:t>
            </w:r>
          </w:p>
          <w:p w:rsidR="0042370A" w:rsidRPr="002952EF" w:rsidRDefault="0042370A" w:rsidP="006E51C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952EF">
              <w:rPr>
                <w:rFonts w:ascii="Times New Roman" w:hAnsi="Times New Roman" w:cs="Times New Roman"/>
              </w:rPr>
              <w:t>Выбирать и формулировать форму представления информации в зависимости от личной позиции и целей информации</w:t>
            </w:r>
          </w:p>
          <w:p w:rsidR="0042370A" w:rsidRPr="002952EF" w:rsidRDefault="0042370A" w:rsidP="006E51C0">
            <w:pPr>
              <w:rPr>
                <w:rFonts w:ascii="Times New Roman" w:hAnsi="Times New Roman" w:cs="Times New Roman"/>
              </w:rPr>
            </w:pPr>
          </w:p>
        </w:tc>
      </w:tr>
    </w:tbl>
    <w:p w:rsidR="00E5185A" w:rsidRPr="0042370A" w:rsidRDefault="00E5185A">
      <w:pPr>
        <w:rPr>
          <w:lang w:val="en-US"/>
        </w:rPr>
      </w:pPr>
      <w:bookmarkStart w:id="6" w:name="_GoBack"/>
      <w:bookmarkEnd w:id="5"/>
      <w:bookmarkEnd w:id="6"/>
    </w:p>
    <w:sectPr w:rsidR="00E5185A" w:rsidRPr="0042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4B9"/>
    <w:multiLevelType w:val="hybridMultilevel"/>
    <w:tmpl w:val="097AD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6671"/>
    <w:multiLevelType w:val="hybridMultilevel"/>
    <w:tmpl w:val="BDBECB0E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>
    <w:nsid w:val="0C706757"/>
    <w:multiLevelType w:val="hybridMultilevel"/>
    <w:tmpl w:val="5E0ED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55B73"/>
    <w:multiLevelType w:val="hybridMultilevel"/>
    <w:tmpl w:val="15549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C2B22"/>
    <w:multiLevelType w:val="hybridMultilevel"/>
    <w:tmpl w:val="02DAE1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7D7055"/>
    <w:multiLevelType w:val="hybridMultilevel"/>
    <w:tmpl w:val="745C9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0A"/>
    <w:rsid w:val="0042370A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paragraph" w:styleId="a4">
    <w:name w:val="Normal (Web)"/>
    <w:basedOn w:val="a"/>
    <w:uiPriority w:val="99"/>
    <w:unhideWhenUsed/>
    <w:rsid w:val="0042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2370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paragraph" w:styleId="a4">
    <w:name w:val="Normal (Web)"/>
    <w:basedOn w:val="a"/>
    <w:uiPriority w:val="99"/>
    <w:unhideWhenUsed/>
    <w:rsid w:val="0042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2370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2020-06-19T12:50:00Z</dcterms:created>
  <dcterms:modified xsi:type="dcterms:W3CDTF">2020-06-19T12:50:00Z</dcterms:modified>
</cp:coreProperties>
</file>