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D8" w:rsidRPr="00DD1A2B" w:rsidRDefault="00031EB6" w:rsidP="00031EB6">
      <w:pPr>
        <w:tabs>
          <w:tab w:val="center" w:pos="2552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1A2B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p w:rsidR="006E04D8" w:rsidRPr="008A2295" w:rsidRDefault="006E04D8" w:rsidP="00031EB6">
      <w:pPr>
        <w:tabs>
          <w:tab w:val="center" w:pos="2552"/>
          <w:tab w:val="center" w:pos="4536"/>
        </w:tabs>
        <w:jc w:val="right"/>
        <w:rPr>
          <w:b/>
          <w:i/>
          <w:sz w:val="24"/>
          <w:szCs w:val="24"/>
        </w:rPr>
      </w:pPr>
    </w:p>
    <w:tbl>
      <w:tblPr>
        <w:tblW w:w="646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2484"/>
        <w:gridCol w:w="1994"/>
        <w:gridCol w:w="4697"/>
        <w:gridCol w:w="2562"/>
      </w:tblGrid>
      <w:tr w:rsidR="00746613" w:rsidRPr="009806B9" w:rsidTr="00746613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DD1A2B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A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1A2B">
              <w:rPr>
                <w:rFonts w:ascii="Times New Roman" w:hAnsi="Times New Roman" w:cs="Times New Roman"/>
                <w:b/>
              </w:rPr>
              <w:t>риёмы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746613" w:rsidRPr="009806B9" w:rsidTr="00746613">
        <w:trPr>
          <w:trHeight w:val="698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ребята! Я рада приветствовать вас в нашей исследовательской лаборатории!</w:t>
            </w:r>
          </w:p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я хочу начать со слов И. Канта «Без сомнения все наши знания начинаются с опыта». 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DD1A2B" w:rsidRDefault="00746613" w:rsidP="00031EB6">
            <w:pPr>
              <w:tabs>
                <w:tab w:val="center" w:pos="2552"/>
                <w:tab w:val="center" w:pos="45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1A2B">
              <w:rPr>
                <w:rFonts w:ascii="Times New Roman" w:hAnsi="Times New Roman" w:cs="Times New Roman"/>
              </w:rPr>
              <w:t>аморегуляция, настрой на включение в учебную деятельность</w:t>
            </w:r>
          </w:p>
        </w:tc>
      </w:tr>
      <w:tr w:rsidR="00746613" w:rsidRPr="009806B9" w:rsidTr="00746613">
        <w:trPr>
          <w:trHeight w:val="102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DD1A2B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A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1A2B">
              <w:rPr>
                <w:rFonts w:ascii="Times New Roman" w:hAnsi="Times New Roman" w:cs="Times New Roman"/>
              </w:rPr>
              <w:t>отивация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DD1A2B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A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1A2B">
              <w:rPr>
                <w:rFonts w:ascii="Times New Roman" w:hAnsi="Times New Roman" w:cs="Times New Roman"/>
              </w:rPr>
              <w:t>адания на повышение мотивации к изучению темы.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как вы знаете каждый исследователь должен обладать определенными знаниями, чтобы быть способным проводить исследования. Проверим вашу готовность.</w:t>
            </w:r>
          </w:p>
          <w:p w:rsidR="00746613" w:rsidRPr="00031EB6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какие слова вы можете прочитать по вертикали?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Разгадывают кроссворд в парах. 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урока.</w:t>
            </w:r>
          </w:p>
        </w:tc>
      </w:tr>
      <w:tr w:rsidR="00746613" w:rsidRPr="009806B9" w:rsidTr="00746613">
        <w:trPr>
          <w:trHeight w:val="7928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13" w:rsidRPr="00AB04C7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4C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AB04C7">
              <w:rPr>
                <w:rFonts w:ascii="Times New Roman" w:hAnsi="Times New Roman" w:cs="Times New Roman"/>
              </w:rPr>
              <w:t>туализация и фиксирование индивидуального затруднения в пробном действии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AB04C7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04C7">
              <w:rPr>
                <w:rFonts w:ascii="Times New Roman" w:hAnsi="Times New Roman" w:cs="Times New Roman"/>
              </w:rPr>
              <w:t>одводящий проблемный диалог, «эффект любопытства», игровые приёмы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А сейчас поиграем в игру «Верю – не верю».</w:t>
            </w:r>
          </w:p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угадать, о каком плавающем теле пойдёт сейчас речь.</w:t>
            </w:r>
          </w:p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над морем</w:t>
            </w: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Большая жара;</w:t>
            </w: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море плывёт </w:t>
            </w: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Ледяная гора.</w:t>
            </w: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Плывёт и, наверно,</w:t>
            </w: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Считает:</w:t>
            </w: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и в жару не растает.</w:t>
            </w:r>
          </w:p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Айсберг).</w:t>
            </w:r>
          </w:p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Проблема: А изменилось бы что-нибудь, если бы воду в океане мы мгновенно поменяли бы на керосин?</w:t>
            </w:r>
          </w:p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хотите всегда правильно отвечать на вопрос: будет плавать или тонуть тело в той или иной жидкости?</w:t>
            </w:r>
          </w:p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сегодня на уроке вместе решим эту проблему.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Играют в игру,  раскладывают картинки-</w:t>
            </w:r>
            <w:proofErr w:type="spellStart"/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Отгадывают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 xml:space="preserve"> могут точно ответить на этот вопрос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3" w:rsidRPr="009806B9" w:rsidTr="00746613">
        <w:trPr>
          <w:trHeight w:val="102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AB04C7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4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4C7">
              <w:rPr>
                <w:rFonts w:ascii="Times New Roman" w:hAnsi="Times New Roman" w:cs="Times New Roman"/>
              </w:rPr>
              <w:t>азработка алгоритма деятельности при решении проблем поискового характера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Итак, </w:t>
            </w: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урока: «Плавание тел»</w:t>
            </w:r>
          </w:p>
          <w:p w:rsidR="00746613" w:rsidRPr="00AB04C7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вопросы мы хотим с вами получить ответ?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4C7">
              <w:rPr>
                <w:rFonts w:ascii="Times New Roman" w:eastAsia="Times New Roman" w:hAnsi="Times New Roman" w:cs="Times New Roman"/>
                <w:lang w:eastAsia="ru-RU"/>
              </w:rPr>
              <w:t>Что для этого мы хотим сделать?</w:t>
            </w:r>
          </w:p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урока: выяснить условия, </w:t>
            </w: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влияющие на положение тела в жидкости</w:t>
            </w: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мы должны решить следующие задачи:</w:t>
            </w:r>
          </w:p>
          <w:p w:rsidR="00746613" w:rsidRPr="009806B9" w:rsidRDefault="00746613" w:rsidP="00031EB6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эксперимент;</w:t>
            </w:r>
          </w:p>
          <w:p w:rsidR="00746613" w:rsidRPr="009806B9" w:rsidRDefault="00746613" w:rsidP="00031EB6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материал по теме;</w:t>
            </w:r>
          </w:p>
          <w:p w:rsidR="00746613" w:rsidRPr="009806B9" w:rsidRDefault="00746613" w:rsidP="00031EB6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выяснить, от каких факторов зависит плавание тел. 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AB04C7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4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C7">
              <w:rPr>
                <w:rFonts w:ascii="Times New Roman" w:hAnsi="Times New Roman" w:cs="Times New Roman"/>
              </w:rPr>
              <w:t xml:space="preserve">существляют </w:t>
            </w:r>
            <w:proofErr w:type="gramStart"/>
            <w:r w:rsidRPr="00AB04C7">
              <w:rPr>
                <w:rFonts w:ascii="Times New Roman" w:hAnsi="Times New Roman" w:cs="Times New Roman"/>
              </w:rPr>
              <w:t>совместное</w:t>
            </w:r>
            <w:proofErr w:type="gramEnd"/>
            <w:r w:rsidRPr="00AB04C7">
              <w:rPr>
                <w:rFonts w:ascii="Times New Roman" w:hAnsi="Times New Roman" w:cs="Times New Roman"/>
              </w:rPr>
              <w:t xml:space="preserve"> с учителем ц</w:t>
            </w:r>
            <w:r w:rsidRPr="00AB04C7">
              <w:rPr>
                <w:rFonts w:ascii="Times New Roman" w:hAnsi="Times New Roman" w:cs="Times New Roman"/>
                <w:sz w:val="24"/>
                <w:szCs w:val="24"/>
              </w:rPr>
              <w:t xml:space="preserve">елеполагание,  </w:t>
            </w:r>
            <w:r w:rsidRPr="00AB04C7">
              <w:rPr>
                <w:rFonts w:ascii="Times New Roman" w:hAnsi="Times New Roman" w:cs="Times New Roman"/>
              </w:rPr>
              <w:t xml:space="preserve">постановку </w:t>
            </w:r>
            <w:r w:rsidRPr="00AB04C7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Тему урока записывают в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613" w:rsidRPr="009806B9" w:rsidTr="00746613">
        <w:trPr>
          <w:trHeight w:val="2748"/>
          <w:tblHeader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13" w:rsidRPr="00AB04C7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4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4C7">
              <w:rPr>
                <w:rFonts w:ascii="Times New Roman" w:hAnsi="Times New Roman" w:cs="Times New Roman"/>
              </w:rPr>
              <w:t>ыявление места и причины затруднения, формулирование учебной задачи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Ребята, а вы знаете, какой учёный изучал плавание тел?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ind w:left="8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Я предлагаю с ним немного познакомиться. Биографию об учёном расскажет Аня Лукашина.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A74BE3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BE3">
              <w:rPr>
                <w:rFonts w:ascii="Times New Roman" w:hAnsi="Times New Roman" w:cs="Times New Roman"/>
                <w:sz w:val="24"/>
                <w:szCs w:val="24"/>
              </w:rPr>
              <w:t>Отвечают на вопрос: Архимед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BE3">
              <w:rPr>
                <w:rFonts w:ascii="Times New Roman" w:hAnsi="Times New Roman" w:cs="Times New Roman"/>
                <w:sz w:val="24"/>
                <w:szCs w:val="24"/>
              </w:rPr>
              <w:t>Осваивают факты из биографии Архимеда</w:t>
            </w:r>
          </w:p>
        </w:tc>
      </w:tr>
      <w:tr w:rsidR="00746613" w:rsidRPr="009806B9" w:rsidTr="00746613">
        <w:trPr>
          <w:trHeight w:val="732"/>
          <w:tblHeader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AB04C7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04C7">
              <w:rPr>
                <w:rFonts w:ascii="Times New Roman" w:hAnsi="Times New Roman" w:cs="Times New Roman"/>
              </w:rPr>
              <w:t>рупповое обсуждение и выработка совместного решения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как вы думаете, что такое плавание тел? </w:t>
            </w:r>
          </w:p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Плавание- это способность </w:t>
            </w:r>
            <w:hyperlink r:id="rId7" w:tgtFrame="_blank" w:history="1">
              <w:r w:rsidRPr="009806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тела</w:t>
              </w:r>
            </w:hyperlink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удерживаться на поверхности </w:t>
            </w:r>
            <w:hyperlink r:id="rId8" w:tgtFrame="_blank" w:history="1">
              <w:r w:rsidRPr="009806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жидкости</w:t>
              </w:r>
            </w:hyperlink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на определённом уровне внутри жидкости или </w:t>
            </w:r>
            <w:hyperlink r:id="rId9" w:tgtFrame="_blank" w:history="1">
              <w:r w:rsidRPr="009806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газа</w:t>
              </w:r>
            </w:hyperlink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выяснить условия плавания тел, вам необходимо провести исследовательскую работу по группам.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A74BE3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предлагают варианты решения проблемной ситуации, приходят к выводу о необходимости проведения учебного исследования.</w:t>
            </w:r>
          </w:p>
          <w:p w:rsidR="00746613" w:rsidRPr="00A74BE3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3" w:rsidRPr="009806B9" w:rsidTr="00746613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A74BE3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BE3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</w:t>
            </w:r>
          </w:p>
          <w:p w:rsidR="00746613" w:rsidRPr="00A74BE3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A74BE3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BE3">
              <w:rPr>
                <w:rFonts w:ascii="Times New Roman" w:hAnsi="Times New Roman" w:cs="Times New Roman"/>
                <w:sz w:val="24"/>
                <w:szCs w:val="24"/>
              </w:rPr>
              <w:t>Метод эксперимента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A74BE3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4BE3">
              <w:rPr>
                <w:rFonts w:ascii="Times New Roman" w:hAnsi="Times New Roman" w:cs="Times New Roman"/>
              </w:rPr>
              <w:t>ыд</w:t>
            </w:r>
            <w:r w:rsidRPr="00A74BE3">
              <w:rPr>
                <w:rFonts w:ascii="Times New Roman" w:hAnsi="Times New Roman" w:cs="Times New Roman"/>
                <w:sz w:val="24"/>
                <w:szCs w:val="24"/>
              </w:rPr>
              <w:t xml:space="preserve">аёт задания </w:t>
            </w:r>
            <w:r w:rsidRPr="00A74BE3">
              <w:rPr>
                <w:rFonts w:ascii="Times New Roman" w:hAnsi="Times New Roman" w:cs="Times New Roman"/>
              </w:rPr>
              <w:t>группам</w:t>
            </w:r>
            <w:r w:rsidRPr="00A74BE3">
              <w:rPr>
                <w:rFonts w:ascii="Times New Roman" w:hAnsi="Times New Roman" w:cs="Times New Roman"/>
                <w:sz w:val="24"/>
                <w:szCs w:val="24"/>
              </w:rPr>
              <w:t xml:space="preserve">, напоминает о ТБ </w:t>
            </w:r>
          </w:p>
          <w:p w:rsidR="00746613" w:rsidRPr="00A74BE3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3">
              <w:rPr>
                <w:rFonts w:ascii="Times New Roman" w:hAnsi="Times New Roman" w:cs="Times New Roman"/>
                <w:sz w:val="24"/>
                <w:szCs w:val="24"/>
              </w:rPr>
              <w:t>1,5 группы – выясняют связь между силой тяжести и силой Архимеда.</w:t>
            </w:r>
          </w:p>
          <w:p w:rsidR="00746613" w:rsidRPr="00A74BE3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3">
              <w:rPr>
                <w:rFonts w:ascii="Times New Roman" w:hAnsi="Times New Roman" w:cs="Times New Roman"/>
                <w:sz w:val="24"/>
                <w:szCs w:val="24"/>
              </w:rPr>
              <w:t>2,6 группы – зависимость между плотностью тела и плотностью жидкости.</w:t>
            </w:r>
          </w:p>
          <w:p w:rsidR="00746613" w:rsidRPr="00A74BE3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BE3">
              <w:rPr>
                <w:rFonts w:ascii="Times New Roman" w:hAnsi="Times New Roman" w:cs="Times New Roman"/>
                <w:sz w:val="24"/>
                <w:szCs w:val="24"/>
              </w:rPr>
              <w:t>3 группа -</w:t>
            </w:r>
            <w:r w:rsidRPr="00A7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ведут себя три несмешиваемые жидкости</w:t>
            </w:r>
          </w:p>
          <w:p w:rsidR="00746613" w:rsidRPr="00A74BE3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 – зависимость глубины погружения от плотности тела и плотности жидкости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A74BE3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BE3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о ТБ, отвечают на вопросы, выполняют </w:t>
            </w:r>
            <w:proofErr w:type="spellStart"/>
            <w:r w:rsidRPr="00A74BE3">
              <w:rPr>
                <w:rFonts w:ascii="Times New Roman" w:hAnsi="Times New Roman" w:cs="Times New Roman"/>
                <w:sz w:val="24"/>
                <w:szCs w:val="24"/>
              </w:rPr>
              <w:t>эсперимент</w:t>
            </w:r>
            <w:proofErr w:type="spellEnd"/>
            <w:r w:rsidRPr="00A74BE3">
              <w:rPr>
                <w:rFonts w:ascii="Times New Roman" w:hAnsi="Times New Roman" w:cs="Times New Roman"/>
                <w:sz w:val="24"/>
                <w:szCs w:val="24"/>
              </w:rPr>
              <w:t>, готовят отчёт группы по итогам эксперимента, делают записи в тетрадях.</w:t>
            </w:r>
          </w:p>
        </w:tc>
      </w:tr>
      <w:tr w:rsidR="00746613" w:rsidRPr="009806B9" w:rsidTr="00746613">
        <w:trPr>
          <w:trHeight w:val="697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Отчёты по группам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A74BE3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E3">
              <w:rPr>
                <w:rFonts w:ascii="Times New Roman" w:hAnsi="Times New Roman" w:cs="Times New Roman"/>
                <w:sz w:val="24"/>
                <w:szCs w:val="24"/>
              </w:rPr>
              <w:t>Резюмирование</w:t>
            </w:r>
            <w:proofErr w:type="spellEnd"/>
            <w:r w:rsidRPr="00A74BE3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презентация результатов работы групп.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C9730B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отложите все оборудование, </w:t>
            </w:r>
            <w:r w:rsidRPr="00C9730B">
              <w:rPr>
                <w:rFonts w:ascii="Times New Roman" w:eastAsia="Times New Roman" w:hAnsi="Times New Roman" w:cs="Times New Roman"/>
                <w:lang w:eastAsia="ru-RU"/>
              </w:rPr>
              <w:t xml:space="preserve">давайте </w:t>
            </w:r>
            <w:r w:rsidRPr="00C9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заслушаем отчеты по группам.</w:t>
            </w:r>
          </w:p>
          <w:p w:rsidR="00746613" w:rsidRPr="00C9730B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Выступают с отчётами, делают записи в тетрадях</w:t>
            </w:r>
          </w:p>
        </w:tc>
      </w:tr>
      <w:tr w:rsidR="00746613" w:rsidRPr="009806B9" w:rsidTr="00746613">
        <w:trPr>
          <w:trHeight w:val="697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C9730B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30B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в</w:t>
            </w:r>
            <w:r w:rsidRPr="00C9730B">
              <w:rPr>
                <w:rFonts w:ascii="Times New Roman" w:hAnsi="Times New Roman" w:cs="Times New Roman"/>
              </w:rPr>
              <w:t>о внешней речи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Ребята! По результатам экспериментов вам нужно заполнить таблицу «Условия плавания тел».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C9730B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30B">
              <w:rPr>
                <w:rFonts w:ascii="Times New Roman" w:hAnsi="Times New Roman" w:cs="Times New Roman"/>
                <w:sz w:val="24"/>
                <w:szCs w:val="24"/>
              </w:rPr>
              <w:t>Заполняют таблицу, во внешней речи обобщают результаты эксперимента (по таблице)</w:t>
            </w:r>
          </w:p>
        </w:tc>
      </w:tr>
      <w:tr w:rsidR="00746613" w:rsidRPr="009806B9" w:rsidTr="00746613">
        <w:trPr>
          <w:trHeight w:val="697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9806B9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проверк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ой</w:t>
            </w:r>
            <w:r w:rsidRPr="009806B9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эталону.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C9730B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30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Самопроверка с опорой на эталон.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C9730B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30B">
              <w:rPr>
                <w:rFonts w:ascii="Times New Roman" w:hAnsi="Times New Roman" w:cs="Times New Roman"/>
                <w:sz w:val="24"/>
                <w:szCs w:val="24"/>
              </w:rPr>
              <w:t>Проговаривает задания №1 - 6. Организует самопроверку по эталону на слайде презентации.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C9730B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30B">
              <w:rPr>
                <w:rFonts w:ascii="Times New Roman" w:hAnsi="Times New Roman" w:cs="Times New Roman"/>
                <w:sz w:val="24"/>
                <w:szCs w:val="24"/>
              </w:rPr>
              <w:t>Выполняют на листах, проводят самопроверку по эталону.</w:t>
            </w:r>
          </w:p>
        </w:tc>
      </w:tr>
      <w:tr w:rsidR="00746613" w:rsidRPr="009806B9" w:rsidTr="00746613">
        <w:trPr>
          <w:trHeight w:val="697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ind w:left="5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B9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Включение в систему знаний и 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повторение</w:t>
            </w:r>
            <w:r w:rsidRPr="009806B9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3D763D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63D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информацией, поиск ответов на проблемные вопросы с использованием полученных знаний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Ребята! А где плавание тел используется на практике?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И снова задание по группам.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–</w:t>
            </w:r>
            <w:proofErr w:type="spellStart"/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proofErr w:type="spellEnd"/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группа.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Заставить плавать кусок пластилина.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–</w:t>
            </w:r>
            <w:proofErr w:type="spellStart"/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proofErr w:type="spellEnd"/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группа.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Заставить плавать картофелину.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–</w:t>
            </w:r>
            <w:proofErr w:type="spellStart"/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proofErr w:type="spellEnd"/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группа.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Объяснить, почему в одном стакане свеча тонет, а в другом плавает.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–</w:t>
            </w:r>
            <w:proofErr w:type="spellStart"/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proofErr w:type="spellEnd"/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группа.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На поверхности воды плавает растительное масло. Как собрать его в блюдце?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–</w:t>
            </w:r>
            <w:proofErr w:type="spellStart"/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proofErr w:type="spellEnd"/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группа.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Почему рыбы могут находиться на любой глубине реки или моря? Каким образом они могут изменить глубину своего погружения?  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–</w:t>
            </w:r>
            <w:proofErr w:type="spellStart"/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proofErr w:type="spellEnd"/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группа.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Если вы начали барахтаться и пытаетесь выскочить из воды, то погрузитесь в воду ещё больше. Почему?  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Работа отвечают (плавание людей, животных, судов).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Выполнение интересных экспериментов, работа с учебником.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О Мёртвом море расскажет Никита Рыжиков.</w:t>
            </w:r>
          </w:p>
        </w:tc>
      </w:tr>
      <w:tr w:rsidR="00746613" w:rsidRPr="009806B9" w:rsidTr="00746613">
        <w:trPr>
          <w:trHeight w:val="697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к проблемному вопросу начала урока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целей и результата урока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Вернёмся к моему вопросу.</w:t>
            </w:r>
          </w:p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изменилось бы что-нибудь, если бы воду в океане мы мгновенно поменяли на керосин?</w:t>
            </w:r>
          </w:p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Вернёмся к вопросам игры «Верю- не верю».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лёгкостью правильно отвечают на вопрос.</w:t>
            </w: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3" w:rsidRPr="009806B9" w:rsidTr="00746613">
        <w:trPr>
          <w:trHeight w:val="697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разноуровневого домашнего задания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«массив» (каждый выбирает столько, сколько сможет сделать)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shd w:val="clear" w:color="auto" w:fill="FFFFFF"/>
              <w:tabs>
                <w:tab w:val="center" w:pos="2552"/>
                <w:tab w:val="center" w:pos="453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§52, упр.27 (4, 5) или вместо упражнения выполнить экспериментальное задание «Подводная лодка из виноградинки» и приготовить отчет. Выберите задание по вашим силам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тетрадь.</w:t>
            </w:r>
          </w:p>
        </w:tc>
      </w:tr>
      <w:tr w:rsidR="00746613" w:rsidRPr="009806B9" w:rsidTr="00746613">
        <w:trPr>
          <w:trHeight w:val="1284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237471" w:rsidRDefault="00746613" w:rsidP="00031EB6">
            <w:pPr>
              <w:tabs>
                <w:tab w:val="center" w:pos="2552"/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746613" w:rsidRDefault="00746613" w:rsidP="00031EB6">
            <w:pPr>
              <w:tabs>
                <w:tab w:val="center" w:pos="2552"/>
                <w:tab w:val="center" w:pos="4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цели урока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 индивидуальная рефлексия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Что ж, наш урок подходит к завершению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Вернёмся к цели и задачам урока. Как вы считаете, достигли мы цели урока? Сформулируйте, какое личное учебное открытие вы сделали сегодня на уроке.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Берут фигурки и прикрепляют их на соответствующую глубину к ватману на доске.</w:t>
            </w:r>
          </w:p>
        </w:tc>
      </w:tr>
      <w:tr w:rsidR="00746613" w:rsidRPr="009806B9" w:rsidTr="00746613">
        <w:trPr>
          <w:trHeight w:val="1284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уровня достижений планируемых результатов урока.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А теперь давайте оценим свою работу на сегодняшнем уроке. Для этого воспользуйтесь оценочными листами.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3" w:rsidRPr="009806B9" w:rsidRDefault="00746613" w:rsidP="00031EB6">
            <w:pPr>
              <w:tabs>
                <w:tab w:val="center" w:pos="2552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6B9">
              <w:rPr>
                <w:rFonts w:ascii="Times New Roman" w:hAnsi="Times New Roman" w:cs="Times New Roman"/>
                <w:sz w:val="24"/>
                <w:szCs w:val="24"/>
              </w:rPr>
              <w:t>Заполняют листы самооценки.</w:t>
            </w:r>
          </w:p>
        </w:tc>
      </w:tr>
    </w:tbl>
    <w:p w:rsidR="00021790" w:rsidRPr="00021790" w:rsidRDefault="00021790" w:rsidP="00031EB6">
      <w:pPr>
        <w:shd w:val="clear" w:color="auto" w:fill="FFFFFF"/>
        <w:tabs>
          <w:tab w:val="center" w:pos="2552"/>
          <w:tab w:val="center" w:pos="4536"/>
        </w:tabs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3.</w:t>
      </w: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Наблюдение всплытия масляного пятна, под действием выталкивающей силы воды.  </w:t>
      </w:r>
    </w:p>
    <w:p w:rsidR="00021790" w:rsidRPr="00021790" w:rsidRDefault="00021790" w:rsidP="00031EB6">
      <w:pPr>
        <w:shd w:val="clear" w:color="auto" w:fill="FFFFFF"/>
        <w:tabs>
          <w:tab w:val="center" w:pos="2552"/>
          <w:tab w:val="center" w:pos="4536"/>
        </w:tabs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работы: Провести наблюдение за всплытием масла, погруженного в воду, обнаружить на опыте </w:t>
      </w:r>
    </w:p>
    <w:p w:rsidR="00021790" w:rsidRPr="00021790" w:rsidRDefault="00021790" w:rsidP="00031EB6">
      <w:pPr>
        <w:shd w:val="clear" w:color="auto" w:fill="FFFFFF"/>
        <w:tabs>
          <w:tab w:val="center" w:pos="2552"/>
          <w:tab w:val="center" w:pos="4536"/>
        </w:tabs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выталкивающее действие воды, указать направление выталкивающей силы. </w:t>
      </w: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1790" w:rsidRPr="00021790" w:rsidRDefault="00021790" w:rsidP="00031EB6">
      <w:pPr>
        <w:shd w:val="clear" w:color="auto" w:fill="FFFFFF"/>
        <w:tabs>
          <w:tab w:val="center" w:pos="2552"/>
          <w:tab w:val="center" w:pos="4536"/>
        </w:tabs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Приборы и материалы: сосуды с маслом, водой, пипетка. </w:t>
      </w: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1790" w:rsidRPr="00021790" w:rsidRDefault="00021790" w:rsidP="00031EB6">
      <w:pPr>
        <w:shd w:val="clear" w:color="auto" w:fill="FFFFFF"/>
        <w:tabs>
          <w:tab w:val="center" w:pos="2552"/>
          <w:tab w:val="center" w:pos="4536"/>
        </w:tabs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Последовательность проведения опыта. </w:t>
      </w: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1790" w:rsidRPr="00021790" w:rsidRDefault="00021790" w:rsidP="00031EB6">
      <w:pPr>
        <w:shd w:val="clear" w:color="auto" w:fill="FFFFFF"/>
        <w:tabs>
          <w:tab w:val="center" w:pos="2552"/>
          <w:tab w:val="center" w:pos="4536"/>
        </w:tabs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Возьмите с помощью пипетки несколько</w:t>
      </w: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капель масла</w:t>
      </w:r>
      <w:proofErr w:type="gramStart"/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Опустите пипетку на глубину 3 – 4 см в стакан с </w:t>
      </w:r>
    </w:p>
    <w:p w:rsidR="00021790" w:rsidRPr="00021790" w:rsidRDefault="00021790" w:rsidP="00031EB6">
      <w:pPr>
        <w:shd w:val="clear" w:color="auto" w:fill="FFFFFF"/>
        <w:tabs>
          <w:tab w:val="center" w:pos="2552"/>
          <w:tab w:val="center" w:pos="4536"/>
        </w:tabs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водой. </w:t>
      </w: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1790" w:rsidRPr="00021790" w:rsidRDefault="00021790" w:rsidP="00031EB6">
      <w:pPr>
        <w:shd w:val="clear" w:color="auto" w:fill="FFFFFF"/>
        <w:tabs>
          <w:tab w:val="center" w:pos="2552"/>
          <w:tab w:val="center" w:pos="4536"/>
        </w:tabs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Выпустите масло и пронаблюдайте, образование масляного пятна на поверхности воды. </w:t>
      </w: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1790" w:rsidRPr="00021790" w:rsidRDefault="00021790" w:rsidP="00031EB6">
      <w:pPr>
        <w:shd w:val="clear" w:color="auto" w:fill="FFFFFF"/>
        <w:tabs>
          <w:tab w:val="center" w:pos="2552"/>
          <w:tab w:val="center" w:pos="4536"/>
        </w:tabs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основе проделанного опыта сделайте вывод. </w:t>
      </w: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1790" w:rsidRPr="00021790" w:rsidRDefault="00021790" w:rsidP="00031EB6">
      <w:pPr>
        <w:shd w:val="clear" w:color="auto" w:fill="FFFFFF"/>
        <w:tabs>
          <w:tab w:val="center" w:pos="2552"/>
          <w:tab w:val="center" w:pos="4536"/>
        </w:tabs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Снова вернёмся к таблице плотности веществ. Объясним, почему на воде образуется масляная плёнка. </w:t>
      </w:r>
    </w:p>
    <w:p w:rsidR="00021790" w:rsidRPr="00021790" w:rsidRDefault="00021790" w:rsidP="00031EB6">
      <w:pPr>
        <w:shd w:val="clear" w:color="auto" w:fill="FFFFFF"/>
        <w:tabs>
          <w:tab w:val="center" w:pos="2552"/>
          <w:tab w:val="center" w:pos="4536"/>
        </w:tabs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проблема решена, значит, жидкости, как и твёрдые тела подчиняются условиям плавания тел</w:t>
      </w:r>
      <w:bookmarkEnd w:id="0"/>
    </w:p>
    <w:sectPr w:rsidR="00021790" w:rsidRPr="00021790" w:rsidSect="00031EB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xn--j1ahfl.xn--p1ai/data/images/u142861/t1489576765ab.png" style="width:25.1pt;height:10.9pt;visibility:visible" o:bullet="t">
        <v:imagedata r:id="rId1" o:title="t1489576765ab"/>
      </v:shape>
    </w:pict>
  </w:numPicBullet>
  <w:abstractNum w:abstractNumId="0">
    <w:nsid w:val="098B55D8"/>
    <w:multiLevelType w:val="hybridMultilevel"/>
    <w:tmpl w:val="16AA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17E"/>
    <w:multiLevelType w:val="hybridMultilevel"/>
    <w:tmpl w:val="39D8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7289"/>
    <w:multiLevelType w:val="multilevel"/>
    <w:tmpl w:val="9F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938F4"/>
    <w:multiLevelType w:val="hybridMultilevel"/>
    <w:tmpl w:val="76DC3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5130"/>
    <w:multiLevelType w:val="hybridMultilevel"/>
    <w:tmpl w:val="16AA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165D8"/>
    <w:multiLevelType w:val="hybridMultilevel"/>
    <w:tmpl w:val="B3A2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3683F"/>
    <w:multiLevelType w:val="multilevel"/>
    <w:tmpl w:val="006E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463C4"/>
    <w:multiLevelType w:val="hybridMultilevel"/>
    <w:tmpl w:val="244E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77026"/>
    <w:multiLevelType w:val="hybridMultilevel"/>
    <w:tmpl w:val="F5380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B72C89"/>
    <w:multiLevelType w:val="hybridMultilevel"/>
    <w:tmpl w:val="5E1E127C"/>
    <w:lvl w:ilvl="0" w:tplc="9A5AFDF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8740C7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66A7BC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213E9AF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03C8F8E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7B84B1C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6786F4E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86D2A5E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76A4E9F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0">
    <w:nsid w:val="76200D0A"/>
    <w:multiLevelType w:val="multilevel"/>
    <w:tmpl w:val="E0C8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6077C"/>
    <w:multiLevelType w:val="hybridMultilevel"/>
    <w:tmpl w:val="16AA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0"/>
    <w:rsid w:val="000030AF"/>
    <w:rsid w:val="00021790"/>
    <w:rsid w:val="00031EB6"/>
    <w:rsid w:val="000E719B"/>
    <w:rsid w:val="00146324"/>
    <w:rsid w:val="001477A1"/>
    <w:rsid w:val="001F63AD"/>
    <w:rsid w:val="00237471"/>
    <w:rsid w:val="00282376"/>
    <w:rsid w:val="00334209"/>
    <w:rsid w:val="003608BD"/>
    <w:rsid w:val="0039115C"/>
    <w:rsid w:val="003D763D"/>
    <w:rsid w:val="00416626"/>
    <w:rsid w:val="00474B88"/>
    <w:rsid w:val="005436D0"/>
    <w:rsid w:val="005A1F19"/>
    <w:rsid w:val="006E04D8"/>
    <w:rsid w:val="006E5AAC"/>
    <w:rsid w:val="006F0AEE"/>
    <w:rsid w:val="00722DC7"/>
    <w:rsid w:val="00746613"/>
    <w:rsid w:val="00826507"/>
    <w:rsid w:val="008363A3"/>
    <w:rsid w:val="00855639"/>
    <w:rsid w:val="00890CD1"/>
    <w:rsid w:val="008C43BD"/>
    <w:rsid w:val="008E6A75"/>
    <w:rsid w:val="00920AEC"/>
    <w:rsid w:val="009806B9"/>
    <w:rsid w:val="009F636F"/>
    <w:rsid w:val="00A74BE3"/>
    <w:rsid w:val="00A8475D"/>
    <w:rsid w:val="00AB04C7"/>
    <w:rsid w:val="00AC3EC7"/>
    <w:rsid w:val="00BA2997"/>
    <w:rsid w:val="00BD2215"/>
    <w:rsid w:val="00C00BDA"/>
    <w:rsid w:val="00C9730B"/>
    <w:rsid w:val="00CA3EBA"/>
    <w:rsid w:val="00CF21C9"/>
    <w:rsid w:val="00D0018B"/>
    <w:rsid w:val="00D20381"/>
    <w:rsid w:val="00DD1A2B"/>
    <w:rsid w:val="00E1377E"/>
    <w:rsid w:val="00E17BD7"/>
    <w:rsid w:val="00E56B4B"/>
    <w:rsid w:val="00EE0BE6"/>
    <w:rsid w:val="00EE35FC"/>
    <w:rsid w:val="00EE62BA"/>
    <w:rsid w:val="00F05BB2"/>
    <w:rsid w:val="00F93602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D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790"/>
    <w:rPr>
      <w:b/>
      <w:bCs/>
    </w:rPr>
  </w:style>
  <w:style w:type="character" w:styleId="a5">
    <w:name w:val="Hyperlink"/>
    <w:basedOn w:val="a0"/>
    <w:uiPriority w:val="99"/>
    <w:semiHidden/>
    <w:unhideWhenUsed/>
    <w:rsid w:val="000217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790"/>
    <w:rPr>
      <w:rFonts w:ascii="Tahoma" w:hAnsi="Tahoma" w:cs="Tahoma"/>
      <w:sz w:val="16"/>
      <w:szCs w:val="16"/>
    </w:rPr>
  </w:style>
  <w:style w:type="character" w:customStyle="1" w:styleId="a8">
    <w:name w:val="_"/>
    <w:basedOn w:val="a0"/>
    <w:rsid w:val="00021790"/>
  </w:style>
  <w:style w:type="character" w:customStyle="1" w:styleId="ff2">
    <w:name w:val="ff2"/>
    <w:basedOn w:val="a0"/>
    <w:rsid w:val="00021790"/>
  </w:style>
  <w:style w:type="character" w:customStyle="1" w:styleId="ff4">
    <w:name w:val="ff4"/>
    <w:basedOn w:val="a0"/>
    <w:rsid w:val="00021790"/>
  </w:style>
  <w:style w:type="character" w:customStyle="1" w:styleId="ff3">
    <w:name w:val="ff3"/>
    <w:basedOn w:val="a0"/>
    <w:rsid w:val="00021790"/>
  </w:style>
  <w:style w:type="character" w:customStyle="1" w:styleId="ff5">
    <w:name w:val="ff5"/>
    <w:basedOn w:val="a0"/>
    <w:rsid w:val="00021790"/>
  </w:style>
  <w:style w:type="character" w:customStyle="1" w:styleId="ls0">
    <w:name w:val="ls0"/>
    <w:basedOn w:val="a0"/>
    <w:rsid w:val="00021790"/>
  </w:style>
  <w:style w:type="character" w:customStyle="1" w:styleId="ff7">
    <w:name w:val="ff7"/>
    <w:basedOn w:val="a0"/>
    <w:rsid w:val="00021790"/>
  </w:style>
  <w:style w:type="character" w:customStyle="1" w:styleId="ff6">
    <w:name w:val="ff6"/>
    <w:basedOn w:val="a0"/>
    <w:rsid w:val="00021790"/>
  </w:style>
  <w:style w:type="character" w:customStyle="1" w:styleId="ls3">
    <w:name w:val="ls3"/>
    <w:basedOn w:val="a0"/>
    <w:rsid w:val="00021790"/>
  </w:style>
  <w:style w:type="character" w:customStyle="1" w:styleId="ls4">
    <w:name w:val="ls4"/>
    <w:basedOn w:val="a0"/>
    <w:rsid w:val="00021790"/>
  </w:style>
  <w:style w:type="character" w:customStyle="1" w:styleId="ffa">
    <w:name w:val="ffa"/>
    <w:basedOn w:val="a0"/>
    <w:rsid w:val="00021790"/>
  </w:style>
  <w:style w:type="character" w:customStyle="1" w:styleId="ls5">
    <w:name w:val="ls5"/>
    <w:basedOn w:val="a0"/>
    <w:rsid w:val="00021790"/>
  </w:style>
  <w:style w:type="paragraph" w:styleId="a9">
    <w:name w:val="List Paragraph"/>
    <w:basedOn w:val="a"/>
    <w:uiPriority w:val="34"/>
    <w:qFormat/>
    <w:rsid w:val="008E6A75"/>
    <w:pPr>
      <w:ind w:left="720"/>
      <w:contextualSpacing/>
    </w:pPr>
  </w:style>
  <w:style w:type="paragraph" w:styleId="aa">
    <w:name w:val="No Spacing"/>
    <w:uiPriority w:val="1"/>
    <w:qFormat/>
    <w:rsid w:val="0041662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b">
    <w:name w:val="Emphasis"/>
    <w:basedOn w:val="a0"/>
    <w:qFormat/>
    <w:rsid w:val="006E04D8"/>
    <w:rPr>
      <w:i/>
      <w:iCs/>
    </w:rPr>
  </w:style>
  <w:style w:type="table" w:styleId="ac">
    <w:name w:val="Table Grid"/>
    <w:basedOn w:val="a1"/>
    <w:uiPriority w:val="59"/>
    <w:rsid w:val="0047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790"/>
    <w:rPr>
      <w:b/>
      <w:bCs/>
    </w:rPr>
  </w:style>
  <w:style w:type="character" w:styleId="a5">
    <w:name w:val="Hyperlink"/>
    <w:basedOn w:val="a0"/>
    <w:uiPriority w:val="99"/>
    <w:semiHidden/>
    <w:unhideWhenUsed/>
    <w:rsid w:val="000217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790"/>
    <w:rPr>
      <w:rFonts w:ascii="Tahoma" w:hAnsi="Tahoma" w:cs="Tahoma"/>
      <w:sz w:val="16"/>
      <w:szCs w:val="16"/>
    </w:rPr>
  </w:style>
  <w:style w:type="character" w:customStyle="1" w:styleId="a8">
    <w:name w:val="_"/>
    <w:basedOn w:val="a0"/>
    <w:rsid w:val="00021790"/>
  </w:style>
  <w:style w:type="character" w:customStyle="1" w:styleId="ff2">
    <w:name w:val="ff2"/>
    <w:basedOn w:val="a0"/>
    <w:rsid w:val="00021790"/>
  </w:style>
  <w:style w:type="character" w:customStyle="1" w:styleId="ff4">
    <w:name w:val="ff4"/>
    <w:basedOn w:val="a0"/>
    <w:rsid w:val="00021790"/>
  </w:style>
  <w:style w:type="character" w:customStyle="1" w:styleId="ff3">
    <w:name w:val="ff3"/>
    <w:basedOn w:val="a0"/>
    <w:rsid w:val="00021790"/>
  </w:style>
  <w:style w:type="character" w:customStyle="1" w:styleId="ff5">
    <w:name w:val="ff5"/>
    <w:basedOn w:val="a0"/>
    <w:rsid w:val="00021790"/>
  </w:style>
  <w:style w:type="character" w:customStyle="1" w:styleId="ls0">
    <w:name w:val="ls0"/>
    <w:basedOn w:val="a0"/>
    <w:rsid w:val="00021790"/>
  </w:style>
  <w:style w:type="character" w:customStyle="1" w:styleId="ff7">
    <w:name w:val="ff7"/>
    <w:basedOn w:val="a0"/>
    <w:rsid w:val="00021790"/>
  </w:style>
  <w:style w:type="character" w:customStyle="1" w:styleId="ff6">
    <w:name w:val="ff6"/>
    <w:basedOn w:val="a0"/>
    <w:rsid w:val="00021790"/>
  </w:style>
  <w:style w:type="character" w:customStyle="1" w:styleId="ls3">
    <w:name w:val="ls3"/>
    <w:basedOn w:val="a0"/>
    <w:rsid w:val="00021790"/>
  </w:style>
  <w:style w:type="character" w:customStyle="1" w:styleId="ls4">
    <w:name w:val="ls4"/>
    <w:basedOn w:val="a0"/>
    <w:rsid w:val="00021790"/>
  </w:style>
  <w:style w:type="character" w:customStyle="1" w:styleId="ffa">
    <w:name w:val="ffa"/>
    <w:basedOn w:val="a0"/>
    <w:rsid w:val="00021790"/>
  </w:style>
  <w:style w:type="character" w:customStyle="1" w:styleId="ls5">
    <w:name w:val="ls5"/>
    <w:basedOn w:val="a0"/>
    <w:rsid w:val="00021790"/>
  </w:style>
  <w:style w:type="paragraph" w:styleId="a9">
    <w:name w:val="List Paragraph"/>
    <w:basedOn w:val="a"/>
    <w:uiPriority w:val="34"/>
    <w:qFormat/>
    <w:rsid w:val="008E6A75"/>
    <w:pPr>
      <w:ind w:left="720"/>
      <w:contextualSpacing/>
    </w:pPr>
  </w:style>
  <w:style w:type="paragraph" w:styleId="aa">
    <w:name w:val="No Spacing"/>
    <w:uiPriority w:val="1"/>
    <w:qFormat/>
    <w:rsid w:val="0041662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b">
    <w:name w:val="Emphasis"/>
    <w:basedOn w:val="a0"/>
    <w:qFormat/>
    <w:rsid w:val="006E04D8"/>
    <w:rPr>
      <w:i/>
      <w:iCs/>
    </w:rPr>
  </w:style>
  <w:style w:type="table" w:styleId="ac">
    <w:name w:val="Table Grid"/>
    <w:basedOn w:val="a1"/>
    <w:uiPriority w:val="59"/>
    <w:rsid w:val="0047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542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2910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92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43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82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8%D0%B4%D0%BA%D0%BE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0%B5%D0%BB%D0%BE_(%D1%84%D0%B8%D0%B7%D0%B8%D0%BA%D0%B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0%D0%B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C190-7FC2-4956-B148-D3712B2D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2</cp:revision>
  <dcterms:created xsi:type="dcterms:W3CDTF">2020-06-22T12:00:00Z</dcterms:created>
  <dcterms:modified xsi:type="dcterms:W3CDTF">2020-06-22T12:00:00Z</dcterms:modified>
</cp:coreProperties>
</file>