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bookmarkStart w:id="0" w:name="_GoBack"/>
      <w:bookmarkEnd w:id="0"/>
      <w:r w:rsidRPr="00956FD9">
        <w:rPr>
          <w:rFonts w:ascii="Times New Roman" w:eastAsia="Times New Roman" w:hAnsi="Times New Roman" w:cs="Times New Roman"/>
          <w:b/>
          <w:bCs/>
          <w:sz w:val="27"/>
          <w:szCs w:val="27"/>
        </w:rPr>
        <w:t>Подходы к реализации Программы</w:t>
      </w:r>
    </w:p>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u w:val="single"/>
        </w:rPr>
        <w:t>Личностно-ориентированные подходы: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xml:space="preserve">- 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целостное развитие дошкольников и готовность личности к дальнейшему развитию,</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поддержка инициативы детей в различных видах деятельности,</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психологическая защищённость ребёнка, обеспечение эмоционального комфорта, создание условий для самореализации,</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u w:val="single"/>
        </w:rPr>
        <w:t>Системно-деятельные подходы: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u w:val="single"/>
        </w:rPr>
        <w:t>Индивидуальный подход – индивидуализация образования</w:t>
      </w:r>
    </w:p>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lastRenderedPageBreak/>
        <w:t>- постоянное наблюдение, сбор данных о ребенке, анализ его деятельности и создание индивидуальных программ развития;</w:t>
      </w:r>
    </w:p>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помощь и поддержку ребенка в сложной ситуации;</w:t>
      </w:r>
    </w:p>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представление ребенку возможности выбора в разных видах деятельности, акцент на инициативность, самостоятельность и личностную активность.</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В программе предусматривается решение образовательных задач в совместной деятельности взрослого и детей, и самостоятельной деятельности детей.</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7"/>
          <w:szCs w:val="27"/>
        </w:rPr>
      </w:pPr>
    </w:p>
    <w:p w:rsidR="00956FD9" w:rsidRPr="00956FD9" w:rsidRDefault="00956FD9" w:rsidP="00956FD9">
      <w:pPr>
        <w:numPr>
          <w:ilvl w:val="1"/>
          <w:numId w:val="29"/>
        </w:numPr>
        <w:shd w:val="clear" w:color="auto" w:fill="FFFFFF"/>
        <w:spacing w:before="100" w:beforeAutospacing="1" w:after="100" w:afterAutospacing="1" w:line="240" w:lineRule="auto"/>
        <w:contextualSpacing/>
        <w:rPr>
          <w:rFonts w:ascii="Times New Roman" w:eastAsia="Times New Roman" w:hAnsi="Times New Roman" w:cs="Times New Roman"/>
          <w:b/>
          <w:sz w:val="27"/>
          <w:szCs w:val="27"/>
        </w:rPr>
      </w:pPr>
      <w:r w:rsidRPr="00956FD9">
        <w:rPr>
          <w:rFonts w:ascii="Times New Roman" w:eastAsia="Times New Roman" w:hAnsi="Times New Roman" w:cs="Times New Roman"/>
          <w:b/>
          <w:sz w:val="27"/>
          <w:szCs w:val="27"/>
        </w:rPr>
        <w:t>Тематическое планирование</w:t>
      </w:r>
    </w:p>
    <w:p w:rsidR="00956FD9" w:rsidRPr="00956FD9" w:rsidRDefault="00956FD9" w:rsidP="00956FD9">
      <w:pPr>
        <w:shd w:val="clear" w:color="auto" w:fill="FFFFFF"/>
        <w:spacing w:before="100" w:beforeAutospacing="1" w:after="100" w:afterAutospacing="1" w:line="240" w:lineRule="auto"/>
        <w:contextualSpacing/>
        <w:rPr>
          <w:rFonts w:ascii="Times New Roman" w:eastAsia="Times New Roman" w:hAnsi="Times New Roman" w:cs="Times New Roman"/>
          <w:sz w:val="27"/>
          <w:szCs w:val="27"/>
        </w:rPr>
      </w:pPr>
    </w:p>
    <w:tbl>
      <w:tblPr>
        <w:tblStyle w:val="a7"/>
        <w:tblpPr w:leftFromText="180" w:rightFromText="180" w:vertAnchor="text" w:tblpY="1"/>
        <w:tblOverlap w:val="never"/>
        <w:tblW w:w="9464" w:type="dxa"/>
        <w:tblLayout w:type="fixed"/>
        <w:tblLook w:val="04A0" w:firstRow="1" w:lastRow="0" w:firstColumn="1" w:lastColumn="0" w:noHBand="0" w:noVBand="1"/>
      </w:tblPr>
      <w:tblGrid>
        <w:gridCol w:w="675"/>
        <w:gridCol w:w="2694"/>
        <w:gridCol w:w="1275"/>
        <w:gridCol w:w="1418"/>
        <w:gridCol w:w="1276"/>
        <w:gridCol w:w="2126"/>
      </w:tblGrid>
      <w:tr w:rsidR="00956FD9" w:rsidRPr="00956FD9" w:rsidTr="00A82FE5">
        <w:trPr>
          <w:trHeight w:val="330"/>
        </w:trPr>
        <w:tc>
          <w:tcPr>
            <w:tcW w:w="675" w:type="dxa"/>
            <w:vMerge w:val="restart"/>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 п/п</w:t>
            </w:r>
          </w:p>
        </w:tc>
        <w:tc>
          <w:tcPr>
            <w:tcW w:w="2694" w:type="dxa"/>
            <w:vMerge w:val="restart"/>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Название раздела, тема</w:t>
            </w:r>
          </w:p>
        </w:tc>
        <w:tc>
          <w:tcPr>
            <w:tcW w:w="3969" w:type="dxa"/>
            <w:gridSpan w:val="3"/>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Количество часов</w:t>
            </w:r>
          </w:p>
        </w:tc>
        <w:tc>
          <w:tcPr>
            <w:tcW w:w="2126" w:type="dxa"/>
            <w:vMerge w:val="restart"/>
          </w:tcPr>
          <w:p w:rsidR="00956FD9" w:rsidRPr="00956FD9" w:rsidRDefault="00956FD9" w:rsidP="00956FD9">
            <w:pPr>
              <w:spacing w:before="240" w:beforeAutospacing="1" w:after="100" w:afterAutospacing="1"/>
              <w:contextualSpacing/>
              <w:jc w:val="center"/>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Формы аттестации (контроля)</w:t>
            </w:r>
          </w:p>
        </w:tc>
      </w:tr>
      <w:tr w:rsidR="00956FD9" w:rsidRPr="00956FD9" w:rsidTr="00A82FE5">
        <w:trPr>
          <w:trHeight w:val="285"/>
        </w:trPr>
        <w:tc>
          <w:tcPr>
            <w:tcW w:w="675" w:type="dxa"/>
            <w:vMerge/>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7"/>
                <w:szCs w:val="27"/>
              </w:rPr>
            </w:pPr>
          </w:p>
        </w:tc>
        <w:tc>
          <w:tcPr>
            <w:tcW w:w="2694" w:type="dxa"/>
            <w:vMerge/>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7"/>
                <w:szCs w:val="27"/>
              </w:rPr>
            </w:pP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всего</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теория</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практика</w:t>
            </w:r>
          </w:p>
        </w:tc>
        <w:tc>
          <w:tcPr>
            <w:tcW w:w="2126" w:type="dxa"/>
            <w:vMerge/>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7"/>
                <w:szCs w:val="27"/>
              </w:rPr>
            </w:pPr>
          </w:p>
        </w:tc>
      </w:tr>
      <w:tr w:rsidR="00956FD9" w:rsidRPr="00956FD9" w:rsidTr="00A82FE5">
        <w:tc>
          <w:tcPr>
            <w:tcW w:w="675"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1</w:t>
            </w:r>
          </w:p>
        </w:tc>
        <w:tc>
          <w:tcPr>
            <w:tcW w:w="2694" w:type="dxa"/>
          </w:tcPr>
          <w:p w:rsidR="00956FD9" w:rsidRPr="00956FD9" w:rsidRDefault="00956FD9" w:rsidP="00956FD9">
            <w:pPr>
              <w:spacing w:before="100" w:beforeAutospacing="1" w:after="100" w:afterAutospacing="1"/>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Интеллектуально-познавательные игры</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8.</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8.</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0.</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7"/>
                <w:szCs w:val="27"/>
              </w:rPr>
            </w:pP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1.1</w:t>
            </w:r>
          </w:p>
        </w:tc>
        <w:tc>
          <w:tcPr>
            <w:tcW w:w="2694" w:type="dxa"/>
          </w:tcPr>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Интеллектуально-развивающая игра «Страна занимательных чудес»</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Опрос, практические задания, тестирование</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1.2</w:t>
            </w:r>
          </w:p>
        </w:tc>
        <w:tc>
          <w:tcPr>
            <w:tcW w:w="2694" w:type="dxa"/>
          </w:tcPr>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Интеллектуальная игра «Юный математик»</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Тестирование, дидактическая игра</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1.3</w:t>
            </w:r>
          </w:p>
        </w:tc>
        <w:tc>
          <w:tcPr>
            <w:tcW w:w="2694" w:type="dxa"/>
          </w:tcPr>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Игра-путешествие «Математический поезд»</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Дидактические игры</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1.4</w:t>
            </w:r>
          </w:p>
        </w:tc>
        <w:tc>
          <w:tcPr>
            <w:tcW w:w="2694" w:type="dxa"/>
          </w:tcPr>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 xml:space="preserve">« Палочки </w:t>
            </w:r>
            <w:proofErr w:type="spellStart"/>
            <w:r w:rsidRPr="00956FD9">
              <w:rPr>
                <w:rFonts w:ascii="Times New Roman" w:eastAsia="Times New Roman" w:hAnsi="Times New Roman" w:cs="Times New Roman"/>
                <w:sz w:val="24"/>
                <w:szCs w:val="24"/>
              </w:rPr>
              <w:t>Кюзейнера</w:t>
            </w:r>
            <w:proofErr w:type="spellEnd"/>
            <w:r w:rsidRPr="00956FD9">
              <w:rPr>
                <w:rFonts w:ascii="Times New Roman" w:eastAsia="Times New Roman" w:hAnsi="Times New Roman" w:cs="Times New Roman"/>
                <w:sz w:val="24"/>
                <w:szCs w:val="24"/>
              </w:rPr>
              <w:t>»</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Дидактическая игра, тестирование</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1.5</w:t>
            </w:r>
          </w:p>
        </w:tc>
        <w:tc>
          <w:tcPr>
            <w:tcW w:w="2694" w:type="dxa"/>
          </w:tcPr>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Интеллектуальная игра «Большая игра»</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тестирование</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1.6</w:t>
            </w:r>
          </w:p>
        </w:tc>
        <w:tc>
          <w:tcPr>
            <w:tcW w:w="2694" w:type="dxa"/>
          </w:tcPr>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Интерактивная игра «Математическая полянка»</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Практические задания</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1.7</w:t>
            </w:r>
          </w:p>
        </w:tc>
        <w:tc>
          <w:tcPr>
            <w:tcW w:w="2694" w:type="dxa"/>
          </w:tcPr>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Игра-развлечение «Рыбалка»</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тестирование</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1.8</w:t>
            </w:r>
          </w:p>
        </w:tc>
        <w:tc>
          <w:tcPr>
            <w:tcW w:w="2694" w:type="dxa"/>
          </w:tcPr>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Математический КВН</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Практические задания</w:t>
            </w:r>
          </w:p>
        </w:tc>
      </w:tr>
      <w:tr w:rsidR="00956FD9" w:rsidRPr="00956FD9" w:rsidTr="00A82FE5">
        <w:tc>
          <w:tcPr>
            <w:tcW w:w="675"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2</w:t>
            </w:r>
          </w:p>
        </w:tc>
        <w:tc>
          <w:tcPr>
            <w:tcW w:w="2694" w:type="dxa"/>
          </w:tcPr>
          <w:p w:rsidR="00956FD9" w:rsidRPr="00956FD9" w:rsidRDefault="00956FD9" w:rsidP="00956FD9">
            <w:pPr>
              <w:spacing w:before="100" w:beforeAutospacing="1" w:after="100" w:afterAutospacing="1"/>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Опытно-экспериментальная деятельность</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11.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3.</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8.</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7"/>
                <w:szCs w:val="27"/>
              </w:rPr>
            </w:pP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2.1</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napToGrid w:val="0"/>
              <w:jc w:val="both"/>
              <w:rPr>
                <w:rFonts w:ascii="Times New Roman" w:hAnsi="Times New Roman" w:cs="Times New Roman"/>
                <w:sz w:val="24"/>
                <w:szCs w:val="24"/>
              </w:rPr>
            </w:pPr>
            <w:r w:rsidRPr="00956FD9">
              <w:rPr>
                <w:rFonts w:ascii="Times New Roman" w:hAnsi="Times New Roman" w:cs="Times New Roman"/>
                <w:sz w:val="24"/>
                <w:szCs w:val="24"/>
              </w:rPr>
              <w:t>Воздух повсюду</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Опрос, дидактическая игра</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lastRenderedPageBreak/>
              <w:t>2.2</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napToGrid w:val="0"/>
              <w:jc w:val="both"/>
              <w:rPr>
                <w:rFonts w:ascii="Times New Roman" w:hAnsi="Times New Roman" w:cs="Times New Roman"/>
                <w:sz w:val="24"/>
                <w:szCs w:val="24"/>
              </w:rPr>
            </w:pPr>
            <w:r w:rsidRPr="00956FD9">
              <w:rPr>
                <w:rFonts w:ascii="Times New Roman" w:hAnsi="Times New Roman" w:cs="Times New Roman"/>
                <w:sz w:val="24"/>
                <w:szCs w:val="24"/>
              </w:rPr>
              <w:t>Органы чувств</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Опрос, дидактическая игра</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2.3</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napToGrid w:val="0"/>
              <w:jc w:val="both"/>
              <w:rPr>
                <w:rFonts w:ascii="Times New Roman" w:hAnsi="Times New Roman" w:cs="Times New Roman"/>
                <w:sz w:val="24"/>
                <w:szCs w:val="24"/>
              </w:rPr>
            </w:pPr>
            <w:r w:rsidRPr="00956FD9">
              <w:rPr>
                <w:rFonts w:ascii="Times New Roman" w:hAnsi="Times New Roman" w:cs="Times New Roman"/>
                <w:sz w:val="24"/>
                <w:szCs w:val="24"/>
              </w:rPr>
              <w:t>Какой бывает вода?</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2</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Беседа, практические задания</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2.4</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napToGrid w:val="0"/>
              <w:rPr>
                <w:rFonts w:ascii="Times New Roman" w:hAnsi="Times New Roman" w:cs="Times New Roman"/>
                <w:sz w:val="24"/>
                <w:szCs w:val="24"/>
              </w:rPr>
            </w:pPr>
            <w:r w:rsidRPr="00956FD9">
              <w:rPr>
                <w:rFonts w:ascii="Times New Roman" w:hAnsi="Times New Roman" w:cs="Times New Roman"/>
                <w:sz w:val="24"/>
                <w:szCs w:val="24"/>
              </w:rPr>
              <w:t>Удивительный магнит</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Наблюдения, практические задания</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2.5</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napToGrid w:val="0"/>
              <w:jc w:val="both"/>
              <w:rPr>
                <w:rFonts w:ascii="Times New Roman" w:hAnsi="Times New Roman" w:cs="Times New Roman"/>
                <w:sz w:val="24"/>
                <w:szCs w:val="24"/>
              </w:rPr>
            </w:pPr>
            <w:r w:rsidRPr="00956FD9">
              <w:rPr>
                <w:rFonts w:ascii="Times New Roman" w:hAnsi="Times New Roman" w:cs="Times New Roman"/>
                <w:sz w:val="24"/>
                <w:szCs w:val="24"/>
              </w:rPr>
              <w:t>Дружба красок</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Практические задания</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2.6</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jc w:val="both"/>
              <w:rPr>
                <w:rFonts w:ascii="Times New Roman" w:hAnsi="Times New Roman" w:cs="Times New Roman"/>
                <w:sz w:val="24"/>
                <w:szCs w:val="24"/>
              </w:rPr>
            </w:pPr>
            <w:r w:rsidRPr="00956FD9">
              <w:rPr>
                <w:rFonts w:ascii="Times New Roman" w:hAnsi="Times New Roman" w:cs="Times New Roman"/>
                <w:sz w:val="24"/>
                <w:szCs w:val="24"/>
              </w:rPr>
              <w:t>«Перевертыши»</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наблюдения</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2.7</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napToGrid w:val="0"/>
              <w:jc w:val="both"/>
              <w:rPr>
                <w:rFonts w:ascii="Times New Roman" w:hAnsi="Times New Roman" w:cs="Times New Roman"/>
                <w:sz w:val="24"/>
                <w:szCs w:val="24"/>
              </w:rPr>
            </w:pPr>
            <w:r w:rsidRPr="00956FD9">
              <w:rPr>
                <w:rFonts w:ascii="Times New Roman" w:hAnsi="Times New Roman" w:cs="Times New Roman"/>
                <w:sz w:val="24"/>
                <w:szCs w:val="24"/>
              </w:rPr>
              <w:t>Игра-эксперимент «Прогулка с увеличительными стеклами»</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2</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Опрос, наблюдения, практические задания</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2.8</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napToGrid w:val="0"/>
              <w:jc w:val="both"/>
              <w:rPr>
                <w:rFonts w:ascii="Times New Roman" w:hAnsi="Times New Roman" w:cs="Times New Roman"/>
                <w:sz w:val="24"/>
                <w:szCs w:val="24"/>
              </w:rPr>
            </w:pPr>
            <w:r w:rsidRPr="00956FD9">
              <w:rPr>
                <w:rFonts w:ascii="Times New Roman" w:hAnsi="Times New Roman" w:cs="Times New Roman"/>
                <w:sz w:val="24"/>
                <w:szCs w:val="24"/>
              </w:rPr>
              <w:t>Как достать скрепку не замочив рук?</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Практические задания</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2.9</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napToGrid w:val="0"/>
              <w:jc w:val="both"/>
              <w:rPr>
                <w:rFonts w:ascii="Times New Roman" w:hAnsi="Times New Roman" w:cs="Times New Roman"/>
                <w:sz w:val="24"/>
                <w:szCs w:val="24"/>
              </w:rPr>
            </w:pPr>
            <w:r w:rsidRPr="00956FD9">
              <w:rPr>
                <w:rFonts w:ascii="Times New Roman" w:hAnsi="Times New Roman" w:cs="Times New Roman"/>
                <w:sz w:val="24"/>
                <w:szCs w:val="24"/>
              </w:rPr>
              <w:t>Удивительный песок</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Беседа, наблюдение</w:t>
            </w:r>
          </w:p>
        </w:tc>
      </w:tr>
      <w:tr w:rsidR="00956FD9" w:rsidRPr="00956FD9" w:rsidTr="00A82FE5">
        <w:tc>
          <w:tcPr>
            <w:tcW w:w="675"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3</w:t>
            </w:r>
          </w:p>
        </w:tc>
        <w:tc>
          <w:tcPr>
            <w:tcW w:w="2694"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Искусство оригами</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10.</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1.</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9.</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color w:val="FF0000"/>
                <w:sz w:val="24"/>
                <w:szCs w:val="24"/>
              </w:rPr>
            </w:pP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3.1</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uppressAutoHyphens/>
              <w:jc w:val="both"/>
              <w:rPr>
                <w:rFonts w:ascii="Times New Roman" w:eastAsia="Times New Roman" w:hAnsi="Times New Roman" w:cs="Times New Roman"/>
                <w:sz w:val="24"/>
                <w:szCs w:val="24"/>
                <w:lang w:eastAsia="zh-CN"/>
              </w:rPr>
            </w:pPr>
            <w:r w:rsidRPr="00956FD9">
              <w:rPr>
                <w:rFonts w:ascii="Times New Roman" w:eastAsia="Times New Roman" w:hAnsi="Times New Roman" w:cs="Times New Roman"/>
                <w:sz w:val="24"/>
                <w:szCs w:val="24"/>
                <w:lang w:eastAsia="zh-CN"/>
              </w:rPr>
              <w:t>Знакомство с искусством оригами.</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3</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2</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Практические задания</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3.2</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uppressAutoHyphens/>
              <w:jc w:val="both"/>
              <w:rPr>
                <w:rFonts w:ascii="Times New Roman" w:eastAsia="Times New Roman" w:hAnsi="Times New Roman" w:cs="Times New Roman"/>
                <w:sz w:val="24"/>
                <w:szCs w:val="24"/>
                <w:lang w:eastAsia="zh-CN"/>
              </w:rPr>
            </w:pPr>
            <w:r w:rsidRPr="00956FD9">
              <w:rPr>
                <w:rFonts w:ascii="Times New Roman" w:eastAsia="Times New Roman" w:hAnsi="Times New Roman" w:cs="Times New Roman"/>
                <w:sz w:val="24"/>
                <w:szCs w:val="24"/>
                <w:lang w:eastAsia="zh-CN"/>
              </w:rPr>
              <w:t>Превращения квадрата</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Наблюдения, практические задания</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3.3</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uppressAutoHyphens/>
              <w:snapToGrid w:val="0"/>
              <w:rPr>
                <w:rFonts w:ascii="Times New Roman" w:eastAsia="Times New Roman" w:hAnsi="Times New Roman" w:cs="Times New Roman"/>
                <w:sz w:val="24"/>
                <w:szCs w:val="24"/>
                <w:lang w:eastAsia="zh-CN"/>
              </w:rPr>
            </w:pPr>
            <w:r w:rsidRPr="00956FD9">
              <w:rPr>
                <w:rFonts w:ascii="Times New Roman" w:eastAsia="Times New Roman" w:hAnsi="Times New Roman" w:cs="Times New Roman"/>
                <w:sz w:val="24"/>
                <w:szCs w:val="24"/>
                <w:lang w:eastAsia="zh-CN"/>
              </w:rPr>
              <w:t>Улица мечты. Домик</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Беседа, опрос</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3.4</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uppressAutoHyphens/>
              <w:snapToGrid w:val="0"/>
              <w:jc w:val="both"/>
              <w:rPr>
                <w:rFonts w:ascii="Times New Roman" w:eastAsia="Times New Roman" w:hAnsi="Times New Roman" w:cs="Times New Roman"/>
                <w:sz w:val="24"/>
                <w:szCs w:val="24"/>
                <w:lang w:eastAsia="zh-CN"/>
              </w:rPr>
            </w:pPr>
            <w:r w:rsidRPr="00956FD9">
              <w:rPr>
                <w:rFonts w:ascii="Times New Roman" w:eastAsia="Times New Roman" w:hAnsi="Times New Roman" w:cs="Times New Roman"/>
                <w:sz w:val="24"/>
                <w:szCs w:val="24"/>
                <w:lang w:eastAsia="zh-CN"/>
              </w:rPr>
              <w:t>«Царевна-елочка»</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Практические задания</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3.5</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uppressAutoHyphens/>
              <w:snapToGrid w:val="0"/>
              <w:jc w:val="both"/>
              <w:rPr>
                <w:rFonts w:ascii="Times New Roman" w:eastAsia="Times New Roman" w:hAnsi="Times New Roman" w:cs="Times New Roman"/>
                <w:sz w:val="24"/>
                <w:szCs w:val="24"/>
                <w:lang w:eastAsia="zh-CN"/>
              </w:rPr>
            </w:pPr>
            <w:r w:rsidRPr="00956FD9">
              <w:rPr>
                <w:rFonts w:ascii="Times New Roman" w:eastAsia="Times New Roman" w:hAnsi="Times New Roman" w:cs="Times New Roman"/>
                <w:sz w:val="24"/>
                <w:szCs w:val="24"/>
                <w:lang w:eastAsia="zh-CN"/>
              </w:rPr>
              <w:t>«Снегирь»</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Практические задания</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3.6</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uppressAutoHyphens/>
              <w:snapToGrid w:val="0"/>
              <w:jc w:val="both"/>
              <w:rPr>
                <w:rFonts w:ascii="Times New Roman" w:eastAsia="Times New Roman" w:hAnsi="Times New Roman" w:cs="Times New Roman"/>
                <w:sz w:val="24"/>
                <w:szCs w:val="24"/>
                <w:lang w:eastAsia="zh-CN"/>
              </w:rPr>
            </w:pPr>
            <w:r w:rsidRPr="00956FD9">
              <w:rPr>
                <w:rFonts w:ascii="Times New Roman" w:eastAsia="Times New Roman" w:hAnsi="Times New Roman" w:cs="Times New Roman"/>
                <w:sz w:val="24"/>
                <w:szCs w:val="24"/>
                <w:lang w:eastAsia="zh-CN"/>
              </w:rPr>
              <w:t>Коллективная композиция «Луговые цветы»</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Беседа, наблюдение, практические задания</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3.7</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uppressAutoHyphens/>
              <w:snapToGrid w:val="0"/>
              <w:jc w:val="both"/>
              <w:rPr>
                <w:rFonts w:ascii="Times New Roman" w:eastAsia="Times New Roman" w:hAnsi="Times New Roman" w:cs="Times New Roman"/>
                <w:sz w:val="24"/>
                <w:szCs w:val="24"/>
                <w:lang w:eastAsia="zh-CN"/>
              </w:rPr>
            </w:pPr>
            <w:r w:rsidRPr="00956FD9">
              <w:rPr>
                <w:rFonts w:ascii="Times New Roman" w:eastAsia="Times New Roman" w:hAnsi="Times New Roman" w:cs="Times New Roman"/>
                <w:sz w:val="24"/>
                <w:szCs w:val="24"/>
                <w:lang w:eastAsia="zh-CN"/>
              </w:rPr>
              <w:t>Коллективная композиция «Водный мир»</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Беседа, наблюдение, практические задания</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3.8</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uppressAutoHyphens/>
              <w:snapToGrid w:val="0"/>
              <w:jc w:val="both"/>
              <w:rPr>
                <w:rFonts w:ascii="Times New Roman" w:eastAsia="Times New Roman" w:hAnsi="Times New Roman" w:cs="Times New Roman"/>
                <w:sz w:val="24"/>
                <w:szCs w:val="24"/>
                <w:lang w:eastAsia="zh-CN"/>
              </w:rPr>
            </w:pPr>
            <w:r w:rsidRPr="00956FD9">
              <w:rPr>
                <w:rFonts w:ascii="Times New Roman" w:eastAsia="Times New Roman" w:hAnsi="Times New Roman" w:cs="Times New Roman"/>
                <w:sz w:val="24"/>
                <w:szCs w:val="24"/>
                <w:lang w:eastAsia="zh-CN"/>
              </w:rPr>
              <w:t>Коллективная работа «Сказочная страна»</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Беседа, наблюдение, практические задания</w:t>
            </w:r>
          </w:p>
        </w:tc>
      </w:tr>
      <w:tr w:rsidR="00956FD9" w:rsidRPr="00956FD9" w:rsidTr="00A82FE5">
        <w:tc>
          <w:tcPr>
            <w:tcW w:w="675"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4</w:t>
            </w:r>
          </w:p>
        </w:tc>
        <w:tc>
          <w:tcPr>
            <w:tcW w:w="2694"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Истории обыкновенных вещей</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7.</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4.</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3.</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4.1</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uppressAutoHyphens/>
              <w:jc w:val="both"/>
              <w:rPr>
                <w:rFonts w:ascii="Times New Roman" w:eastAsia="Times New Roman" w:hAnsi="Times New Roman" w:cs="Times New Roman"/>
                <w:sz w:val="24"/>
                <w:szCs w:val="24"/>
                <w:lang w:eastAsia="zh-CN"/>
              </w:rPr>
            </w:pPr>
            <w:r w:rsidRPr="00956FD9">
              <w:rPr>
                <w:rFonts w:ascii="Times New Roman" w:eastAsia="Times New Roman" w:hAnsi="Times New Roman" w:cs="Times New Roman"/>
                <w:sz w:val="24"/>
                <w:szCs w:val="24"/>
                <w:lang w:eastAsia="zh-CN"/>
              </w:rPr>
              <w:t>Предметы старины и быта</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Беседа, опрос</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4.2</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uppressAutoHyphens/>
              <w:snapToGrid w:val="0"/>
              <w:rPr>
                <w:rFonts w:ascii="Times New Roman" w:eastAsia="Times New Roman" w:hAnsi="Times New Roman" w:cs="Times New Roman"/>
                <w:sz w:val="24"/>
                <w:szCs w:val="24"/>
                <w:lang w:eastAsia="zh-CN"/>
              </w:rPr>
            </w:pPr>
            <w:r w:rsidRPr="00956FD9">
              <w:rPr>
                <w:rFonts w:ascii="Times New Roman" w:eastAsia="Times New Roman" w:hAnsi="Times New Roman" w:cs="Times New Roman"/>
                <w:sz w:val="24"/>
                <w:szCs w:val="24"/>
                <w:lang w:eastAsia="zh-CN"/>
              </w:rPr>
              <w:t xml:space="preserve">История обычных вещей: очки. </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Опрос, наблюдение</w:t>
            </w:r>
          </w:p>
        </w:tc>
      </w:tr>
      <w:tr w:rsidR="00956FD9" w:rsidRPr="00956FD9" w:rsidTr="00A82FE5">
        <w:trPr>
          <w:trHeight w:val="497"/>
        </w:trPr>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lastRenderedPageBreak/>
              <w:t>4.3</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uppressAutoHyphens/>
              <w:snapToGrid w:val="0"/>
              <w:rPr>
                <w:rFonts w:ascii="Times New Roman" w:eastAsia="Times New Roman" w:hAnsi="Times New Roman" w:cs="Times New Roman"/>
                <w:sz w:val="24"/>
                <w:szCs w:val="24"/>
                <w:lang w:eastAsia="zh-CN"/>
              </w:rPr>
            </w:pPr>
            <w:r w:rsidRPr="00956FD9">
              <w:rPr>
                <w:rFonts w:ascii="Times New Roman" w:eastAsia="Times New Roman" w:hAnsi="Times New Roman" w:cs="Times New Roman"/>
                <w:sz w:val="24"/>
                <w:szCs w:val="24"/>
                <w:lang w:eastAsia="zh-CN"/>
              </w:rPr>
              <w:t>История утюга</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Беседа, опрос</w:t>
            </w:r>
          </w:p>
        </w:tc>
      </w:tr>
      <w:tr w:rsidR="00956FD9" w:rsidRPr="00956FD9" w:rsidTr="00A82FE5">
        <w:trPr>
          <w:trHeight w:val="972"/>
        </w:trPr>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4.4</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uppressAutoHyphens/>
              <w:snapToGrid w:val="0"/>
              <w:rPr>
                <w:rFonts w:ascii="Times New Roman" w:eastAsia="Times New Roman" w:hAnsi="Times New Roman" w:cs="Times New Roman"/>
                <w:sz w:val="24"/>
                <w:szCs w:val="24"/>
                <w:lang w:eastAsia="zh-CN"/>
              </w:rPr>
            </w:pPr>
            <w:r w:rsidRPr="00956FD9">
              <w:rPr>
                <w:rFonts w:ascii="Times New Roman" w:eastAsia="Times New Roman" w:hAnsi="Times New Roman" w:cs="Times New Roman"/>
                <w:sz w:val="24"/>
                <w:szCs w:val="24"/>
                <w:lang w:eastAsia="zh-CN"/>
              </w:rPr>
              <w:t>Истории обычных вещей  «Новогодняя игрушка»</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Беседа, опрос, практические задания</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4.5</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uppressAutoHyphens/>
              <w:snapToGrid w:val="0"/>
              <w:rPr>
                <w:rFonts w:ascii="Times New Roman" w:eastAsia="Times New Roman" w:hAnsi="Times New Roman" w:cs="Times New Roman"/>
                <w:sz w:val="24"/>
                <w:szCs w:val="24"/>
                <w:lang w:eastAsia="zh-CN"/>
              </w:rPr>
            </w:pPr>
            <w:r w:rsidRPr="00956FD9">
              <w:rPr>
                <w:rFonts w:ascii="Times New Roman" w:eastAsia="Times New Roman" w:hAnsi="Times New Roman" w:cs="Times New Roman"/>
                <w:sz w:val="24"/>
                <w:szCs w:val="24"/>
                <w:lang w:eastAsia="zh-CN"/>
              </w:rPr>
              <w:t>История обыкновенных вещей. Ручка</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Дидактическая игра</w:t>
            </w:r>
          </w:p>
        </w:tc>
      </w:tr>
      <w:tr w:rsidR="00956FD9" w:rsidRPr="00956FD9" w:rsidTr="00A82FE5">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4.6</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uppressAutoHyphens/>
              <w:snapToGrid w:val="0"/>
              <w:jc w:val="both"/>
              <w:rPr>
                <w:rFonts w:ascii="Times New Roman" w:eastAsia="Times New Roman" w:hAnsi="Times New Roman" w:cs="Times New Roman"/>
                <w:sz w:val="24"/>
                <w:szCs w:val="24"/>
                <w:lang w:eastAsia="zh-CN"/>
              </w:rPr>
            </w:pPr>
            <w:r w:rsidRPr="00956FD9">
              <w:rPr>
                <w:rFonts w:ascii="Times New Roman" w:eastAsia="Times New Roman" w:hAnsi="Times New Roman" w:cs="Times New Roman"/>
                <w:sz w:val="24"/>
                <w:szCs w:val="24"/>
                <w:lang w:eastAsia="zh-CN"/>
              </w:rPr>
              <w:t>Фотография: вчера и сегодня</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Беседа, наблюдения.</w:t>
            </w:r>
          </w:p>
        </w:tc>
      </w:tr>
      <w:tr w:rsidR="00956FD9" w:rsidRPr="00956FD9" w:rsidTr="00A82FE5">
        <w:trPr>
          <w:trHeight w:val="696"/>
        </w:trPr>
        <w:tc>
          <w:tcPr>
            <w:tcW w:w="675" w:type="dxa"/>
          </w:tcPr>
          <w:p w:rsidR="00956FD9" w:rsidRPr="00956FD9" w:rsidRDefault="00956FD9" w:rsidP="00956FD9">
            <w:pPr>
              <w:spacing w:before="100" w:beforeAutospacing="1" w:after="100" w:afterAutospacing="1"/>
              <w:contextualSpacing/>
              <w:jc w:val="right"/>
              <w:rPr>
                <w:rFonts w:ascii="Times New Roman" w:eastAsia="Times New Roman" w:hAnsi="Times New Roman" w:cs="Times New Roman"/>
              </w:rPr>
            </w:pPr>
            <w:r w:rsidRPr="00956FD9">
              <w:rPr>
                <w:rFonts w:ascii="Times New Roman" w:eastAsia="Times New Roman" w:hAnsi="Times New Roman" w:cs="Times New Roman"/>
              </w:rPr>
              <w:t>4.7</w:t>
            </w:r>
          </w:p>
        </w:tc>
        <w:tc>
          <w:tcPr>
            <w:tcW w:w="2694"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uppressAutoHyphens/>
              <w:snapToGrid w:val="0"/>
              <w:jc w:val="both"/>
              <w:rPr>
                <w:rFonts w:ascii="Times New Roman" w:eastAsia="Times New Roman" w:hAnsi="Times New Roman" w:cs="Times New Roman"/>
                <w:sz w:val="24"/>
                <w:szCs w:val="24"/>
                <w:lang w:eastAsia="zh-CN"/>
              </w:rPr>
            </w:pPr>
            <w:r w:rsidRPr="00956FD9">
              <w:rPr>
                <w:rFonts w:ascii="Times New Roman" w:eastAsia="Times New Roman" w:hAnsi="Times New Roman" w:cs="Times New Roman"/>
                <w:sz w:val="24"/>
                <w:szCs w:val="24"/>
                <w:lang w:eastAsia="zh-CN"/>
              </w:rPr>
              <w:t>Праздник мыльных пузырей.</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Практические задания</w:t>
            </w:r>
          </w:p>
        </w:tc>
      </w:tr>
      <w:tr w:rsidR="00956FD9" w:rsidRPr="00956FD9" w:rsidTr="00A82FE5">
        <w:trPr>
          <w:trHeight w:val="548"/>
        </w:trPr>
        <w:tc>
          <w:tcPr>
            <w:tcW w:w="675"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p>
        </w:tc>
        <w:tc>
          <w:tcPr>
            <w:tcW w:w="2694"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Итоговая аттестация</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sz w:val="24"/>
                <w:szCs w:val="24"/>
              </w:rPr>
            </w:pP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тестирование</w:t>
            </w:r>
          </w:p>
        </w:tc>
      </w:tr>
      <w:tr w:rsidR="00956FD9" w:rsidRPr="00956FD9" w:rsidTr="00A82FE5">
        <w:trPr>
          <w:trHeight w:val="693"/>
        </w:trPr>
        <w:tc>
          <w:tcPr>
            <w:tcW w:w="675"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p>
        </w:tc>
        <w:tc>
          <w:tcPr>
            <w:tcW w:w="2694"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Итого</w:t>
            </w:r>
          </w:p>
        </w:tc>
        <w:tc>
          <w:tcPr>
            <w:tcW w:w="1275"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36</w:t>
            </w:r>
          </w:p>
        </w:tc>
        <w:tc>
          <w:tcPr>
            <w:tcW w:w="1418"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16</w:t>
            </w:r>
          </w:p>
        </w:tc>
        <w:tc>
          <w:tcPr>
            <w:tcW w:w="1276" w:type="dxa"/>
          </w:tcPr>
          <w:p w:rsidR="00956FD9" w:rsidRPr="00956FD9" w:rsidRDefault="00956FD9" w:rsidP="00956FD9">
            <w:pPr>
              <w:spacing w:before="100" w:beforeAutospacing="1" w:after="100" w:afterAutospacing="1"/>
              <w:contextualSpacing/>
              <w:jc w:val="center"/>
              <w:rPr>
                <w:rFonts w:ascii="Times New Roman" w:eastAsia="Times New Roman" w:hAnsi="Times New Roman" w:cs="Times New Roman"/>
                <w:b/>
                <w:sz w:val="24"/>
                <w:szCs w:val="24"/>
              </w:rPr>
            </w:pPr>
            <w:r w:rsidRPr="00956FD9">
              <w:rPr>
                <w:rFonts w:ascii="Times New Roman" w:eastAsia="Times New Roman" w:hAnsi="Times New Roman" w:cs="Times New Roman"/>
                <w:b/>
                <w:sz w:val="24"/>
                <w:szCs w:val="24"/>
              </w:rPr>
              <w:t>20</w:t>
            </w:r>
          </w:p>
        </w:tc>
        <w:tc>
          <w:tcPr>
            <w:tcW w:w="2126" w:type="dxa"/>
          </w:tcPr>
          <w:p w:rsidR="00956FD9" w:rsidRPr="00956FD9" w:rsidRDefault="00956FD9" w:rsidP="00956FD9">
            <w:pPr>
              <w:spacing w:before="100" w:beforeAutospacing="1" w:after="100" w:afterAutospacing="1"/>
              <w:contextualSpacing/>
              <w:rPr>
                <w:rFonts w:ascii="Times New Roman" w:eastAsia="Times New Roman" w:hAnsi="Times New Roman" w:cs="Times New Roman"/>
                <w:sz w:val="24"/>
                <w:szCs w:val="24"/>
              </w:rPr>
            </w:pPr>
          </w:p>
        </w:tc>
      </w:tr>
    </w:tbl>
    <w:p w:rsidR="00956FD9" w:rsidRPr="00956FD9" w:rsidRDefault="00956FD9" w:rsidP="00956FD9">
      <w:pPr>
        <w:shd w:val="clear" w:color="auto" w:fill="FFFFFF"/>
        <w:spacing w:before="100" w:beforeAutospacing="1" w:after="100" w:afterAutospacing="1" w:line="240" w:lineRule="auto"/>
        <w:contextualSpacing/>
        <w:rPr>
          <w:rFonts w:ascii="Times New Roman" w:eastAsia="Times New Roman" w:hAnsi="Times New Roman" w:cs="Times New Roman"/>
          <w:b/>
          <w:sz w:val="27"/>
          <w:szCs w:val="27"/>
        </w:rPr>
      </w:pPr>
    </w:p>
    <w:p w:rsidR="00956FD9" w:rsidRPr="00956FD9" w:rsidRDefault="00956FD9" w:rsidP="00956FD9">
      <w:pPr>
        <w:shd w:val="clear" w:color="auto" w:fill="FFFFFF"/>
        <w:spacing w:before="100" w:beforeAutospacing="1" w:after="100" w:afterAutospacing="1" w:line="240" w:lineRule="auto"/>
        <w:contextualSpacing/>
        <w:rPr>
          <w:rFonts w:ascii="Times New Roman" w:eastAsia="Times New Roman" w:hAnsi="Times New Roman" w:cs="Times New Roman"/>
          <w:b/>
          <w:sz w:val="27"/>
          <w:szCs w:val="27"/>
        </w:rPr>
      </w:pPr>
    </w:p>
    <w:p w:rsidR="00956FD9" w:rsidRPr="00956FD9" w:rsidRDefault="00956FD9" w:rsidP="00956FD9">
      <w:pPr>
        <w:shd w:val="clear" w:color="auto" w:fill="FFFFFF"/>
        <w:spacing w:before="100" w:beforeAutospacing="1" w:after="100" w:afterAutospacing="1" w:line="240" w:lineRule="auto"/>
        <w:contextualSpacing/>
        <w:rPr>
          <w:rFonts w:ascii="Times New Roman" w:eastAsia="Times New Roman" w:hAnsi="Times New Roman" w:cs="Times New Roman"/>
          <w:b/>
          <w:sz w:val="27"/>
          <w:szCs w:val="27"/>
        </w:rPr>
      </w:pPr>
      <w:r w:rsidRPr="00956FD9">
        <w:rPr>
          <w:rFonts w:ascii="Times New Roman" w:eastAsia="Times New Roman" w:hAnsi="Times New Roman" w:cs="Times New Roman"/>
          <w:b/>
          <w:sz w:val="27"/>
          <w:szCs w:val="27"/>
        </w:rPr>
        <w:br w:type="textWrapping" w:clear="all"/>
      </w:r>
    </w:p>
    <w:p w:rsidR="00956FD9" w:rsidRPr="00956FD9" w:rsidRDefault="00956FD9" w:rsidP="00956FD9">
      <w:pPr>
        <w:shd w:val="clear" w:color="auto" w:fill="FFFFFF"/>
        <w:spacing w:before="100" w:beforeAutospacing="1" w:after="100" w:afterAutospacing="1" w:line="240" w:lineRule="auto"/>
        <w:contextualSpacing/>
        <w:rPr>
          <w:rFonts w:ascii="Times New Roman" w:eastAsia="Times New Roman" w:hAnsi="Times New Roman" w:cs="Times New Roman"/>
          <w:b/>
          <w:sz w:val="27"/>
          <w:szCs w:val="27"/>
        </w:rPr>
      </w:pPr>
    </w:p>
    <w:p w:rsidR="00956FD9" w:rsidRPr="00956FD9" w:rsidRDefault="00956FD9" w:rsidP="00956FD9">
      <w:pPr>
        <w:numPr>
          <w:ilvl w:val="1"/>
          <w:numId w:val="29"/>
        </w:numPr>
        <w:shd w:val="clear" w:color="auto" w:fill="FFFFFF"/>
        <w:tabs>
          <w:tab w:val="left" w:pos="4125"/>
        </w:tabs>
        <w:spacing w:before="100" w:beforeAutospacing="1" w:after="100" w:afterAutospacing="1" w:line="240" w:lineRule="auto"/>
        <w:contextualSpacing/>
        <w:rPr>
          <w:rFonts w:ascii="Times New Roman" w:eastAsia="Times New Roman" w:hAnsi="Times New Roman" w:cs="Times New Roman"/>
          <w:b/>
          <w:sz w:val="27"/>
          <w:szCs w:val="27"/>
        </w:rPr>
      </w:pPr>
      <w:r w:rsidRPr="00956FD9">
        <w:rPr>
          <w:rFonts w:ascii="Times New Roman" w:eastAsia="Times New Roman" w:hAnsi="Times New Roman" w:cs="Times New Roman"/>
          <w:b/>
          <w:sz w:val="27"/>
          <w:szCs w:val="27"/>
        </w:rPr>
        <w:t>Содержание учебного плана</w:t>
      </w:r>
      <w:r w:rsidRPr="00956FD9">
        <w:rPr>
          <w:rFonts w:ascii="Times New Roman" w:eastAsia="Times New Roman" w:hAnsi="Times New Roman" w:cs="Times New Roman"/>
          <w:b/>
          <w:sz w:val="27"/>
          <w:szCs w:val="27"/>
        </w:rPr>
        <w:tab/>
      </w:r>
    </w:p>
    <w:p w:rsidR="00956FD9" w:rsidRPr="00956FD9" w:rsidRDefault="00956FD9" w:rsidP="00956FD9">
      <w:pPr>
        <w:spacing w:line="240" w:lineRule="auto"/>
        <w:jc w:val="both"/>
        <w:rPr>
          <w:rFonts w:ascii="Times New Roman" w:hAnsi="Times New Roman" w:cs="Times New Roman"/>
          <w:b/>
          <w:color w:val="000000"/>
          <w:sz w:val="28"/>
          <w:szCs w:val="28"/>
        </w:rPr>
      </w:pPr>
      <w:r w:rsidRPr="00956FD9">
        <w:rPr>
          <w:rFonts w:ascii="Times New Roman" w:hAnsi="Times New Roman" w:cs="Times New Roman"/>
          <w:color w:val="000000"/>
          <w:sz w:val="28"/>
          <w:szCs w:val="28"/>
        </w:rPr>
        <w:t xml:space="preserve">Программа включает </w:t>
      </w:r>
      <w:r w:rsidRPr="00956FD9">
        <w:rPr>
          <w:rFonts w:ascii="Times New Roman" w:hAnsi="Times New Roman" w:cs="Times New Roman"/>
          <w:b/>
          <w:color w:val="000000"/>
          <w:sz w:val="28"/>
          <w:szCs w:val="28"/>
        </w:rPr>
        <w:t xml:space="preserve">четыре раздела </w:t>
      </w:r>
      <w:r w:rsidRPr="00956FD9">
        <w:rPr>
          <w:rFonts w:ascii="Times New Roman" w:hAnsi="Times New Roman" w:cs="Times New Roman"/>
          <w:color w:val="000000"/>
          <w:sz w:val="28"/>
          <w:szCs w:val="28"/>
        </w:rPr>
        <w:t>интеллектуально-познавательного направления:</w:t>
      </w:r>
    </w:p>
    <w:p w:rsidR="00956FD9" w:rsidRPr="00956FD9" w:rsidRDefault="00956FD9" w:rsidP="00956FD9">
      <w:pPr>
        <w:numPr>
          <w:ilvl w:val="0"/>
          <w:numId w:val="42"/>
        </w:numPr>
        <w:spacing w:after="0" w:line="240" w:lineRule="auto"/>
        <w:contextualSpacing/>
        <w:rPr>
          <w:rFonts w:ascii="Times New Roman" w:hAnsi="Times New Roman" w:cs="Times New Roman"/>
          <w:color w:val="000000"/>
          <w:sz w:val="28"/>
          <w:szCs w:val="28"/>
          <w:u w:val="single"/>
        </w:rPr>
      </w:pPr>
      <w:r w:rsidRPr="00956FD9">
        <w:rPr>
          <w:rFonts w:ascii="Times New Roman" w:hAnsi="Times New Roman" w:cs="Times New Roman"/>
          <w:color w:val="000000"/>
          <w:sz w:val="28"/>
          <w:szCs w:val="28"/>
          <w:u w:val="single"/>
        </w:rPr>
        <w:t>Интеллектуально-познавательные игры</w:t>
      </w:r>
    </w:p>
    <w:p w:rsidR="00956FD9" w:rsidRPr="00956FD9" w:rsidRDefault="00956FD9" w:rsidP="00956FD9">
      <w:pPr>
        <w:spacing w:after="0" w:line="240" w:lineRule="auto"/>
        <w:rPr>
          <w:rFonts w:ascii="Times New Roman" w:hAnsi="Times New Roman" w:cs="Times New Roman"/>
          <w:b/>
          <w:color w:val="000000"/>
          <w:sz w:val="28"/>
          <w:szCs w:val="28"/>
        </w:rPr>
      </w:pPr>
      <w:r w:rsidRPr="00956FD9">
        <w:rPr>
          <w:rFonts w:ascii="Times New Roman" w:hAnsi="Times New Roman" w:cs="Times New Roman"/>
          <w:b/>
          <w:color w:val="000000"/>
          <w:sz w:val="28"/>
          <w:szCs w:val="28"/>
        </w:rPr>
        <w:t xml:space="preserve">  </w:t>
      </w:r>
    </w:p>
    <w:p w:rsidR="00956FD9" w:rsidRPr="00956FD9" w:rsidRDefault="00956FD9" w:rsidP="00956FD9">
      <w:pPr>
        <w:spacing w:after="0" w:line="240" w:lineRule="auto"/>
        <w:rPr>
          <w:rFonts w:ascii="Times New Roman" w:hAnsi="Times New Roman" w:cs="Times New Roman"/>
          <w:color w:val="000000"/>
          <w:sz w:val="28"/>
          <w:szCs w:val="28"/>
        </w:rPr>
      </w:pPr>
      <w:r w:rsidRPr="00956FD9">
        <w:rPr>
          <w:rFonts w:ascii="Times New Roman" w:hAnsi="Times New Roman" w:cs="Times New Roman"/>
          <w:b/>
          <w:color w:val="000000"/>
          <w:sz w:val="28"/>
          <w:szCs w:val="28"/>
        </w:rPr>
        <w:t xml:space="preserve">Цель. </w:t>
      </w:r>
      <w:r w:rsidRPr="00956FD9">
        <w:rPr>
          <w:rFonts w:ascii="Times New Roman" w:hAnsi="Times New Roman" w:cs="Times New Roman"/>
          <w:color w:val="000000"/>
          <w:sz w:val="28"/>
          <w:szCs w:val="28"/>
        </w:rPr>
        <w:t xml:space="preserve">Повышение уровня интеллектуально-познавательных способностей детей старшего дошкольного возраста через систему развивающих игр. </w:t>
      </w:r>
      <w:r w:rsidRPr="00956FD9">
        <w:rPr>
          <w:rFonts w:ascii="Times New Roman" w:hAnsi="Times New Roman" w:cs="Times New Roman"/>
          <w:b/>
          <w:color w:val="000000"/>
          <w:sz w:val="28"/>
          <w:szCs w:val="28"/>
        </w:rPr>
        <w:t xml:space="preserve"> </w:t>
      </w:r>
    </w:p>
    <w:p w:rsidR="00956FD9" w:rsidRPr="00956FD9" w:rsidRDefault="00956FD9" w:rsidP="00956FD9">
      <w:pPr>
        <w:spacing w:after="0" w:line="240" w:lineRule="auto"/>
        <w:rPr>
          <w:rFonts w:ascii="Times New Roman" w:hAnsi="Times New Roman" w:cs="Times New Roman"/>
          <w:sz w:val="28"/>
          <w:szCs w:val="28"/>
        </w:rPr>
      </w:pPr>
      <w:r w:rsidRPr="00956FD9">
        <w:rPr>
          <w:rFonts w:ascii="Times New Roman" w:hAnsi="Times New Roman" w:cs="Times New Roman"/>
          <w:color w:val="000000"/>
          <w:sz w:val="28"/>
          <w:szCs w:val="28"/>
        </w:rPr>
        <w:t xml:space="preserve">                                                                                                 </w:t>
      </w:r>
    </w:p>
    <w:p w:rsidR="00956FD9" w:rsidRPr="00956FD9" w:rsidRDefault="00956FD9" w:rsidP="00956FD9">
      <w:pPr>
        <w:spacing w:after="0" w:line="240" w:lineRule="auto"/>
        <w:rPr>
          <w:rFonts w:ascii="Times New Roman" w:hAnsi="Times New Roman" w:cs="Times New Roman"/>
          <w:sz w:val="28"/>
          <w:szCs w:val="28"/>
        </w:rPr>
      </w:pPr>
      <w:r w:rsidRPr="00956FD9">
        <w:rPr>
          <w:rFonts w:ascii="Times New Roman" w:hAnsi="Times New Roman" w:cs="Times New Roman"/>
          <w:sz w:val="28"/>
          <w:szCs w:val="28"/>
        </w:rPr>
        <w:t>Игра имеет важное значение в жизни ребенка.  Известно, что игры бывают разные: ролевые, подвижные, дидак</w:t>
      </w:r>
      <w:r w:rsidRPr="00956FD9">
        <w:rPr>
          <w:rFonts w:ascii="Times New Roman" w:hAnsi="Times New Roman" w:cs="Times New Roman"/>
          <w:sz w:val="28"/>
          <w:szCs w:val="28"/>
        </w:rPr>
        <w:softHyphen/>
        <w:t>тические. Одной из самых популярных форм является интеллек</w:t>
      </w:r>
      <w:r w:rsidRPr="00956FD9">
        <w:rPr>
          <w:rFonts w:ascii="Times New Roman" w:hAnsi="Times New Roman" w:cs="Times New Roman"/>
          <w:sz w:val="28"/>
          <w:szCs w:val="28"/>
        </w:rPr>
        <w:softHyphen/>
        <w:t xml:space="preserve">туально-познавательная игра. Интеллектуально-познавательные игры помогают    разнообразить    жизнь    дошкольников, вызывают интерес к познавательному общению, удовлетворяют потребность в развитии интеллектуальной, мотивационной, эмоциональной и других сфер.                           </w:t>
      </w:r>
    </w:p>
    <w:p w:rsidR="00956FD9" w:rsidRPr="00956FD9" w:rsidRDefault="00956FD9" w:rsidP="00956FD9">
      <w:pPr>
        <w:spacing w:after="0" w:line="240" w:lineRule="auto"/>
        <w:jc w:val="both"/>
        <w:rPr>
          <w:rFonts w:ascii="Times New Roman" w:hAnsi="Times New Roman" w:cs="Times New Roman"/>
          <w:sz w:val="28"/>
          <w:szCs w:val="28"/>
        </w:rPr>
      </w:pPr>
      <w:r w:rsidRPr="00956FD9">
        <w:rPr>
          <w:rFonts w:ascii="Times New Roman" w:hAnsi="Times New Roman" w:cs="Times New Roman"/>
          <w:sz w:val="28"/>
          <w:szCs w:val="28"/>
        </w:rPr>
        <w:t>Первый раздел включает в себя разнообразие интеллектуально-познавательных, развивающих, игр-развлечений математического характера. Отличительной особенностью    этих игр является возможность вовлечения каждого ребенка в активную работу. Увлекшись игрой, дети   не   заметно для себя познают, запоминают, ориен</w:t>
      </w:r>
      <w:r w:rsidRPr="00956FD9">
        <w:rPr>
          <w:rFonts w:ascii="Times New Roman" w:hAnsi="Times New Roman" w:cs="Times New Roman"/>
          <w:sz w:val="28"/>
          <w:szCs w:val="28"/>
        </w:rPr>
        <w:softHyphen/>
        <w:t>тируются в необычных ситуациях, пополняют запас представле</w:t>
      </w:r>
      <w:r w:rsidRPr="00956FD9">
        <w:rPr>
          <w:rFonts w:ascii="Times New Roman" w:hAnsi="Times New Roman" w:cs="Times New Roman"/>
          <w:sz w:val="28"/>
          <w:szCs w:val="28"/>
        </w:rPr>
        <w:softHyphen/>
        <w:t>ний, понятий, развивают фантазию.</w:t>
      </w:r>
    </w:p>
    <w:p w:rsidR="00956FD9" w:rsidRPr="00956FD9" w:rsidRDefault="00956FD9" w:rsidP="00956FD9">
      <w:pPr>
        <w:spacing w:after="0" w:line="240" w:lineRule="auto"/>
        <w:jc w:val="both"/>
        <w:rPr>
          <w:rFonts w:ascii="Times New Roman" w:hAnsi="Times New Roman" w:cs="Times New Roman"/>
          <w:b/>
          <w:color w:val="000000"/>
          <w:sz w:val="28"/>
          <w:szCs w:val="28"/>
        </w:rPr>
      </w:pPr>
      <w:r w:rsidRPr="00956FD9">
        <w:rPr>
          <w:rFonts w:ascii="Times New Roman" w:hAnsi="Times New Roman" w:cs="Times New Roman"/>
          <w:sz w:val="28"/>
          <w:szCs w:val="28"/>
        </w:rPr>
        <w:t xml:space="preserve"> </w:t>
      </w:r>
    </w:p>
    <w:p w:rsidR="00956FD9" w:rsidRPr="00956FD9" w:rsidRDefault="00956FD9" w:rsidP="00956FD9">
      <w:pPr>
        <w:shd w:val="clear" w:color="auto" w:fill="FFFFFF"/>
        <w:tabs>
          <w:tab w:val="left" w:pos="4125"/>
        </w:tabs>
        <w:spacing w:before="100" w:beforeAutospacing="1" w:after="100" w:afterAutospacing="1" w:line="240" w:lineRule="auto"/>
        <w:contextualSpacing/>
        <w:rPr>
          <w:rFonts w:ascii="Times New Roman" w:eastAsia="Times New Roman" w:hAnsi="Times New Roman" w:cs="Times New Roman"/>
          <w:b/>
          <w:sz w:val="27"/>
          <w:szCs w:val="27"/>
        </w:rPr>
      </w:pP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
          <w:bCs/>
          <w:i/>
          <w:iCs/>
          <w:sz w:val="27"/>
          <w:szCs w:val="27"/>
        </w:rPr>
        <w:t>Регулятивные УУД</w:t>
      </w:r>
      <w:r w:rsidRPr="00956FD9">
        <w:rPr>
          <w:rFonts w:ascii="Times New Roman" w:eastAsia="Times New Roman" w:hAnsi="Times New Roman" w:cs="Times New Roman"/>
          <w:sz w:val="27"/>
          <w:szCs w:val="27"/>
        </w:rPr>
        <w:t xml:space="preserve">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lastRenderedPageBreak/>
        <w:t>Целеполагание</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xml:space="preserve">Волевая </w:t>
      </w:r>
      <w:proofErr w:type="spellStart"/>
      <w:r w:rsidRPr="00956FD9">
        <w:rPr>
          <w:rFonts w:ascii="Times New Roman" w:eastAsia="Times New Roman" w:hAnsi="Times New Roman" w:cs="Times New Roman"/>
          <w:sz w:val="27"/>
          <w:szCs w:val="27"/>
        </w:rPr>
        <w:t>саморегуляция</w:t>
      </w:r>
      <w:proofErr w:type="spellEnd"/>
      <w:r w:rsidRPr="00956FD9">
        <w:rPr>
          <w:rFonts w:ascii="Times New Roman" w:eastAsia="Times New Roman" w:hAnsi="Times New Roman" w:cs="Times New Roman"/>
          <w:sz w:val="27"/>
          <w:szCs w:val="27"/>
        </w:rPr>
        <w:t xml:space="preserve"> </w:t>
      </w:r>
    </w:p>
    <w:p w:rsidR="00956FD9" w:rsidRPr="00956FD9" w:rsidRDefault="00956FD9" w:rsidP="00956FD9">
      <w:pPr>
        <w:tabs>
          <w:tab w:val="left" w:pos="1665"/>
        </w:tabs>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xml:space="preserve">Оценка </w:t>
      </w:r>
      <w:r w:rsidRPr="00956FD9">
        <w:rPr>
          <w:rFonts w:ascii="Times New Roman" w:eastAsia="Times New Roman" w:hAnsi="Times New Roman" w:cs="Times New Roman"/>
          <w:sz w:val="27"/>
          <w:szCs w:val="27"/>
        </w:rPr>
        <w:tab/>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
          <w:bCs/>
          <w:i/>
          <w:iCs/>
          <w:sz w:val="27"/>
          <w:szCs w:val="27"/>
        </w:rPr>
        <w:t>Коммуникативные УУД</w:t>
      </w:r>
      <w:r w:rsidRPr="00956FD9">
        <w:rPr>
          <w:rFonts w:ascii="Times New Roman" w:eastAsia="Times New Roman" w:hAnsi="Times New Roman" w:cs="Times New Roman"/>
          <w:sz w:val="27"/>
          <w:szCs w:val="27"/>
        </w:rPr>
        <w:t xml:space="preserve">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xml:space="preserve">Постановка вопросов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Умение выражать свои мысли Разрешение конфликтов Взаимодействие с партнером</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
          <w:bCs/>
          <w:i/>
          <w:iCs/>
          <w:sz w:val="27"/>
          <w:szCs w:val="27"/>
        </w:rPr>
        <w:t>Познавательные УУД</w:t>
      </w:r>
      <w:r w:rsidRPr="00956FD9">
        <w:rPr>
          <w:rFonts w:ascii="Times New Roman" w:eastAsia="Times New Roman" w:hAnsi="Times New Roman" w:cs="Times New Roman"/>
          <w:sz w:val="27"/>
          <w:szCs w:val="27"/>
        </w:rPr>
        <w:t xml:space="preserve">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Выделение познавательной цели Выбор наиболее эффективного способа решения</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xml:space="preserve">Анализ объектов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Установление причинно-следственных связей</w:t>
      </w:r>
    </w:p>
    <w:p w:rsidR="00956FD9" w:rsidRPr="00956FD9" w:rsidRDefault="00956FD9" w:rsidP="00956FD9">
      <w:pPr>
        <w:numPr>
          <w:ilvl w:val="0"/>
          <w:numId w:val="43"/>
        </w:numPr>
        <w:spacing w:after="0" w:line="240" w:lineRule="auto"/>
        <w:contextualSpacing/>
        <w:rPr>
          <w:rFonts w:ascii="Times New Roman" w:hAnsi="Times New Roman" w:cs="Times New Roman"/>
          <w:color w:val="000000"/>
          <w:sz w:val="28"/>
          <w:szCs w:val="28"/>
          <w:u w:val="single"/>
        </w:rPr>
      </w:pPr>
      <w:r w:rsidRPr="00956FD9">
        <w:rPr>
          <w:rFonts w:ascii="Times New Roman" w:hAnsi="Times New Roman" w:cs="Times New Roman"/>
          <w:color w:val="000000"/>
          <w:sz w:val="28"/>
          <w:szCs w:val="28"/>
          <w:u w:val="single"/>
        </w:rPr>
        <w:t>Опытно-экспериментальная деятельность</w:t>
      </w:r>
    </w:p>
    <w:p w:rsidR="00956FD9" w:rsidRPr="00956FD9" w:rsidRDefault="00956FD9" w:rsidP="00956FD9">
      <w:pPr>
        <w:spacing w:after="0" w:line="240" w:lineRule="auto"/>
        <w:rPr>
          <w:rFonts w:ascii="Times New Roman" w:hAnsi="Times New Roman" w:cs="Times New Roman"/>
          <w:b/>
          <w:color w:val="000000"/>
          <w:sz w:val="28"/>
          <w:szCs w:val="28"/>
        </w:rPr>
      </w:pPr>
    </w:p>
    <w:p w:rsidR="00956FD9" w:rsidRPr="00956FD9" w:rsidRDefault="00956FD9" w:rsidP="00956FD9">
      <w:pPr>
        <w:spacing w:line="240" w:lineRule="auto"/>
        <w:rPr>
          <w:rFonts w:ascii="Times New Roman" w:hAnsi="Times New Roman" w:cs="Times New Roman"/>
          <w:color w:val="000000"/>
          <w:sz w:val="28"/>
          <w:szCs w:val="28"/>
        </w:rPr>
      </w:pPr>
      <w:r w:rsidRPr="00956FD9">
        <w:rPr>
          <w:rFonts w:ascii="Times New Roman" w:hAnsi="Times New Roman" w:cs="Times New Roman"/>
          <w:b/>
          <w:color w:val="000000"/>
          <w:sz w:val="28"/>
          <w:szCs w:val="28"/>
        </w:rPr>
        <w:t>Цель</w:t>
      </w:r>
      <w:r w:rsidRPr="00956FD9">
        <w:rPr>
          <w:rFonts w:ascii="Times New Roman" w:hAnsi="Times New Roman" w:cs="Times New Roman"/>
          <w:color w:val="000000"/>
          <w:sz w:val="28"/>
          <w:szCs w:val="28"/>
        </w:rPr>
        <w:t xml:space="preserve">. Развитие представлений детей старшего дошкольного возраста о физических явлениях и свойствах предметов окружающего мира посредством опытно-экспериментальной деятельности. </w:t>
      </w:r>
    </w:p>
    <w:p w:rsidR="00956FD9" w:rsidRPr="00956FD9" w:rsidRDefault="00956FD9" w:rsidP="00956FD9">
      <w:pPr>
        <w:spacing w:line="240" w:lineRule="auto"/>
        <w:jc w:val="both"/>
        <w:rPr>
          <w:rFonts w:ascii="Times New Roman" w:hAnsi="Times New Roman" w:cs="Times New Roman"/>
          <w:sz w:val="28"/>
          <w:szCs w:val="28"/>
          <w:shd w:val="clear" w:color="auto" w:fill="FFFFFF"/>
        </w:rPr>
      </w:pPr>
      <w:r w:rsidRPr="00956FD9">
        <w:rPr>
          <w:rFonts w:ascii="Times New Roman" w:hAnsi="Times New Roman" w:cs="Times New Roman"/>
          <w:color w:val="000000"/>
          <w:sz w:val="28"/>
          <w:szCs w:val="28"/>
        </w:rPr>
        <w:t xml:space="preserve">Данный раздел включает в себя опытно-экспериментальную и исследовательскую деятельность. </w:t>
      </w:r>
      <w:r w:rsidRPr="00956FD9">
        <w:rPr>
          <w:rFonts w:ascii="Times New Roman" w:hAnsi="Times New Roman" w:cs="Times New Roman"/>
          <w:sz w:val="28"/>
          <w:szCs w:val="28"/>
          <w:shd w:val="clear" w:color="auto" w:fill="FFFFFF"/>
        </w:rPr>
        <w:t>В ходе экспериментальной работы создаются ситуации, которые ребенок решает посредствам проведения опыта и, анализируя, делает вывод, умозаключение, самостоятельно овладевая представлением о том или ином законе или явлении. Направления экспериментальной деятельности: экспериментирование с водой, с воздухом, предметами, наблюдения в природе.</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b/>
          <w:bCs/>
          <w:i/>
          <w:iCs/>
          <w:sz w:val="27"/>
          <w:szCs w:val="27"/>
          <w:u w:val="single"/>
        </w:rPr>
      </w:pP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u w:val="single"/>
        </w:rPr>
      </w:pPr>
      <w:r w:rsidRPr="00956FD9">
        <w:rPr>
          <w:rFonts w:ascii="Times New Roman" w:eastAsia="Times New Roman" w:hAnsi="Times New Roman" w:cs="Times New Roman"/>
          <w:b/>
          <w:bCs/>
          <w:i/>
          <w:iCs/>
          <w:sz w:val="27"/>
          <w:szCs w:val="27"/>
        </w:rPr>
        <w:t>Познавательные</w:t>
      </w:r>
      <w:r w:rsidRPr="00956FD9">
        <w:rPr>
          <w:rFonts w:ascii="Times New Roman" w:eastAsia="Times New Roman" w:hAnsi="Times New Roman" w:cs="Times New Roman"/>
          <w:b/>
          <w:bCs/>
          <w:i/>
          <w:iCs/>
          <w:sz w:val="27"/>
          <w:szCs w:val="27"/>
          <w:u w:val="single"/>
        </w:rPr>
        <w:t xml:space="preserve"> </w:t>
      </w:r>
      <w:r w:rsidRPr="00956FD9">
        <w:rPr>
          <w:rFonts w:ascii="Times New Roman" w:eastAsia="Times New Roman" w:hAnsi="Times New Roman" w:cs="Times New Roman"/>
          <w:b/>
          <w:bCs/>
          <w:i/>
          <w:iCs/>
          <w:sz w:val="27"/>
          <w:szCs w:val="27"/>
        </w:rPr>
        <w:t>УУД</w:t>
      </w:r>
      <w:r w:rsidRPr="00956FD9">
        <w:rPr>
          <w:rFonts w:ascii="Times New Roman" w:eastAsia="Times New Roman" w:hAnsi="Times New Roman" w:cs="Times New Roman"/>
          <w:sz w:val="27"/>
          <w:szCs w:val="27"/>
          <w:u w:val="single"/>
        </w:rPr>
        <w:t xml:space="preserve">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xml:space="preserve">Умение осознано строить речевое высказывание в устной форме Выделение познавательной цели Анализ объектов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xml:space="preserve">Установление причинно-следственных связей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xml:space="preserve">Построение логической цепи рассуждений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
          <w:bCs/>
          <w:i/>
          <w:iCs/>
          <w:sz w:val="27"/>
          <w:szCs w:val="27"/>
        </w:rPr>
        <w:t>Коммуникативные УУД</w:t>
      </w:r>
      <w:r w:rsidRPr="00956FD9">
        <w:rPr>
          <w:rFonts w:ascii="Times New Roman" w:eastAsia="Times New Roman" w:hAnsi="Times New Roman" w:cs="Times New Roman"/>
          <w:sz w:val="27"/>
          <w:szCs w:val="27"/>
        </w:rPr>
        <w:t xml:space="preserve">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lastRenderedPageBreak/>
        <w:t xml:space="preserve">Постановка вопросов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Умение выражать свои мысли полно и точно</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Разрешение конфликтов Взаимодействие с партнером, коллективом</w:t>
      </w:r>
    </w:p>
    <w:p w:rsidR="00956FD9" w:rsidRPr="00956FD9" w:rsidRDefault="00956FD9" w:rsidP="00956FD9">
      <w:pPr>
        <w:numPr>
          <w:ilvl w:val="0"/>
          <w:numId w:val="44"/>
        </w:numPr>
        <w:tabs>
          <w:tab w:val="left" w:pos="360"/>
        </w:tabs>
        <w:suppressAutoHyphens/>
        <w:spacing w:after="0" w:line="240" w:lineRule="auto"/>
        <w:contextualSpacing/>
        <w:jc w:val="both"/>
        <w:rPr>
          <w:rFonts w:ascii="Times New Roman" w:eastAsia="Times New Roman" w:hAnsi="Times New Roman" w:cs="Times New Roman"/>
          <w:sz w:val="28"/>
          <w:szCs w:val="28"/>
          <w:u w:val="single"/>
          <w:lang w:eastAsia="zh-CN"/>
        </w:rPr>
      </w:pPr>
      <w:r w:rsidRPr="00956FD9">
        <w:rPr>
          <w:rFonts w:ascii="Times New Roman" w:eastAsia="Times New Roman" w:hAnsi="Times New Roman" w:cs="Times New Roman"/>
          <w:color w:val="000000"/>
          <w:sz w:val="28"/>
          <w:szCs w:val="28"/>
          <w:u w:val="single"/>
          <w:lang w:eastAsia="zh-CN"/>
        </w:rPr>
        <w:t>Искусство оригами</w:t>
      </w:r>
    </w:p>
    <w:p w:rsidR="00956FD9" w:rsidRPr="00956FD9" w:rsidRDefault="00956FD9" w:rsidP="00956FD9">
      <w:pPr>
        <w:tabs>
          <w:tab w:val="left" w:pos="360"/>
        </w:tabs>
        <w:spacing w:after="0" w:line="240" w:lineRule="auto"/>
        <w:jc w:val="both"/>
        <w:rPr>
          <w:rFonts w:ascii="Times New Roman" w:eastAsia="Times New Roman" w:hAnsi="Times New Roman" w:cs="Times New Roman"/>
          <w:sz w:val="28"/>
          <w:szCs w:val="28"/>
          <w:lang w:eastAsia="zh-CN"/>
        </w:rPr>
      </w:pPr>
    </w:p>
    <w:p w:rsidR="00956FD9" w:rsidRPr="00956FD9" w:rsidRDefault="00956FD9" w:rsidP="00956FD9">
      <w:pPr>
        <w:suppressAutoHyphens/>
        <w:spacing w:line="240" w:lineRule="auto"/>
        <w:jc w:val="both"/>
        <w:rPr>
          <w:rFonts w:ascii="Times New Roman" w:eastAsia="Times New Roman" w:hAnsi="Times New Roman" w:cs="Times New Roman"/>
          <w:sz w:val="28"/>
          <w:szCs w:val="28"/>
          <w:lang w:eastAsia="zh-CN"/>
        </w:rPr>
      </w:pPr>
      <w:r w:rsidRPr="00956FD9">
        <w:rPr>
          <w:rFonts w:ascii="Times New Roman" w:eastAsia="Times New Roman" w:hAnsi="Times New Roman" w:cs="Times New Roman"/>
          <w:b/>
          <w:sz w:val="28"/>
          <w:szCs w:val="28"/>
          <w:lang w:eastAsia="zh-CN"/>
        </w:rPr>
        <w:t>Цель</w:t>
      </w:r>
      <w:r w:rsidRPr="00956FD9">
        <w:rPr>
          <w:rFonts w:ascii="Times New Roman" w:eastAsia="Times New Roman" w:hAnsi="Times New Roman" w:cs="Times New Roman"/>
          <w:sz w:val="28"/>
          <w:szCs w:val="28"/>
          <w:lang w:eastAsia="zh-CN"/>
        </w:rPr>
        <w:t xml:space="preserve">. Всестороннее интеллектуальное развитие детей в процессе овладения элементарными приемами техники оригами, как художественного способа конструирования из бумаги. </w:t>
      </w:r>
    </w:p>
    <w:p w:rsidR="00956FD9" w:rsidRPr="00956FD9" w:rsidRDefault="00956FD9" w:rsidP="00956FD9">
      <w:pPr>
        <w:suppressAutoHyphens/>
        <w:spacing w:line="240" w:lineRule="auto"/>
        <w:jc w:val="both"/>
        <w:rPr>
          <w:rFonts w:ascii="Times New Roman" w:eastAsia="Times New Roman" w:hAnsi="Times New Roman" w:cs="Times New Roman"/>
          <w:sz w:val="28"/>
          <w:szCs w:val="28"/>
          <w:lang w:eastAsia="zh-CN"/>
        </w:rPr>
      </w:pPr>
      <w:r w:rsidRPr="00956FD9">
        <w:rPr>
          <w:rFonts w:ascii="Times New Roman" w:eastAsia="Times New Roman" w:hAnsi="Times New Roman" w:cs="Times New Roman"/>
          <w:sz w:val="28"/>
          <w:szCs w:val="28"/>
          <w:lang w:eastAsia="zh-CN"/>
        </w:rPr>
        <w:t xml:space="preserve">Раздел предполагает ознакомление детей с искусством оригами. Оригами – это сложение различных фигур из разноцветных квадратных листов бумаги. Основной особенностью обучения является поэтапное создание поделки, причем каждый следующий этап выполняется после того, как все дети справились с предыдущим этапом. Раз за разом работа по оригами усложняется.  Работа делится на единичные поделки, индивидуальные композиции, коллективные композиции или макеты. Большое внимание отводится коллективным работам, так как ребенок имеет возможность определить меру личного участия в зависимости от содержания работы, ее основного замысла, </w:t>
      </w:r>
      <w:proofErr w:type="spellStart"/>
      <w:r w:rsidRPr="00956FD9">
        <w:rPr>
          <w:rFonts w:ascii="Times New Roman" w:eastAsia="Times New Roman" w:hAnsi="Times New Roman" w:cs="Times New Roman"/>
          <w:sz w:val="28"/>
          <w:szCs w:val="28"/>
          <w:lang w:eastAsia="zh-CN"/>
        </w:rPr>
        <w:t>согласуя</w:t>
      </w:r>
      <w:proofErr w:type="spellEnd"/>
      <w:r w:rsidRPr="00956FD9">
        <w:rPr>
          <w:rFonts w:ascii="Times New Roman" w:eastAsia="Times New Roman" w:hAnsi="Times New Roman" w:cs="Times New Roman"/>
          <w:sz w:val="28"/>
          <w:szCs w:val="28"/>
          <w:lang w:eastAsia="zh-CN"/>
        </w:rPr>
        <w:t xml:space="preserve"> свои действия с действиями остальных детей.</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b/>
          <w:bCs/>
          <w:sz w:val="27"/>
          <w:szCs w:val="27"/>
        </w:rPr>
      </w:pP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
          <w:bCs/>
          <w:i/>
          <w:iCs/>
          <w:sz w:val="27"/>
          <w:szCs w:val="27"/>
        </w:rPr>
        <w:t>Регулятивные УУД</w:t>
      </w:r>
      <w:r w:rsidRPr="00956FD9">
        <w:rPr>
          <w:rFonts w:ascii="Times New Roman" w:eastAsia="Times New Roman" w:hAnsi="Times New Roman" w:cs="Times New Roman"/>
          <w:sz w:val="27"/>
          <w:szCs w:val="27"/>
        </w:rPr>
        <w:t xml:space="preserve">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Целеполагание</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xml:space="preserve">Волевая </w:t>
      </w:r>
      <w:proofErr w:type="spellStart"/>
      <w:r w:rsidRPr="00956FD9">
        <w:rPr>
          <w:rFonts w:ascii="Times New Roman" w:eastAsia="Times New Roman" w:hAnsi="Times New Roman" w:cs="Times New Roman"/>
          <w:sz w:val="27"/>
          <w:szCs w:val="27"/>
        </w:rPr>
        <w:t>саморегуляция</w:t>
      </w:r>
      <w:proofErr w:type="spellEnd"/>
      <w:r w:rsidRPr="00956FD9">
        <w:rPr>
          <w:rFonts w:ascii="Times New Roman" w:eastAsia="Times New Roman" w:hAnsi="Times New Roman" w:cs="Times New Roman"/>
          <w:sz w:val="27"/>
          <w:szCs w:val="27"/>
        </w:rPr>
        <w:t xml:space="preserve">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Оценка</w:t>
      </w:r>
    </w:p>
    <w:p w:rsidR="00956FD9" w:rsidRPr="00956FD9" w:rsidRDefault="00956FD9" w:rsidP="00956FD9">
      <w:pPr>
        <w:numPr>
          <w:ilvl w:val="0"/>
          <w:numId w:val="44"/>
        </w:numPr>
        <w:tabs>
          <w:tab w:val="left" w:pos="360"/>
        </w:tabs>
        <w:suppressAutoHyphens/>
        <w:spacing w:after="0" w:line="240" w:lineRule="auto"/>
        <w:contextualSpacing/>
        <w:jc w:val="both"/>
        <w:rPr>
          <w:rFonts w:ascii="Times New Roman" w:eastAsia="Times New Roman" w:hAnsi="Times New Roman" w:cs="Times New Roman"/>
          <w:sz w:val="28"/>
          <w:szCs w:val="28"/>
          <w:u w:val="single"/>
          <w:lang w:eastAsia="zh-CN"/>
        </w:rPr>
      </w:pPr>
      <w:r w:rsidRPr="00956FD9">
        <w:rPr>
          <w:rFonts w:ascii="Times New Roman" w:eastAsia="Times New Roman" w:hAnsi="Times New Roman" w:cs="Times New Roman"/>
          <w:sz w:val="28"/>
          <w:szCs w:val="28"/>
          <w:u w:val="single"/>
          <w:lang w:eastAsia="zh-CN"/>
        </w:rPr>
        <w:t>Истории обыкновенных вещей</w:t>
      </w:r>
    </w:p>
    <w:p w:rsidR="00956FD9" w:rsidRPr="00956FD9" w:rsidRDefault="00956FD9" w:rsidP="00956FD9">
      <w:pPr>
        <w:tabs>
          <w:tab w:val="left" w:pos="360"/>
        </w:tabs>
        <w:spacing w:after="0" w:line="240" w:lineRule="auto"/>
        <w:jc w:val="both"/>
        <w:rPr>
          <w:rFonts w:ascii="Times New Roman" w:eastAsia="Times New Roman" w:hAnsi="Times New Roman" w:cs="Times New Roman"/>
          <w:sz w:val="28"/>
          <w:szCs w:val="28"/>
          <w:lang w:eastAsia="zh-CN"/>
        </w:rPr>
      </w:pPr>
    </w:p>
    <w:p w:rsidR="00956FD9" w:rsidRPr="00956FD9" w:rsidRDefault="00956FD9" w:rsidP="00956FD9">
      <w:pPr>
        <w:tabs>
          <w:tab w:val="left" w:pos="360"/>
        </w:tabs>
        <w:spacing w:after="0" w:line="240" w:lineRule="auto"/>
        <w:jc w:val="both"/>
        <w:rPr>
          <w:rFonts w:ascii="Times New Roman" w:eastAsia="Times New Roman" w:hAnsi="Times New Roman" w:cs="Times New Roman"/>
          <w:sz w:val="28"/>
          <w:szCs w:val="28"/>
          <w:lang w:eastAsia="zh-CN"/>
        </w:rPr>
      </w:pPr>
      <w:r w:rsidRPr="00956FD9">
        <w:rPr>
          <w:rFonts w:ascii="Times New Roman" w:eastAsia="Times New Roman" w:hAnsi="Times New Roman" w:cs="Times New Roman"/>
          <w:b/>
          <w:sz w:val="28"/>
          <w:szCs w:val="28"/>
          <w:lang w:eastAsia="zh-CN"/>
        </w:rPr>
        <w:t>Цель</w:t>
      </w:r>
      <w:r w:rsidRPr="00956FD9">
        <w:rPr>
          <w:rFonts w:ascii="Times New Roman" w:eastAsia="Times New Roman" w:hAnsi="Times New Roman" w:cs="Times New Roman"/>
          <w:sz w:val="28"/>
          <w:szCs w:val="28"/>
          <w:lang w:eastAsia="zh-CN"/>
        </w:rPr>
        <w:t>. Формирование познавательного интереса к предметному миру через вовлечение детей в проектно-исследовательскую деятельность.</w:t>
      </w:r>
    </w:p>
    <w:p w:rsidR="00956FD9" w:rsidRPr="00956FD9" w:rsidRDefault="00956FD9" w:rsidP="00956FD9">
      <w:pPr>
        <w:tabs>
          <w:tab w:val="left" w:pos="360"/>
        </w:tabs>
        <w:spacing w:after="0" w:line="240" w:lineRule="auto"/>
        <w:jc w:val="both"/>
        <w:rPr>
          <w:rFonts w:ascii="Times New Roman" w:eastAsia="Times New Roman" w:hAnsi="Times New Roman" w:cs="Times New Roman"/>
          <w:sz w:val="28"/>
          <w:szCs w:val="28"/>
          <w:lang w:eastAsia="zh-CN"/>
        </w:rPr>
      </w:pPr>
    </w:p>
    <w:p w:rsidR="00956FD9" w:rsidRPr="00956FD9" w:rsidRDefault="00956FD9" w:rsidP="00956FD9">
      <w:pPr>
        <w:tabs>
          <w:tab w:val="left" w:pos="360"/>
        </w:tabs>
        <w:spacing w:after="0" w:line="240" w:lineRule="auto"/>
        <w:jc w:val="both"/>
        <w:rPr>
          <w:rFonts w:ascii="Times New Roman" w:eastAsia="Times New Roman" w:hAnsi="Times New Roman" w:cs="Times New Roman"/>
          <w:sz w:val="28"/>
          <w:szCs w:val="28"/>
          <w:lang w:eastAsia="zh-CN"/>
        </w:rPr>
      </w:pPr>
      <w:r w:rsidRPr="00956FD9">
        <w:rPr>
          <w:rFonts w:ascii="Times New Roman" w:eastAsia="Times New Roman" w:hAnsi="Times New Roman" w:cs="Times New Roman"/>
          <w:sz w:val="28"/>
          <w:szCs w:val="28"/>
          <w:lang w:eastAsia="zh-CN"/>
        </w:rPr>
        <w:t>Дети повсюду видят магию. Превращение муки в пирог, грязной одежды в чистую, сугроба во дворе в снеговика – все это захватывающие и удивительные процессы. Но простые обыкновенные вещи очень быстро выпадают из поля зрения, становятся привычными и перестают вызывать интерес. А ведь на самом деле каждая из них – это отдельная сказка. Все, чем мы пользуемся в повседневной жизни, имеет историю, возможно, скучную и обыкновенную, а возможно – захватывающую и увлекательную. Нужно только посмотреть и задать вопросы.</w:t>
      </w:r>
      <w:r w:rsidRPr="00956FD9">
        <w:rPr>
          <w:rFonts w:ascii="Times New Roman" w:eastAsia="Times New Roman" w:hAnsi="Times New Roman" w:cs="Times New Roman"/>
          <w:color w:val="333333"/>
          <w:sz w:val="28"/>
          <w:szCs w:val="28"/>
          <w:shd w:val="clear" w:color="auto" w:fill="F4E9D4"/>
          <w:lang w:eastAsia="zh-CN"/>
        </w:rPr>
        <w:t xml:space="preserve"> </w:t>
      </w:r>
    </w:p>
    <w:p w:rsidR="00956FD9" w:rsidRPr="00956FD9" w:rsidRDefault="00956FD9" w:rsidP="00956FD9">
      <w:pPr>
        <w:shd w:val="clear" w:color="auto" w:fill="FFFFFF"/>
        <w:spacing w:after="150" w:line="240" w:lineRule="auto"/>
        <w:jc w:val="both"/>
        <w:rPr>
          <w:rFonts w:ascii="Times New Roman" w:eastAsia="Times New Roman" w:hAnsi="Times New Roman" w:cs="Times New Roman"/>
          <w:b/>
          <w:sz w:val="28"/>
          <w:szCs w:val="28"/>
          <w:lang w:eastAsia="ar-SA"/>
        </w:rPr>
      </w:pPr>
      <w:r w:rsidRPr="00956FD9">
        <w:rPr>
          <w:rFonts w:ascii="Times New Roman" w:eastAsia="Times New Roman" w:hAnsi="Times New Roman" w:cs="Times New Roman"/>
          <w:sz w:val="28"/>
          <w:szCs w:val="28"/>
          <w:lang w:eastAsia="zh-CN"/>
        </w:rPr>
        <w:lastRenderedPageBreak/>
        <w:t xml:space="preserve">Раздел «История обычных вещей» направлен на развитие поисково- познавательной деятельности детей.; вовлечение детей в исследовательскую деятельность.  </w:t>
      </w:r>
      <w:r w:rsidRPr="00956FD9">
        <w:rPr>
          <w:rFonts w:ascii="Times New Roman" w:eastAsia="Times New Roman" w:hAnsi="Times New Roman" w:cs="Times New Roman"/>
          <w:sz w:val="28"/>
          <w:szCs w:val="28"/>
        </w:rPr>
        <w:t>Для того, чтобы метод проектов был успешным, необходимо обсуждение поэтапной работы со всеми участниками проекта, подбор необходимого материала и подведение результатов совместной проектной деятельности. </w:t>
      </w:r>
      <w:r w:rsidRPr="00956FD9">
        <w:rPr>
          <w:rFonts w:ascii="Times New Roman" w:eastAsia="Times New Roman" w:hAnsi="Times New Roman" w:cs="Times New Roman"/>
          <w:bCs/>
          <w:sz w:val="28"/>
          <w:szCs w:val="28"/>
        </w:rPr>
        <w:t>Проектно-исследовательская деятельность наилучшим образом способствует познавательному развитию дошкольников.</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
          <w:bCs/>
          <w:i/>
          <w:iCs/>
          <w:sz w:val="27"/>
          <w:szCs w:val="27"/>
        </w:rPr>
        <w:t>Познавательные УУД</w:t>
      </w:r>
      <w:r w:rsidRPr="00956FD9">
        <w:rPr>
          <w:rFonts w:ascii="Times New Roman" w:eastAsia="Times New Roman" w:hAnsi="Times New Roman" w:cs="Times New Roman"/>
          <w:sz w:val="27"/>
          <w:szCs w:val="27"/>
        </w:rPr>
        <w:t xml:space="preserve">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Выделение познавательной цели Выбор наиболее эффективного способа решения</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Анализ объектов</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xml:space="preserve">Установление причинно-следственных связей </w:t>
      </w:r>
      <w:r w:rsidRPr="00956FD9">
        <w:rPr>
          <w:rFonts w:ascii="Times New Roman" w:eastAsia="Times New Roman" w:hAnsi="Times New Roman" w:cs="Times New Roman"/>
          <w:b/>
          <w:bCs/>
          <w:i/>
          <w:iCs/>
          <w:sz w:val="27"/>
          <w:szCs w:val="27"/>
        </w:rPr>
        <w:t>Коммуникативные УУД</w:t>
      </w:r>
      <w:r w:rsidRPr="00956FD9">
        <w:rPr>
          <w:rFonts w:ascii="Times New Roman" w:eastAsia="Times New Roman" w:hAnsi="Times New Roman" w:cs="Times New Roman"/>
          <w:sz w:val="27"/>
          <w:szCs w:val="27"/>
        </w:rPr>
        <w:t xml:space="preserve">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xml:space="preserve">Постановка вопросов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Умение выражать свои мысли Разрешение конфликтов Взаимодействие с партнером.</w:t>
      </w:r>
    </w:p>
    <w:p w:rsidR="00956FD9" w:rsidRPr="00956FD9" w:rsidRDefault="00956FD9" w:rsidP="00956FD9">
      <w:pPr>
        <w:spacing w:after="0" w:line="240" w:lineRule="auto"/>
        <w:rPr>
          <w:rFonts w:ascii="Times New Roman" w:eastAsia="Times New Roman" w:hAnsi="Times New Roman" w:cs="Times New Roman"/>
          <w:sz w:val="28"/>
          <w:szCs w:val="24"/>
        </w:rPr>
      </w:pPr>
      <w:r w:rsidRPr="00956FD9">
        <w:rPr>
          <w:rFonts w:ascii="Times New Roman" w:eastAsia="Times New Roman" w:hAnsi="Times New Roman" w:cs="Times New Roman"/>
          <w:b/>
          <w:bCs/>
          <w:sz w:val="28"/>
          <w:szCs w:val="24"/>
        </w:rPr>
        <w:t>Совместная образовательная деятельность педагогов и детей</w:t>
      </w:r>
      <w:r w:rsidRPr="00956FD9">
        <w:rPr>
          <w:rFonts w:ascii="Times New Roman" w:eastAsia="Times New Roman" w:hAnsi="Times New Roman" w:cs="Times New Roman"/>
          <w:sz w:val="28"/>
          <w:szCs w:val="24"/>
        </w:rPr>
        <w:t xml:space="preserve"> </w:t>
      </w:r>
    </w:p>
    <w:p w:rsidR="00956FD9" w:rsidRPr="00956FD9" w:rsidRDefault="00956FD9" w:rsidP="00956FD9">
      <w:pPr>
        <w:tabs>
          <w:tab w:val="left" w:pos="6510"/>
        </w:tabs>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Cs/>
          <w:sz w:val="26"/>
          <w:szCs w:val="26"/>
        </w:rPr>
        <w:t>Самостоятельная деятельность детей</w:t>
      </w:r>
      <w:r w:rsidRPr="00956FD9">
        <w:rPr>
          <w:rFonts w:ascii="Times New Roman" w:eastAsia="Times New Roman" w:hAnsi="Times New Roman" w:cs="Times New Roman"/>
          <w:bCs/>
          <w:sz w:val="26"/>
          <w:szCs w:val="26"/>
        </w:rPr>
        <w:tab/>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Cs/>
          <w:sz w:val="26"/>
          <w:szCs w:val="26"/>
        </w:rPr>
        <w:t>Образовательная деятельность в семье</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Cs/>
          <w:sz w:val="26"/>
          <w:szCs w:val="26"/>
        </w:rPr>
        <w:t>непосредственно образовательная деятельность</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Cs/>
          <w:sz w:val="26"/>
          <w:szCs w:val="26"/>
        </w:rPr>
        <w:t>образовательная деятельность в режимных моментах</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Беседы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Дидактические игры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Занятия</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Игровая деятельность Познавательно-исследовательская деятельность (исследования объектов окружающего мира и экспериментирования с ними)</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Игровые упражнения</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 xml:space="preserve">Игры - экспериментирование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lastRenderedPageBreak/>
        <w:t>Игры с предметами и сюжетными игрушками</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Моделирование и обыгрывание проблемных ситуаций</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Наблюдения</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Обучающие игры с использованием предметов и игрушек</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 xml:space="preserve">Объяснение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 xml:space="preserve">Поисково-творческие задания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 xml:space="preserve">Проблемные ситуации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Рассматривание иллюстраций</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 xml:space="preserve">Рассматривание чертежей и схем, иллюстраций и т.д.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Ситуативные разговоры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Ситуационная задача</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Тренинги</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Упражнения по развитию мелкой моторики рук</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Чтение художественной литературы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Экспериментирование и исследования</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 xml:space="preserve">Беседы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Дидактические игры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Занимательные показы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Игра: подвижная, дидактическая, сюжетная</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Индивидуальная работа</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Личный пример</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Наблюдение</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Наблюдение за объектами живой природы, предметным миром</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lastRenderedPageBreak/>
        <w:t>Напоминание</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 xml:space="preserve">Образовательные ситуации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 xml:space="preserve">Обсуждение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Обучение</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Объяснение</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Опыты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Похвала</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Рассказы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Рассматривание альбомов фотографий, иллюстраций, репродукций</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Рассматривание объектов реального и рукотворного мира, их обследование</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Речевое стимулирование (повторение, объяснение, обсуждение, побуждение, напоминание, уточнение)</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Решение проблемных ситуаций</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Индивидуальная работа по развитию предпосылок универсальных учебных действий</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Упражнения</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Формирование навыков безопасного поведения при проведении режимных моментов</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 xml:space="preserve">Экскурсии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Экспериментирование</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Беседы с опорой на зрительное восприятие и без опоры на него</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Дидактические игры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Наблюдение за объектами живой природы, предметным миром</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Наблюдения</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Рассматривание</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С.-р. игры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lastRenderedPageBreak/>
        <w:t xml:space="preserve">Самообслуживание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 xml:space="preserve">Сбор материала для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 xml:space="preserve">ситуаций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Совместная со сверстниками продуктивная деятельность</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Совместное со сверстниками рассматривание иллюстраций</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Фактическая беседа, эвристическая беседа</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Чтение</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Экспериментирование с материалами</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Беседа</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Дидактические игры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Домашнее экспериментирование</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Интерактивное взаимодействие через сайт ДОУ</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Коллекционирование</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Личный пример</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Наблюдения</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Настольно-печатные игры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Обследование предметов</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Объяснение</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Продуктивная и игровая деятельность детей</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Просмотр видео</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Рассматривание произведений искусства</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Ситуативное обучение</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Совместное творчество</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Упражнения</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lastRenderedPageBreak/>
        <w:t>Чтение</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Экскурсии, путешествия</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
          <w:bCs/>
          <w:sz w:val="26"/>
          <w:szCs w:val="26"/>
        </w:rPr>
        <w:t>Сопровождение семьи</w:t>
      </w:r>
      <w:r w:rsidRPr="00956FD9">
        <w:rPr>
          <w:rFonts w:ascii="Times New Roman" w:eastAsia="Times New Roman" w:hAnsi="Times New Roman" w:cs="Times New Roman"/>
          <w:sz w:val="26"/>
          <w:szCs w:val="26"/>
        </w:rPr>
        <w:t>:</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Беседы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Встречи по заявкам</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 xml:space="preserve">Выставка работ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Интерактивное взаимодействие через сайт</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Информационные листы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Консультации</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Открытые просмотры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6"/>
          <w:szCs w:val="26"/>
        </w:rPr>
        <w:t>Совместные занятия</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6"/>
          <w:szCs w:val="26"/>
        </w:rPr>
      </w:pPr>
      <w:r w:rsidRPr="00956FD9">
        <w:rPr>
          <w:rFonts w:ascii="Times New Roman" w:eastAsia="Times New Roman" w:hAnsi="Times New Roman" w:cs="Times New Roman"/>
          <w:sz w:val="26"/>
          <w:szCs w:val="26"/>
        </w:rPr>
        <w:t>Совместные игры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6"/>
          <w:szCs w:val="26"/>
        </w:rPr>
      </w:pPr>
    </w:p>
    <w:p w:rsidR="00956FD9" w:rsidRPr="00956FD9" w:rsidRDefault="00956FD9" w:rsidP="00956FD9">
      <w:pPr>
        <w:numPr>
          <w:ilvl w:val="0"/>
          <w:numId w:val="29"/>
        </w:num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8"/>
          <w:szCs w:val="28"/>
        </w:rPr>
      </w:pPr>
      <w:r w:rsidRPr="00956FD9">
        <w:rPr>
          <w:rFonts w:ascii="Times New Roman" w:eastAsia="Times New Roman" w:hAnsi="Times New Roman" w:cs="Times New Roman"/>
          <w:b/>
          <w:sz w:val="28"/>
          <w:szCs w:val="28"/>
        </w:rPr>
        <w:t>Формы контроля и оценочные материалы</w:t>
      </w:r>
    </w:p>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b/>
          <w:bCs/>
          <w:sz w:val="27"/>
          <w:szCs w:val="27"/>
        </w:rPr>
        <w:t>Педагогический мониторинг</w:t>
      </w:r>
      <w:r w:rsidRPr="00956FD9">
        <w:rPr>
          <w:rFonts w:ascii="Times New Roman" w:eastAsia="Times New Roman" w:hAnsi="Times New Roman" w:cs="Times New Roman"/>
          <w:sz w:val="27"/>
          <w:szCs w:val="27"/>
        </w:rPr>
        <w:t xml:space="preserve"> – система организации сбора, хранения, обработки информации о деятельности педагогической системы, обеспечивающая непрерывное отслеживание состояния и прогнозирования ее развития.</w:t>
      </w:r>
    </w:p>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b/>
          <w:bCs/>
          <w:sz w:val="27"/>
          <w:szCs w:val="27"/>
        </w:rPr>
        <w:t>Педагогическая диагностика</w:t>
      </w:r>
      <w:r w:rsidRPr="00956FD9">
        <w:rPr>
          <w:rFonts w:ascii="Times New Roman" w:eastAsia="Times New Roman" w:hAnsi="Times New Roman" w:cs="Times New Roman"/>
          <w:sz w:val="27"/>
          <w:szCs w:val="27"/>
        </w:rPr>
        <w:t xml:space="preserve"> (по ФГОС) оценка индивидуального развития детей дошкольного возраста, связанная с оценкой эффективности. педагогических действий и лежащей в основе их дальнейшего планирования.</w:t>
      </w:r>
    </w:p>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 xml:space="preserve">Педагогическая диагностика не является основой объективной оценки соответствия какого-либо уровня развития детей. В соответствии с ФГОС требования к результатам освоения Программы представлены </w:t>
      </w:r>
      <w:r w:rsidRPr="00956FD9">
        <w:rPr>
          <w:rFonts w:ascii="Times New Roman" w:eastAsia="Times New Roman" w:hAnsi="Times New Roman" w:cs="Times New Roman"/>
          <w:bCs/>
          <w:sz w:val="27"/>
          <w:szCs w:val="27"/>
        </w:rPr>
        <w:t>в виде целевых ориентиров</w:t>
      </w:r>
      <w:r w:rsidRPr="00956FD9">
        <w:rPr>
          <w:rFonts w:ascii="Times New Roman" w:eastAsia="Times New Roman" w:hAnsi="Times New Roman" w:cs="Times New Roman"/>
          <w:sz w:val="27"/>
          <w:szCs w:val="27"/>
        </w:rPr>
        <w:t xml:space="preserve"> дошкольного образования, которые представляют собой социально-нормативные </w:t>
      </w:r>
      <w:r w:rsidRPr="00956FD9">
        <w:rPr>
          <w:rFonts w:ascii="Times New Roman" w:eastAsia="Times New Roman" w:hAnsi="Times New Roman" w:cs="Times New Roman"/>
          <w:bCs/>
          <w:sz w:val="27"/>
          <w:szCs w:val="27"/>
        </w:rPr>
        <w:t xml:space="preserve">возрастные характеристики возможных достижений ребенка на этапе завершения уровня дошкольного образования. </w:t>
      </w:r>
      <w:r w:rsidRPr="00956FD9">
        <w:rPr>
          <w:rFonts w:ascii="Times New Roman" w:eastAsia="Times New Roman" w:hAnsi="Times New Roman" w:cs="Times New Roman"/>
          <w:sz w:val="27"/>
          <w:szCs w:val="27"/>
        </w:rPr>
        <w:t xml:space="preserve">Специфика дошкольного детства и система дошкольного образования делают </w:t>
      </w:r>
      <w:r w:rsidRPr="00956FD9">
        <w:rPr>
          <w:rFonts w:ascii="Times New Roman" w:eastAsia="Times New Roman" w:hAnsi="Times New Roman" w:cs="Times New Roman"/>
          <w:bCs/>
          <w:sz w:val="27"/>
          <w:szCs w:val="27"/>
        </w:rPr>
        <w:t>неправомерным требовать от ребенка</w:t>
      </w:r>
      <w:r w:rsidRPr="00956FD9">
        <w:rPr>
          <w:rFonts w:ascii="Times New Roman" w:eastAsia="Times New Roman" w:hAnsi="Times New Roman" w:cs="Times New Roman"/>
          <w:sz w:val="27"/>
          <w:szCs w:val="27"/>
        </w:rPr>
        <w:t xml:space="preserve"> конкретных образовательных достижений. </w:t>
      </w:r>
    </w:p>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lastRenderedPageBreak/>
        <w:t>Результаты педагогической диагностики (мониторинга) могут быть использованы (по ФГОС) исключительно для решения следующих задач:</w:t>
      </w:r>
    </w:p>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56FD9" w:rsidRPr="00956FD9" w:rsidRDefault="00956FD9" w:rsidP="00956FD9">
      <w:pPr>
        <w:spacing w:before="100" w:beforeAutospacing="1" w:after="100" w:afterAutospacing="1"/>
        <w:rPr>
          <w:rFonts w:ascii="Times New Roman" w:eastAsia="Times New Roman" w:hAnsi="Times New Roman" w:cs="Times New Roman"/>
          <w:sz w:val="24"/>
          <w:szCs w:val="24"/>
        </w:rPr>
      </w:pPr>
      <w:r w:rsidRPr="00956FD9">
        <w:rPr>
          <w:rFonts w:ascii="Times New Roman" w:eastAsia="Times New Roman" w:hAnsi="Times New Roman" w:cs="Times New Roman"/>
          <w:sz w:val="27"/>
          <w:szCs w:val="27"/>
        </w:rPr>
        <w:t>-оптимизации работы с группой детей.</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color w:val="000000"/>
          <w:sz w:val="27"/>
          <w:szCs w:val="27"/>
        </w:rPr>
        <w:t>В процессе оценки достижения планируемых результатов будут использованы разнообразные методы и формы, взаимно дополняющие друг друга (тестовые материалы, проекты, творческие работы, самоанализ и самооценка, наблюдения).</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7"/>
          <w:szCs w:val="27"/>
        </w:rPr>
      </w:pP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b/>
          <w:sz w:val="27"/>
          <w:szCs w:val="27"/>
        </w:rPr>
      </w:pPr>
      <w:r w:rsidRPr="00956FD9">
        <w:rPr>
          <w:rFonts w:ascii="Times New Roman" w:eastAsia="Times New Roman" w:hAnsi="Times New Roman" w:cs="Times New Roman"/>
          <w:b/>
          <w:sz w:val="27"/>
          <w:szCs w:val="27"/>
        </w:rPr>
        <w:t>3.1 Формы и содержание итоговой аттестации</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color w:val="000000"/>
          <w:sz w:val="27"/>
          <w:szCs w:val="27"/>
        </w:rPr>
        <w:t>беседы, тесты, выставки.</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i/>
          <w:iCs/>
          <w:color w:val="000000"/>
          <w:sz w:val="27"/>
          <w:szCs w:val="27"/>
        </w:rPr>
        <w:t>Методы текущего контроля</w:t>
      </w:r>
      <w:r w:rsidRPr="00956FD9">
        <w:rPr>
          <w:rFonts w:ascii="Times New Roman" w:eastAsia="Times New Roman" w:hAnsi="Times New Roman" w:cs="Times New Roman"/>
          <w:color w:val="000000"/>
          <w:sz w:val="27"/>
          <w:szCs w:val="27"/>
        </w:rPr>
        <w:t>: наблюдение за работой обучающихся, устный фронтальный опрос, беседа.</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i/>
          <w:iCs/>
          <w:color w:val="000000"/>
          <w:sz w:val="27"/>
          <w:szCs w:val="27"/>
        </w:rPr>
        <w:t>Тестовый итоговый контроль </w:t>
      </w:r>
      <w:r w:rsidRPr="00956FD9">
        <w:rPr>
          <w:rFonts w:ascii="Times New Roman" w:eastAsia="Times New Roman" w:hAnsi="Times New Roman" w:cs="Times New Roman"/>
          <w:color w:val="000000"/>
          <w:sz w:val="27"/>
          <w:szCs w:val="27"/>
        </w:rPr>
        <w:t>по итогам прохождения материала за год обучения.</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b/>
          <w:sz w:val="27"/>
          <w:szCs w:val="27"/>
        </w:rPr>
      </w:pPr>
      <w:r w:rsidRPr="00956FD9">
        <w:rPr>
          <w:rFonts w:ascii="Times New Roman" w:eastAsia="Times New Roman" w:hAnsi="Times New Roman" w:cs="Times New Roman"/>
          <w:b/>
          <w:sz w:val="27"/>
          <w:szCs w:val="27"/>
        </w:rPr>
        <w:t>3.2Требования к оценке творческой работе</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b/>
          <w:sz w:val="27"/>
          <w:szCs w:val="27"/>
        </w:rPr>
      </w:pPr>
      <w:r w:rsidRPr="00956FD9">
        <w:rPr>
          <w:rFonts w:ascii="Times New Roman" w:eastAsia="Times New Roman" w:hAnsi="Times New Roman" w:cs="Times New Roman"/>
          <w:b/>
          <w:sz w:val="27"/>
          <w:szCs w:val="27"/>
        </w:rPr>
        <w:t>3.3 Критерии оценки достижения планируемых результатов</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Cs/>
          <w:color w:val="000000"/>
          <w:sz w:val="27"/>
          <w:szCs w:val="27"/>
        </w:rPr>
        <w:t>Ключ к результату усвоения материала:</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Cs/>
          <w:i/>
          <w:iCs/>
          <w:color w:val="000000"/>
          <w:sz w:val="27"/>
          <w:szCs w:val="27"/>
        </w:rPr>
        <w:t>Низкий уровень </w:t>
      </w:r>
      <w:r w:rsidRPr="00956FD9">
        <w:rPr>
          <w:rFonts w:ascii="Times New Roman" w:eastAsia="Times New Roman" w:hAnsi="Times New Roman" w:cs="Times New Roman"/>
          <w:bCs/>
          <w:color w:val="000000"/>
          <w:sz w:val="27"/>
          <w:szCs w:val="27"/>
        </w:rPr>
        <w:t>(70-80%) — 3 балла</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Cs/>
          <w:i/>
          <w:iCs/>
          <w:color w:val="000000"/>
          <w:sz w:val="27"/>
          <w:szCs w:val="27"/>
        </w:rPr>
        <w:t>Средний уровень</w:t>
      </w:r>
      <w:r w:rsidRPr="00956FD9">
        <w:rPr>
          <w:rFonts w:ascii="Times New Roman" w:eastAsia="Times New Roman" w:hAnsi="Times New Roman" w:cs="Times New Roman"/>
          <w:bCs/>
          <w:color w:val="000000"/>
          <w:sz w:val="27"/>
          <w:szCs w:val="27"/>
        </w:rPr>
        <w:t xml:space="preserve"> (80-90%) — 4 балла</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bCs/>
          <w:color w:val="000000"/>
          <w:sz w:val="27"/>
          <w:szCs w:val="27"/>
        </w:rPr>
      </w:pPr>
      <w:r w:rsidRPr="00956FD9">
        <w:rPr>
          <w:rFonts w:ascii="Times New Roman" w:eastAsia="Times New Roman" w:hAnsi="Times New Roman" w:cs="Times New Roman"/>
          <w:bCs/>
          <w:i/>
          <w:iCs/>
          <w:color w:val="000000"/>
          <w:sz w:val="27"/>
          <w:szCs w:val="27"/>
        </w:rPr>
        <w:t>Высокий уровен</w:t>
      </w:r>
      <w:r w:rsidRPr="00956FD9">
        <w:rPr>
          <w:rFonts w:ascii="Times New Roman" w:eastAsia="Times New Roman" w:hAnsi="Times New Roman" w:cs="Times New Roman"/>
          <w:bCs/>
          <w:color w:val="000000"/>
          <w:sz w:val="27"/>
          <w:szCs w:val="27"/>
        </w:rPr>
        <w:t>ь (90-100%) — 5 баллов</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56FD9" w:rsidRPr="00956FD9" w:rsidRDefault="00956FD9" w:rsidP="00956FD9">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r w:rsidRPr="00956FD9">
        <w:rPr>
          <w:rFonts w:ascii="Times New Roman" w:eastAsia="Times New Roman" w:hAnsi="Times New Roman" w:cs="Times New Roman"/>
          <w:b/>
          <w:sz w:val="28"/>
          <w:szCs w:val="28"/>
        </w:rPr>
        <w:t>4.Учебно-методическое и организационное обеспечение Программы</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Cs/>
          <w:iCs/>
          <w:color w:val="000000"/>
          <w:sz w:val="27"/>
          <w:szCs w:val="27"/>
        </w:rPr>
        <w:t>Основная литература</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color w:val="000000"/>
          <w:sz w:val="27"/>
          <w:szCs w:val="27"/>
        </w:rPr>
        <w:t>1.Белая К.Ю. Инновационная деятельность в ДОУ: Методическое пособие. - М.:ТЦ «Сфера», 2005. - 64 с.</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color w:val="000000"/>
          <w:sz w:val="27"/>
          <w:szCs w:val="27"/>
        </w:rPr>
        <w:lastRenderedPageBreak/>
        <w:t>2.Закон «Об образовании» Российской Федерации.</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color w:val="000000"/>
          <w:sz w:val="27"/>
          <w:szCs w:val="27"/>
        </w:rPr>
        <w:t>3.Конвенция ООН о правах ребенка, 1989.</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color w:val="000000"/>
          <w:sz w:val="27"/>
          <w:szCs w:val="27"/>
        </w:rPr>
        <w:t xml:space="preserve">4.«Педагогическая диагностика развития детей перед поступлением в школу» под ред. </w:t>
      </w:r>
      <w:proofErr w:type="spellStart"/>
      <w:r w:rsidRPr="00956FD9">
        <w:rPr>
          <w:rFonts w:ascii="Times New Roman" w:eastAsia="Times New Roman" w:hAnsi="Times New Roman" w:cs="Times New Roman"/>
          <w:color w:val="000000"/>
          <w:sz w:val="27"/>
          <w:szCs w:val="27"/>
        </w:rPr>
        <w:t>Т.С.Комаровой</w:t>
      </w:r>
      <w:proofErr w:type="spellEnd"/>
      <w:r w:rsidRPr="00956FD9">
        <w:rPr>
          <w:rFonts w:ascii="Times New Roman" w:eastAsia="Times New Roman" w:hAnsi="Times New Roman" w:cs="Times New Roman"/>
          <w:color w:val="000000"/>
          <w:sz w:val="27"/>
          <w:szCs w:val="27"/>
        </w:rPr>
        <w:t xml:space="preserve">, </w:t>
      </w:r>
      <w:proofErr w:type="spellStart"/>
      <w:r w:rsidRPr="00956FD9">
        <w:rPr>
          <w:rFonts w:ascii="Times New Roman" w:eastAsia="Times New Roman" w:hAnsi="Times New Roman" w:cs="Times New Roman"/>
          <w:color w:val="000000"/>
          <w:sz w:val="27"/>
          <w:szCs w:val="27"/>
        </w:rPr>
        <w:t>О.А.Соломенниковой</w:t>
      </w:r>
      <w:proofErr w:type="spellEnd"/>
      <w:r w:rsidRPr="00956FD9">
        <w:rPr>
          <w:rFonts w:ascii="Times New Roman" w:eastAsia="Times New Roman" w:hAnsi="Times New Roman" w:cs="Times New Roman"/>
          <w:color w:val="000000"/>
          <w:sz w:val="27"/>
          <w:szCs w:val="27"/>
        </w:rPr>
        <w:t>. – М. – Издательство «Мозаика – Синтез», 2011.</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color w:val="000000"/>
          <w:sz w:val="27"/>
          <w:szCs w:val="27"/>
        </w:rPr>
        <w:t>5.Тихомирова О.В., Бородкина Н.В., Соловьев Я.С. Проектно-исследовательская деятельность дошкольников и младших школьников как инструмент реализации ФГОС. Учебное пособие. – Ярославль, ГОАО ИРО, 2014</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56FD9">
        <w:rPr>
          <w:rFonts w:ascii="Times New Roman" w:eastAsia="Times New Roman" w:hAnsi="Times New Roman" w:cs="Times New Roman"/>
          <w:color w:val="000000"/>
          <w:sz w:val="27"/>
          <w:szCs w:val="27"/>
        </w:rPr>
        <w:t>6.Федеральный государственный образовательный стандарт дошкольного образования [Текст]</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b/>
          <w:sz w:val="27"/>
          <w:szCs w:val="27"/>
        </w:rPr>
      </w:pPr>
      <w:r w:rsidRPr="00956FD9">
        <w:rPr>
          <w:rFonts w:ascii="Times New Roman" w:eastAsia="Times New Roman" w:hAnsi="Times New Roman" w:cs="Times New Roman"/>
          <w:b/>
          <w:sz w:val="27"/>
          <w:szCs w:val="27"/>
        </w:rPr>
        <w:t>4.1 Материально-технические условия реализации Программы</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Cs/>
          <w:color w:val="000000"/>
          <w:sz w:val="27"/>
          <w:szCs w:val="27"/>
        </w:rPr>
        <w:t>Материалы и оборудование:</w:t>
      </w:r>
      <w:r w:rsidRPr="00956FD9">
        <w:rPr>
          <w:rFonts w:ascii="Times New Roman" w:eastAsia="Times New Roman" w:hAnsi="Times New Roman" w:cs="Times New Roman"/>
          <w:b/>
          <w:bCs/>
          <w:color w:val="000000"/>
          <w:sz w:val="27"/>
          <w:szCs w:val="27"/>
        </w:rPr>
        <w:t xml:space="preserve"> </w:t>
      </w:r>
      <w:r w:rsidRPr="00956FD9">
        <w:rPr>
          <w:rFonts w:ascii="Times New Roman" w:eastAsia="Times New Roman" w:hAnsi="Times New Roman" w:cs="Times New Roman"/>
          <w:color w:val="000000"/>
          <w:sz w:val="27"/>
          <w:szCs w:val="27"/>
        </w:rPr>
        <w:t>для проведения занятий необходимо помещение. Для оснащения: педагогу– компьютер с проектным оборудованием для показа презентаций; детям – рабочее место для выполнения практических работ. Необходимые принадлежности: пластилин, цветная бумага, клей, ножницы, альбом, краски, кисти, картон, иголки, нитки, ткань, конструктор (металлический или пластмассовый) и т. д.  Программа </w:t>
      </w:r>
      <w:r w:rsidRPr="00956FD9">
        <w:rPr>
          <w:rFonts w:ascii="Times New Roman" w:eastAsia="Times New Roman" w:hAnsi="Times New Roman" w:cs="Times New Roman"/>
          <w:iCs/>
          <w:color w:val="000000"/>
          <w:sz w:val="27"/>
          <w:szCs w:val="27"/>
        </w:rPr>
        <w:t>«</w:t>
      </w:r>
      <w:proofErr w:type="spellStart"/>
      <w:r w:rsidRPr="00956FD9">
        <w:rPr>
          <w:rFonts w:ascii="Times New Roman" w:eastAsia="Times New Roman" w:hAnsi="Times New Roman" w:cs="Times New Roman"/>
          <w:iCs/>
          <w:color w:val="000000"/>
          <w:sz w:val="27"/>
          <w:szCs w:val="27"/>
        </w:rPr>
        <w:t>АБВГДейка</w:t>
      </w:r>
      <w:proofErr w:type="spellEnd"/>
      <w:r w:rsidRPr="00956FD9">
        <w:rPr>
          <w:rFonts w:ascii="Times New Roman" w:eastAsia="Times New Roman" w:hAnsi="Times New Roman" w:cs="Times New Roman"/>
          <w:iCs/>
          <w:color w:val="000000"/>
          <w:sz w:val="27"/>
          <w:szCs w:val="27"/>
        </w:rPr>
        <w:t>»</w:t>
      </w:r>
      <w:r w:rsidRPr="00956FD9">
        <w:rPr>
          <w:rFonts w:ascii="Times New Roman" w:eastAsia="Times New Roman" w:hAnsi="Times New Roman" w:cs="Times New Roman"/>
          <w:i/>
          <w:iCs/>
          <w:color w:val="000000"/>
          <w:sz w:val="27"/>
          <w:szCs w:val="27"/>
        </w:rPr>
        <w:t> </w:t>
      </w:r>
      <w:r w:rsidRPr="00956FD9">
        <w:rPr>
          <w:rFonts w:ascii="Times New Roman" w:eastAsia="Times New Roman" w:hAnsi="Times New Roman" w:cs="Times New Roman"/>
          <w:color w:val="000000"/>
          <w:sz w:val="27"/>
          <w:szCs w:val="27"/>
        </w:rPr>
        <w:t>составлена на основе материалов детских научно-познавательных энциклопедий. Материал для занятий педагог может найти в Интернете. Мобильность программы состоит в том, что практические работы можно заменять другими, более доступными в выполнении в соответствии с имеющимися материалами. Кроме того, в состав программы входят экскурсионная, игровая, проектная деятельность.</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b/>
          <w:sz w:val="27"/>
          <w:szCs w:val="27"/>
        </w:rPr>
      </w:pPr>
      <w:r w:rsidRPr="00956FD9">
        <w:rPr>
          <w:rFonts w:ascii="Times New Roman" w:eastAsia="Times New Roman" w:hAnsi="Times New Roman" w:cs="Times New Roman"/>
          <w:b/>
          <w:sz w:val="27"/>
          <w:szCs w:val="27"/>
        </w:rPr>
        <w:t>4.2 Кадровое обеспечение Программы</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956FD9">
        <w:rPr>
          <w:rFonts w:ascii="Times New Roman" w:eastAsia="Times New Roman" w:hAnsi="Times New Roman" w:cs="Times New Roman"/>
          <w:sz w:val="27"/>
          <w:szCs w:val="27"/>
        </w:rPr>
        <w:t>Педагог дошкольного образования: Михайлова С.Ю.</w:t>
      </w: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b/>
          <w:sz w:val="27"/>
          <w:szCs w:val="27"/>
        </w:rPr>
      </w:pPr>
    </w:p>
    <w:p w:rsidR="00956FD9" w:rsidRPr="00956FD9" w:rsidRDefault="00956FD9" w:rsidP="00956FD9">
      <w:pPr>
        <w:shd w:val="clear" w:color="auto" w:fill="FFFFFF"/>
        <w:spacing w:before="100" w:beforeAutospacing="1" w:after="100" w:afterAutospacing="1" w:line="240" w:lineRule="auto"/>
        <w:rPr>
          <w:rFonts w:ascii="Times New Roman" w:eastAsia="Times New Roman" w:hAnsi="Times New Roman" w:cs="Times New Roman"/>
          <w:b/>
          <w:sz w:val="27"/>
          <w:szCs w:val="27"/>
        </w:rPr>
      </w:pPr>
      <w:r w:rsidRPr="00956FD9">
        <w:rPr>
          <w:rFonts w:ascii="Times New Roman" w:eastAsia="Times New Roman" w:hAnsi="Times New Roman" w:cs="Times New Roman"/>
          <w:b/>
          <w:sz w:val="27"/>
          <w:szCs w:val="27"/>
        </w:rPr>
        <w:t>4.3 Литература</w:t>
      </w:r>
    </w:p>
    <w:p w:rsidR="00956FD9" w:rsidRPr="00956FD9" w:rsidRDefault="00956FD9" w:rsidP="00956FD9">
      <w:pPr>
        <w:numPr>
          <w:ilvl w:val="0"/>
          <w:numId w:val="38"/>
        </w:numPr>
        <w:suppressAutoHyphens/>
        <w:spacing w:after="0" w:line="240" w:lineRule="auto"/>
        <w:ind w:left="360"/>
        <w:contextualSpacing/>
        <w:jc w:val="both"/>
        <w:rPr>
          <w:rFonts w:ascii="Times New Roman" w:eastAsia="Times New Roman" w:hAnsi="Times New Roman" w:cs="Times New Roman"/>
          <w:sz w:val="28"/>
          <w:szCs w:val="28"/>
          <w:lang w:eastAsia="zh-CN"/>
        </w:rPr>
      </w:pPr>
      <w:r w:rsidRPr="00956FD9">
        <w:rPr>
          <w:rFonts w:ascii="Times New Roman" w:eastAsia="Times New Roman" w:hAnsi="Times New Roman" w:cs="Times New Roman"/>
          <w:sz w:val="28"/>
          <w:szCs w:val="28"/>
          <w:lang w:eastAsia="zh-CN"/>
        </w:rPr>
        <w:t>Бабушкина. Т.М. «Математика. Нестандартные занятия». Изд. торговый дом «Корифей», 2009</w:t>
      </w:r>
    </w:p>
    <w:p w:rsidR="00956FD9" w:rsidRPr="00956FD9" w:rsidRDefault="00956FD9" w:rsidP="00956FD9">
      <w:pPr>
        <w:numPr>
          <w:ilvl w:val="0"/>
          <w:numId w:val="38"/>
        </w:numPr>
        <w:shd w:val="clear" w:color="auto" w:fill="FFFFFF"/>
        <w:spacing w:before="100" w:beforeAutospacing="1" w:after="100" w:afterAutospacing="1" w:line="240" w:lineRule="auto"/>
        <w:ind w:left="360"/>
        <w:contextualSpacing/>
        <w:rPr>
          <w:rFonts w:ascii="Times New Roman" w:eastAsia="Times New Roman" w:hAnsi="Times New Roman" w:cs="Times New Roman"/>
          <w:sz w:val="28"/>
          <w:szCs w:val="28"/>
        </w:rPr>
      </w:pPr>
      <w:r w:rsidRPr="00956FD9">
        <w:rPr>
          <w:rFonts w:ascii="Times New Roman" w:eastAsia="Times New Roman" w:hAnsi="Times New Roman" w:cs="Times New Roman"/>
          <w:color w:val="000000"/>
          <w:sz w:val="28"/>
          <w:szCs w:val="28"/>
        </w:rPr>
        <w:t>Большая детская энциклопедия. - М.: ЗАО «РОСМЭН-ПРЕСС», 2007.</w:t>
      </w:r>
    </w:p>
    <w:p w:rsidR="00956FD9" w:rsidRPr="00956FD9" w:rsidRDefault="00956FD9" w:rsidP="00956FD9">
      <w:pPr>
        <w:numPr>
          <w:ilvl w:val="0"/>
          <w:numId w:val="38"/>
        </w:numPr>
        <w:suppressAutoHyphens/>
        <w:spacing w:after="0" w:line="240" w:lineRule="auto"/>
        <w:ind w:left="360"/>
        <w:contextualSpacing/>
        <w:jc w:val="both"/>
        <w:rPr>
          <w:rFonts w:ascii="Times New Roman" w:eastAsia="Times New Roman" w:hAnsi="Times New Roman" w:cs="Times New Roman"/>
          <w:sz w:val="28"/>
          <w:szCs w:val="28"/>
        </w:rPr>
      </w:pPr>
      <w:r w:rsidRPr="00956FD9">
        <w:rPr>
          <w:rFonts w:ascii="Times New Roman" w:eastAsia="Times New Roman" w:hAnsi="Times New Roman" w:cs="Times New Roman"/>
          <w:sz w:val="28"/>
          <w:szCs w:val="28"/>
          <w:lang w:eastAsia="zh-CN"/>
        </w:rPr>
        <w:t>Агафонова И. Учимся думать. Занимательные логические задачи, тесты и упражнения для детей 6-7 лет. С. – Пб,1996</w:t>
      </w:r>
    </w:p>
    <w:p w:rsidR="00956FD9" w:rsidRPr="00956FD9" w:rsidRDefault="00956FD9" w:rsidP="00956FD9">
      <w:pPr>
        <w:numPr>
          <w:ilvl w:val="0"/>
          <w:numId w:val="38"/>
        </w:numPr>
        <w:ind w:left="360"/>
        <w:contextualSpacing/>
        <w:rPr>
          <w:rFonts w:ascii="Times New Roman" w:eastAsia="Times New Roman" w:hAnsi="Times New Roman" w:cs="Times New Roman"/>
          <w:sz w:val="28"/>
          <w:szCs w:val="28"/>
        </w:rPr>
      </w:pPr>
      <w:r w:rsidRPr="00956FD9">
        <w:rPr>
          <w:rFonts w:ascii="Times New Roman" w:eastAsia="Times New Roman" w:hAnsi="Times New Roman" w:cs="Times New Roman"/>
          <w:sz w:val="28"/>
          <w:szCs w:val="28"/>
        </w:rPr>
        <w:lastRenderedPageBreak/>
        <w:t xml:space="preserve">Занятия по ознакомлению с окружающим миром в подготовительной к школе группе детского сада. Конспекты занятий. </w:t>
      </w:r>
      <w:proofErr w:type="spellStart"/>
      <w:r w:rsidRPr="00956FD9">
        <w:rPr>
          <w:rFonts w:ascii="Times New Roman" w:eastAsia="Times New Roman" w:hAnsi="Times New Roman" w:cs="Times New Roman"/>
          <w:sz w:val="28"/>
          <w:szCs w:val="28"/>
        </w:rPr>
        <w:t>Дыбина</w:t>
      </w:r>
      <w:proofErr w:type="spellEnd"/>
      <w:r w:rsidRPr="00956FD9">
        <w:rPr>
          <w:rFonts w:ascii="Times New Roman" w:eastAsia="Times New Roman" w:hAnsi="Times New Roman" w:cs="Times New Roman"/>
          <w:sz w:val="28"/>
          <w:szCs w:val="28"/>
        </w:rPr>
        <w:t xml:space="preserve"> О.Б. – М.: Мозаика-Синтез, 2009—2010.</w:t>
      </w:r>
    </w:p>
    <w:p w:rsidR="00956FD9" w:rsidRPr="00956FD9" w:rsidRDefault="00956FD9" w:rsidP="00956FD9">
      <w:pPr>
        <w:numPr>
          <w:ilvl w:val="0"/>
          <w:numId w:val="38"/>
        </w:numPr>
        <w:shd w:val="clear" w:color="auto" w:fill="FFFFFF"/>
        <w:spacing w:before="100" w:beforeAutospacing="1" w:after="100" w:afterAutospacing="1" w:line="240" w:lineRule="auto"/>
        <w:ind w:left="360"/>
        <w:contextualSpacing/>
        <w:rPr>
          <w:rFonts w:ascii="Times New Roman" w:eastAsia="Times New Roman" w:hAnsi="Times New Roman" w:cs="Times New Roman"/>
          <w:sz w:val="28"/>
          <w:szCs w:val="28"/>
        </w:rPr>
      </w:pPr>
      <w:r w:rsidRPr="00956FD9">
        <w:rPr>
          <w:rFonts w:ascii="Times New Roman" w:eastAsia="Times New Roman" w:hAnsi="Times New Roman" w:cs="Times New Roman"/>
          <w:color w:val="000000"/>
          <w:sz w:val="28"/>
          <w:szCs w:val="28"/>
        </w:rPr>
        <w:t>Владимиров А.В. Что на чем держится. – М.: Детская литература, 1967</w:t>
      </w:r>
    </w:p>
    <w:p w:rsidR="00956FD9" w:rsidRPr="00956FD9" w:rsidRDefault="00956FD9" w:rsidP="00956FD9">
      <w:pPr>
        <w:numPr>
          <w:ilvl w:val="0"/>
          <w:numId w:val="38"/>
        </w:numPr>
        <w:shd w:val="clear" w:color="auto" w:fill="FFFFFF"/>
        <w:spacing w:before="100" w:beforeAutospacing="1" w:after="100" w:afterAutospacing="1" w:line="240" w:lineRule="auto"/>
        <w:ind w:left="360"/>
        <w:contextualSpacing/>
        <w:rPr>
          <w:rFonts w:ascii="Times New Roman" w:eastAsia="Times New Roman" w:hAnsi="Times New Roman" w:cs="Times New Roman"/>
          <w:sz w:val="28"/>
          <w:szCs w:val="28"/>
        </w:rPr>
      </w:pPr>
      <w:proofErr w:type="spellStart"/>
      <w:r w:rsidRPr="00956FD9">
        <w:rPr>
          <w:rFonts w:ascii="Times New Roman" w:eastAsia="Times New Roman" w:hAnsi="Times New Roman" w:cs="Times New Roman"/>
          <w:color w:val="000000"/>
          <w:sz w:val="28"/>
          <w:szCs w:val="28"/>
        </w:rPr>
        <w:t>Клэйборн</w:t>
      </w:r>
      <w:proofErr w:type="spellEnd"/>
      <w:r w:rsidRPr="00956FD9">
        <w:rPr>
          <w:rFonts w:ascii="Times New Roman" w:eastAsia="Times New Roman" w:hAnsi="Times New Roman" w:cs="Times New Roman"/>
          <w:color w:val="000000"/>
          <w:sz w:val="28"/>
          <w:szCs w:val="28"/>
        </w:rPr>
        <w:t xml:space="preserve"> А. Изобретения, изменившие мир/ Пер. с англ. И.В. </w:t>
      </w:r>
      <w:proofErr w:type="spellStart"/>
      <w:r w:rsidRPr="00956FD9">
        <w:rPr>
          <w:rFonts w:ascii="Times New Roman" w:eastAsia="Times New Roman" w:hAnsi="Times New Roman" w:cs="Times New Roman"/>
          <w:color w:val="000000"/>
          <w:sz w:val="28"/>
          <w:szCs w:val="28"/>
        </w:rPr>
        <w:t>Кудишина</w:t>
      </w:r>
      <w:proofErr w:type="spellEnd"/>
      <w:r w:rsidRPr="00956FD9">
        <w:rPr>
          <w:rFonts w:ascii="Times New Roman" w:eastAsia="Times New Roman" w:hAnsi="Times New Roman" w:cs="Times New Roman"/>
          <w:color w:val="000000"/>
          <w:sz w:val="28"/>
          <w:szCs w:val="28"/>
        </w:rPr>
        <w:t>. – М.: ЗАО «РОСМЭН-ПРЕСС», 2008с.</w:t>
      </w:r>
    </w:p>
    <w:p w:rsidR="00956FD9" w:rsidRPr="00956FD9" w:rsidRDefault="00956FD9" w:rsidP="00956FD9">
      <w:pPr>
        <w:numPr>
          <w:ilvl w:val="0"/>
          <w:numId w:val="38"/>
        </w:numPr>
        <w:shd w:val="clear" w:color="auto" w:fill="FFFFFF"/>
        <w:spacing w:before="100" w:beforeAutospacing="1" w:after="100" w:afterAutospacing="1" w:line="240" w:lineRule="auto"/>
        <w:ind w:left="360"/>
        <w:contextualSpacing/>
        <w:rPr>
          <w:rFonts w:ascii="Times New Roman" w:eastAsia="Times New Roman" w:hAnsi="Times New Roman" w:cs="Times New Roman"/>
          <w:sz w:val="28"/>
          <w:szCs w:val="28"/>
        </w:rPr>
      </w:pPr>
      <w:proofErr w:type="spellStart"/>
      <w:r w:rsidRPr="00956FD9">
        <w:rPr>
          <w:rFonts w:ascii="Times New Roman" w:eastAsia="Times New Roman" w:hAnsi="Times New Roman" w:cs="Times New Roman"/>
          <w:color w:val="000000"/>
          <w:sz w:val="28"/>
          <w:szCs w:val="28"/>
        </w:rPr>
        <w:t>Ликум</w:t>
      </w:r>
      <w:proofErr w:type="spellEnd"/>
      <w:r w:rsidRPr="00956FD9">
        <w:rPr>
          <w:rFonts w:ascii="Times New Roman" w:eastAsia="Times New Roman" w:hAnsi="Times New Roman" w:cs="Times New Roman"/>
          <w:color w:val="000000"/>
          <w:sz w:val="28"/>
          <w:szCs w:val="28"/>
        </w:rPr>
        <w:t xml:space="preserve">, А. Все обо всем. Популярная энциклопедия для детей [Текст] /А. </w:t>
      </w:r>
      <w:proofErr w:type="spellStart"/>
      <w:r w:rsidRPr="00956FD9">
        <w:rPr>
          <w:rFonts w:ascii="Times New Roman" w:eastAsia="Times New Roman" w:hAnsi="Times New Roman" w:cs="Times New Roman"/>
          <w:color w:val="000000"/>
          <w:sz w:val="28"/>
          <w:szCs w:val="28"/>
        </w:rPr>
        <w:t>Ликум</w:t>
      </w:r>
      <w:proofErr w:type="spellEnd"/>
      <w:r w:rsidRPr="00956FD9">
        <w:rPr>
          <w:rFonts w:ascii="Times New Roman" w:eastAsia="Times New Roman" w:hAnsi="Times New Roman" w:cs="Times New Roman"/>
          <w:color w:val="000000"/>
          <w:sz w:val="28"/>
          <w:szCs w:val="28"/>
        </w:rPr>
        <w:t>.- М.: Компания «Ключ С», том 1, том 5, 1997.</w:t>
      </w:r>
    </w:p>
    <w:p w:rsidR="00956FD9" w:rsidRPr="00956FD9" w:rsidRDefault="00956FD9" w:rsidP="00956FD9">
      <w:pPr>
        <w:numPr>
          <w:ilvl w:val="0"/>
          <w:numId w:val="38"/>
        </w:numPr>
        <w:shd w:val="clear" w:color="auto" w:fill="FFFFFF"/>
        <w:spacing w:before="100" w:beforeAutospacing="1" w:after="100" w:afterAutospacing="1" w:line="240" w:lineRule="auto"/>
        <w:ind w:left="360"/>
        <w:contextualSpacing/>
        <w:rPr>
          <w:rFonts w:ascii="Times New Roman" w:eastAsia="Times New Roman" w:hAnsi="Times New Roman" w:cs="Times New Roman"/>
          <w:sz w:val="28"/>
          <w:szCs w:val="28"/>
        </w:rPr>
      </w:pPr>
      <w:r w:rsidRPr="00956FD9">
        <w:rPr>
          <w:rFonts w:ascii="Times New Roman" w:eastAsia="Times New Roman" w:hAnsi="Times New Roman" w:cs="Times New Roman"/>
          <w:color w:val="000000"/>
          <w:sz w:val="28"/>
          <w:szCs w:val="28"/>
        </w:rPr>
        <w:t>Техника вокруг нас: Научно-художественная литература. – М.: Дет. лит</w:t>
      </w:r>
      <w:proofErr w:type="gramStart"/>
      <w:r w:rsidRPr="00956FD9">
        <w:rPr>
          <w:rFonts w:ascii="Times New Roman" w:eastAsia="Times New Roman" w:hAnsi="Times New Roman" w:cs="Times New Roman"/>
          <w:color w:val="000000"/>
          <w:sz w:val="28"/>
          <w:szCs w:val="28"/>
        </w:rPr>
        <w:t xml:space="preserve">., </w:t>
      </w:r>
      <w:proofErr w:type="gramEnd"/>
      <w:r w:rsidRPr="00956FD9">
        <w:rPr>
          <w:rFonts w:ascii="Times New Roman" w:eastAsia="Times New Roman" w:hAnsi="Times New Roman" w:cs="Times New Roman"/>
          <w:color w:val="000000"/>
          <w:sz w:val="28"/>
          <w:szCs w:val="28"/>
        </w:rPr>
        <w:t>1982.</w:t>
      </w:r>
    </w:p>
    <w:p w:rsidR="00956FD9" w:rsidRPr="00956FD9" w:rsidRDefault="00956FD9" w:rsidP="00956FD9">
      <w:pPr>
        <w:numPr>
          <w:ilvl w:val="0"/>
          <w:numId w:val="38"/>
        </w:numPr>
        <w:shd w:val="clear" w:color="auto" w:fill="FFFFFF"/>
        <w:spacing w:before="100" w:beforeAutospacing="1" w:after="100" w:afterAutospacing="1" w:line="240" w:lineRule="auto"/>
        <w:ind w:left="360"/>
        <w:contextualSpacing/>
        <w:rPr>
          <w:rFonts w:ascii="Times New Roman" w:eastAsia="Times New Roman" w:hAnsi="Times New Roman" w:cs="Times New Roman"/>
          <w:sz w:val="28"/>
          <w:szCs w:val="28"/>
        </w:rPr>
      </w:pPr>
      <w:r w:rsidRPr="00956FD9">
        <w:rPr>
          <w:rFonts w:ascii="Times New Roman" w:eastAsia="Times New Roman" w:hAnsi="Times New Roman" w:cs="Times New Roman"/>
          <w:color w:val="000000"/>
          <w:sz w:val="28"/>
          <w:szCs w:val="28"/>
        </w:rPr>
        <w:t xml:space="preserve">Что такое. Кто такой: В 3 т. Т. 1. – 3-е изд., </w:t>
      </w:r>
      <w:proofErr w:type="spellStart"/>
      <w:r w:rsidRPr="00956FD9">
        <w:rPr>
          <w:rFonts w:ascii="Times New Roman" w:eastAsia="Times New Roman" w:hAnsi="Times New Roman" w:cs="Times New Roman"/>
          <w:color w:val="000000"/>
          <w:sz w:val="28"/>
          <w:szCs w:val="28"/>
        </w:rPr>
        <w:t>перераб</w:t>
      </w:r>
      <w:proofErr w:type="spellEnd"/>
      <w:r w:rsidRPr="00956FD9">
        <w:rPr>
          <w:rFonts w:ascii="Times New Roman" w:eastAsia="Times New Roman" w:hAnsi="Times New Roman" w:cs="Times New Roman"/>
          <w:color w:val="000000"/>
          <w:sz w:val="28"/>
          <w:szCs w:val="28"/>
        </w:rPr>
        <w:t>. и доп. – М.: Педагогика, 1990.</w:t>
      </w:r>
    </w:p>
    <w:p w:rsidR="00956FD9" w:rsidRPr="00956FD9" w:rsidRDefault="00956FD9" w:rsidP="00956FD9">
      <w:pPr>
        <w:numPr>
          <w:ilvl w:val="0"/>
          <w:numId w:val="38"/>
        </w:numPr>
        <w:shd w:val="clear" w:color="auto" w:fill="FFFFFF"/>
        <w:spacing w:before="100" w:beforeAutospacing="1" w:after="100" w:afterAutospacing="1" w:line="240" w:lineRule="auto"/>
        <w:ind w:left="360"/>
        <w:contextualSpacing/>
        <w:rPr>
          <w:rFonts w:ascii="Times New Roman" w:eastAsia="Times New Roman" w:hAnsi="Times New Roman" w:cs="Times New Roman"/>
          <w:sz w:val="28"/>
          <w:szCs w:val="28"/>
        </w:rPr>
      </w:pPr>
      <w:r w:rsidRPr="00956FD9">
        <w:rPr>
          <w:rFonts w:ascii="Times New Roman" w:eastAsia="Times New Roman" w:hAnsi="Times New Roman" w:cs="Times New Roman"/>
          <w:color w:val="000000"/>
          <w:sz w:val="28"/>
          <w:szCs w:val="28"/>
        </w:rPr>
        <w:t>Шпагин М. Что было до …[Текст] / - М.: Детская литература, 1989.</w:t>
      </w:r>
    </w:p>
    <w:p w:rsidR="00956FD9" w:rsidRPr="00956FD9" w:rsidRDefault="00956FD9" w:rsidP="00956FD9">
      <w:pPr>
        <w:numPr>
          <w:ilvl w:val="0"/>
          <w:numId w:val="38"/>
        </w:numPr>
        <w:suppressAutoHyphens/>
        <w:spacing w:after="0" w:line="240" w:lineRule="auto"/>
        <w:ind w:left="360"/>
        <w:contextualSpacing/>
        <w:jc w:val="both"/>
        <w:rPr>
          <w:rFonts w:ascii="Times New Roman" w:eastAsia="Times New Roman" w:hAnsi="Times New Roman" w:cs="Times New Roman"/>
          <w:sz w:val="28"/>
          <w:szCs w:val="28"/>
          <w:lang w:eastAsia="zh-CN"/>
        </w:rPr>
      </w:pPr>
      <w:bookmarkStart w:id="1" w:name="bookmark896"/>
      <w:r w:rsidRPr="00956FD9">
        <w:rPr>
          <w:rFonts w:ascii="Times New Roman" w:eastAsia="Times New Roman" w:hAnsi="Times New Roman" w:cs="Times New Roman"/>
          <w:sz w:val="28"/>
          <w:szCs w:val="28"/>
          <w:lang w:eastAsia="zh-CN"/>
        </w:rPr>
        <w:t xml:space="preserve">Ознакомление с предметным и социальным окружением. Конспекты занятий. </w:t>
      </w:r>
      <w:proofErr w:type="spellStart"/>
      <w:r w:rsidRPr="00956FD9">
        <w:rPr>
          <w:rFonts w:ascii="Times New Roman" w:eastAsia="Times New Roman" w:hAnsi="Times New Roman" w:cs="Times New Roman"/>
          <w:sz w:val="28"/>
          <w:szCs w:val="28"/>
          <w:lang w:eastAsia="zh-CN"/>
        </w:rPr>
        <w:t>Дыбина</w:t>
      </w:r>
      <w:proofErr w:type="spellEnd"/>
      <w:r w:rsidRPr="00956FD9">
        <w:rPr>
          <w:rFonts w:ascii="Times New Roman" w:eastAsia="Times New Roman" w:hAnsi="Times New Roman" w:cs="Times New Roman"/>
          <w:sz w:val="28"/>
          <w:szCs w:val="28"/>
          <w:lang w:eastAsia="zh-CN"/>
        </w:rPr>
        <w:t xml:space="preserve"> О.Б. – М.: Мозаика-Синтез, 2014</w:t>
      </w:r>
    </w:p>
    <w:p w:rsidR="00956FD9" w:rsidRPr="00956FD9" w:rsidRDefault="00956FD9" w:rsidP="00956FD9">
      <w:pPr>
        <w:numPr>
          <w:ilvl w:val="0"/>
          <w:numId w:val="38"/>
        </w:numPr>
        <w:suppressAutoHyphens/>
        <w:spacing w:after="0" w:line="240" w:lineRule="auto"/>
        <w:ind w:left="360"/>
        <w:contextualSpacing/>
        <w:jc w:val="both"/>
        <w:rPr>
          <w:rFonts w:ascii="Times New Roman" w:eastAsia="Times New Roman" w:hAnsi="Times New Roman" w:cs="Times New Roman"/>
          <w:sz w:val="28"/>
          <w:szCs w:val="28"/>
          <w:lang w:eastAsia="zh-CN"/>
        </w:rPr>
      </w:pPr>
      <w:r w:rsidRPr="00956FD9">
        <w:rPr>
          <w:rFonts w:ascii="Times New Roman" w:eastAsia="Times New Roman" w:hAnsi="Times New Roman" w:cs="Times New Roman"/>
          <w:sz w:val="28"/>
          <w:szCs w:val="28"/>
          <w:lang w:eastAsia="zh-CN"/>
        </w:rPr>
        <w:t xml:space="preserve">Необыкновенная история обыкновенных вещей. /Авт. Рубрик Е.А. </w:t>
      </w:r>
      <w:proofErr w:type="spellStart"/>
      <w:r w:rsidRPr="00956FD9">
        <w:rPr>
          <w:rFonts w:ascii="Times New Roman" w:eastAsia="Times New Roman" w:hAnsi="Times New Roman" w:cs="Times New Roman"/>
          <w:sz w:val="28"/>
          <w:szCs w:val="28"/>
          <w:lang w:eastAsia="zh-CN"/>
        </w:rPr>
        <w:t>Неволина</w:t>
      </w:r>
      <w:proofErr w:type="spellEnd"/>
      <w:r w:rsidRPr="00956FD9">
        <w:rPr>
          <w:rFonts w:ascii="Times New Roman" w:eastAsia="Times New Roman" w:hAnsi="Times New Roman" w:cs="Times New Roman"/>
          <w:sz w:val="28"/>
          <w:szCs w:val="28"/>
          <w:lang w:eastAsia="zh-CN"/>
        </w:rPr>
        <w:t xml:space="preserve">, Е.А. </w:t>
      </w:r>
      <w:proofErr w:type="spellStart"/>
      <w:r w:rsidRPr="00956FD9">
        <w:rPr>
          <w:rFonts w:ascii="Times New Roman" w:eastAsia="Times New Roman" w:hAnsi="Times New Roman" w:cs="Times New Roman"/>
          <w:sz w:val="28"/>
          <w:szCs w:val="28"/>
          <w:lang w:eastAsia="zh-CN"/>
        </w:rPr>
        <w:t>Шапурова</w:t>
      </w:r>
      <w:proofErr w:type="spellEnd"/>
      <w:r w:rsidRPr="00956FD9">
        <w:rPr>
          <w:rFonts w:ascii="Times New Roman" w:eastAsia="Times New Roman" w:hAnsi="Times New Roman" w:cs="Times New Roman"/>
          <w:sz w:val="28"/>
          <w:szCs w:val="28"/>
          <w:lang w:eastAsia="zh-CN"/>
        </w:rPr>
        <w:t>.- М.: ОЛМА ПРЕСС, 2004</w:t>
      </w:r>
    </w:p>
    <w:p w:rsidR="00956FD9" w:rsidRPr="00956FD9" w:rsidRDefault="00956FD9" w:rsidP="00956FD9">
      <w:pPr>
        <w:numPr>
          <w:ilvl w:val="0"/>
          <w:numId w:val="38"/>
        </w:numPr>
        <w:suppressAutoHyphens/>
        <w:spacing w:after="0" w:line="240" w:lineRule="auto"/>
        <w:ind w:left="360"/>
        <w:contextualSpacing/>
        <w:jc w:val="both"/>
        <w:rPr>
          <w:rFonts w:ascii="Times New Roman" w:eastAsia="Times New Roman" w:hAnsi="Times New Roman" w:cs="Times New Roman"/>
          <w:sz w:val="28"/>
          <w:szCs w:val="28"/>
          <w:lang w:eastAsia="zh-CN"/>
        </w:rPr>
      </w:pPr>
      <w:r w:rsidRPr="00956FD9">
        <w:rPr>
          <w:rFonts w:ascii="Times New Roman" w:eastAsia="Times New Roman" w:hAnsi="Times New Roman" w:cs="Times New Roman"/>
          <w:sz w:val="28"/>
          <w:szCs w:val="28"/>
          <w:lang w:eastAsia="zh-CN"/>
        </w:rPr>
        <w:t xml:space="preserve">От рождения до школы. Примерная основная общеобразовательная программа дошкольного образования/Под ред. Н.Е. </w:t>
      </w:r>
      <w:proofErr w:type="spellStart"/>
      <w:r w:rsidRPr="00956FD9">
        <w:rPr>
          <w:rFonts w:ascii="Times New Roman" w:eastAsia="Times New Roman" w:hAnsi="Times New Roman" w:cs="Times New Roman"/>
          <w:sz w:val="28"/>
          <w:szCs w:val="28"/>
          <w:lang w:eastAsia="zh-CN"/>
        </w:rPr>
        <w:t>Вераксы</w:t>
      </w:r>
      <w:proofErr w:type="spellEnd"/>
      <w:r w:rsidRPr="00956FD9">
        <w:rPr>
          <w:rFonts w:ascii="Times New Roman" w:eastAsia="Times New Roman" w:hAnsi="Times New Roman" w:cs="Times New Roman"/>
          <w:sz w:val="28"/>
          <w:szCs w:val="28"/>
          <w:lang w:eastAsia="zh-CN"/>
        </w:rPr>
        <w:t xml:space="preserve">, </w:t>
      </w:r>
      <w:proofErr w:type="spellStart"/>
      <w:r w:rsidRPr="00956FD9">
        <w:rPr>
          <w:rFonts w:ascii="Times New Roman" w:eastAsia="Times New Roman" w:hAnsi="Times New Roman" w:cs="Times New Roman"/>
          <w:sz w:val="28"/>
          <w:szCs w:val="28"/>
          <w:lang w:eastAsia="zh-CN"/>
        </w:rPr>
        <w:t>Т.С.Комаровой</w:t>
      </w:r>
      <w:proofErr w:type="spellEnd"/>
      <w:r w:rsidRPr="00956FD9">
        <w:rPr>
          <w:rFonts w:ascii="Times New Roman" w:eastAsia="Times New Roman" w:hAnsi="Times New Roman" w:cs="Times New Roman"/>
          <w:sz w:val="28"/>
          <w:szCs w:val="28"/>
          <w:lang w:eastAsia="zh-CN"/>
        </w:rPr>
        <w:t xml:space="preserve">, </w:t>
      </w:r>
      <w:proofErr w:type="spellStart"/>
      <w:r w:rsidRPr="00956FD9">
        <w:rPr>
          <w:rFonts w:ascii="Times New Roman" w:eastAsia="Times New Roman" w:hAnsi="Times New Roman" w:cs="Times New Roman"/>
          <w:sz w:val="28"/>
          <w:szCs w:val="28"/>
          <w:lang w:eastAsia="zh-CN"/>
        </w:rPr>
        <w:t>М.А.Васильевой</w:t>
      </w:r>
      <w:proofErr w:type="spellEnd"/>
      <w:r w:rsidRPr="00956FD9">
        <w:rPr>
          <w:rFonts w:ascii="Times New Roman" w:eastAsia="Times New Roman" w:hAnsi="Times New Roman" w:cs="Times New Roman"/>
          <w:sz w:val="28"/>
          <w:szCs w:val="28"/>
          <w:lang w:eastAsia="zh-CN"/>
        </w:rPr>
        <w:t xml:space="preserve">. -3-е изд., </w:t>
      </w:r>
      <w:proofErr w:type="spellStart"/>
      <w:r w:rsidRPr="00956FD9">
        <w:rPr>
          <w:rFonts w:ascii="Times New Roman" w:eastAsia="Times New Roman" w:hAnsi="Times New Roman" w:cs="Times New Roman"/>
          <w:sz w:val="28"/>
          <w:szCs w:val="28"/>
          <w:lang w:eastAsia="zh-CN"/>
        </w:rPr>
        <w:t>испр</w:t>
      </w:r>
      <w:proofErr w:type="spellEnd"/>
      <w:r w:rsidRPr="00956FD9">
        <w:rPr>
          <w:rFonts w:ascii="Times New Roman" w:eastAsia="Times New Roman" w:hAnsi="Times New Roman" w:cs="Times New Roman"/>
          <w:sz w:val="28"/>
          <w:szCs w:val="28"/>
          <w:lang w:eastAsia="zh-CN"/>
        </w:rPr>
        <w:t>. И доп. - М.: МОЗАИКА-СИНТЕЗ, 2012.-336 с.</w:t>
      </w:r>
    </w:p>
    <w:p w:rsidR="00956FD9" w:rsidRPr="00956FD9" w:rsidRDefault="00956FD9" w:rsidP="00956FD9">
      <w:pPr>
        <w:numPr>
          <w:ilvl w:val="0"/>
          <w:numId w:val="38"/>
        </w:numPr>
        <w:tabs>
          <w:tab w:val="left" w:pos="1060"/>
        </w:tabs>
        <w:suppressAutoHyphens/>
        <w:spacing w:after="0" w:line="240" w:lineRule="auto"/>
        <w:ind w:left="360"/>
        <w:contextualSpacing/>
        <w:jc w:val="both"/>
        <w:rPr>
          <w:rFonts w:ascii="Times New Roman" w:eastAsia="Times New Roman" w:hAnsi="Times New Roman" w:cs="Times New Roman"/>
          <w:sz w:val="28"/>
          <w:szCs w:val="28"/>
          <w:lang w:eastAsia="zh-CN"/>
        </w:rPr>
      </w:pPr>
      <w:r w:rsidRPr="00956FD9">
        <w:rPr>
          <w:rFonts w:ascii="Times New Roman" w:eastAsia="Times New Roman" w:hAnsi="Times New Roman" w:cs="Times New Roman"/>
          <w:sz w:val="28"/>
          <w:szCs w:val="28"/>
          <w:lang w:eastAsia="zh-CN"/>
        </w:rPr>
        <w:t xml:space="preserve">Перова М.Н. Дидактические игры и упражнения по математике для работы с детьми дошкольного и младшего школьного возраста: Пособие для учителя. -2-е </w:t>
      </w:r>
      <w:proofErr w:type="spellStart"/>
      <w:r w:rsidRPr="00956FD9">
        <w:rPr>
          <w:rFonts w:ascii="Times New Roman" w:eastAsia="Times New Roman" w:hAnsi="Times New Roman" w:cs="Times New Roman"/>
          <w:sz w:val="28"/>
          <w:szCs w:val="28"/>
          <w:lang w:eastAsia="zh-CN"/>
        </w:rPr>
        <w:t>изд</w:t>
      </w:r>
      <w:proofErr w:type="spellEnd"/>
      <w:r w:rsidRPr="00956FD9">
        <w:rPr>
          <w:rFonts w:ascii="Times New Roman" w:eastAsia="Times New Roman" w:hAnsi="Times New Roman" w:cs="Times New Roman"/>
          <w:sz w:val="28"/>
          <w:szCs w:val="28"/>
          <w:lang w:eastAsia="zh-CN"/>
        </w:rPr>
        <w:t>.</w:t>
      </w:r>
      <w:proofErr w:type="gramStart"/>
      <w:r w:rsidRPr="00956FD9">
        <w:rPr>
          <w:rFonts w:ascii="Times New Roman" w:eastAsia="Times New Roman" w:hAnsi="Times New Roman" w:cs="Times New Roman"/>
          <w:sz w:val="28"/>
          <w:szCs w:val="28"/>
          <w:lang w:eastAsia="zh-CN"/>
        </w:rPr>
        <w:t>,</w:t>
      </w:r>
      <w:proofErr w:type="spellStart"/>
      <w:r w:rsidRPr="00956FD9">
        <w:rPr>
          <w:rFonts w:ascii="Times New Roman" w:eastAsia="Times New Roman" w:hAnsi="Times New Roman" w:cs="Times New Roman"/>
          <w:sz w:val="28"/>
          <w:szCs w:val="28"/>
          <w:lang w:eastAsia="zh-CN"/>
        </w:rPr>
        <w:t>п</w:t>
      </w:r>
      <w:proofErr w:type="gramEnd"/>
      <w:r w:rsidRPr="00956FD9">
        <w:rPr>
          <w:rFonts w:ascii="Times New Roman" w:eastAsia="Times New Roman" w:hAnsi="Times New Roman" w:cs="Times New Roman"/>
          <w:sz w:val="28"/>
          <w:szCs w:val="28"/>
          <w:lang w:eastAsia="zh-CN"/>
        </w:rPr>
        <w:t>ерераб</w:t>
      </w:r>
      <w:proofErr w:type="spellEnd"/>
      <w:r w:rsidRPr="00956FD9">
        <w:rPr>
          <w:rFonts w:ascii="Times New Roman" w:eastAsia="Times New Roman" w:hAnsi="Times New Roman" w:cs="Times New Roman"/>
          <w:sz w:val="28"/>
          <w:szCs w:val="28"/>
          <w:lang w:eastAsia="zh-CN"/>
        </w:rPr>
        <w:t xml:space="preserve">. - М.: </w:t>
      </w:r>
      <w:proofErr w:type="spellStart"/>
      <w:r w:rsidRPr="00956FD9">
        <w:rPr>
          <w:rFonts w:ascii="Times New Roman" w:eastAsia="Times New Roman" w:hAnsi="Times New Roman" w:cs="Times New Roman"/>
          <w:sz w:val="28"/>
          <w:szCs w:val="28"/>
          <w:lang w:eastAsia="zh-CN"/>
        </w:rPr>
        <w:t>Просвящение</w:t>
      </w:r>
      <w:proofErr w:type="spellEnd"/>
      <w:r w:rsidRPr="00956FD9">
        <w:rPr>
          <w:rFonts w:ascii="Times New Roman" w:eastAsia="Times New Roman" w:hAnsi="Times New Roman" w:cs="Times New Roman"/>
          <w:sz w:val="28"/>
          <w:szCs w:val="28"/>
          <w:lang w:eastAsia="zh-CN"/>
        </w:rPr>
        <w:t>, Учебная литература, 1996. -144с.</w:t>
      </w:r>
    </w:p>
    <w:p w:rsidR="00956FD9" w:rsidRPr="00956FD9" w:rsidRDefault="00956FD9" w:rsidP="00956FD9">
      <w:pPr>
        <w:numPr>
          <w:ilvl w:val="0"/>
          <w:numId w:val="38"/>
        </w:numPr>
        <w:suppressAutoHyphens/>
        <w:spacing w:after="0" w:line="240" w:lineRule="auto"/>
        <w:ind w:left="360"/>
        <w:contextualSpacing/>
        <w:jc w:val="both"/>
        <w:rPr>
          <w:rFonts w:ascii="Times New Roman" w:eastAsia="Times New Roman" w:hAnsi="Times New Roman" w:cs="Times New Roman"/>
          <w:sz w:val="28"/>
          <w:szCs w:val="28"/>
          <w:lang w:eastAsia="zh-CN"/>
        </w:rPr>
      </w:pPr>
      <w:r w:rsidRPr="00956FD9">
        <w:rPr>
          <w:rFonts w:ascii="Times New Roman" w:eastAsia="Times New Roman" w:hAnsi="Times New Roman" w:cs="Times New Roman"/>
          <w:sz w:val="28"/>
          <w:szCs w:val="28"/>
          <w:lang w:eastAsia="zh-CN"/>
        </w:rPr>
        <w:t>Сборник дидактических игра по ознакомлению с окружающим миром. Для работы с детьми 4-7 лет. Л.Ю. Павлова М.: МОЗАИКА-СИНТЕЗ, 2012</w:t>
      </w:r>
    </w:p>
    <w:p w:rsidR="00956FD9" w:rsidRPr="00956FD9" w:rsidRDefault="00956FD9" w:rsidP="00956FD9">
      <w:pPr>
        <w:numPr>
          <w:ilvl w:val="0"/>
          <w:numId w:val="38"/>
        </w:numPr>
        <w:suppressAutoHyphens/>
        <w:spacing w:after="0" w:line="240" w:lineRule="auto"/>
        <w:ind w:left="360"/>
        <w:contextualSpacing/>
        <w:jc w:val="both"/>
        <w:rPr>
          <w:rFonts w:ascii="Times New Roman" w:eastAsia="Times New Roman" w:hAnsi="Times New Roman" w:cs="Times New Roman"/>
          <w:sz w:val="28"/>
          <w:szCs w:val="28"/>
          <w:u w:val="single"/>
          <w:lang w:eastAsia="zh-CN"/>
        </w:rPr>
      </w:pPr>
      <w:proofErr w:type="spellStart"/>
      <w:r w:rsidRPr="00956FD9">
        <w:rPr>
          <w:rFonts w:ascii="Times New Roman" w:eastAsia="Times New Roman" w:hAnsi="Times New Roman" w:cs="Times New Roman"/>
          <w:sz w:val="28"/>
          <w:szCs w:val="28"/>
          <w:lang w:eastAsia="zh-CN"/>
        </w:rPr>
        <w:t>Сухин</w:t>
      </w:r>
      <w:proofErr w:type="spellEnd"/>
      <w:r w:rsidRPr="00956FD9">
        <w:rPr>
          <w:rFonts w:ascii="Times New Roman" w:eastAsia="Times New Roman" w:hAnsi="Times New Roman" w:cs="Times New Roman"/>
          <w:sz w:val="28"/>
          <w:szCs w:val="28"/>
          <w:lang w:eastAsia="zh-CN"/>
        </w:rPr>
        <w:t xml:space="preserve"> И. Г. Занимательные материалы. М.: «</w:t>
      </w:r>
      <w:proofErr w:type="spellStart"/>
      <w:r w:rsidRPr="00956FD9">
        <w:rPr>
          <w:rFonts w:ascii="Times New Roman" w:eastAsia="Times New Roman" w:hAnsi="Times New Roman" w:cs="Times New Roman"/>
          <w:sz w:val="28"/>
          <w:szCs w:val="28"/>
          <w:lang w:eastAsia="zh-CN"/>
        </w:rPr>
        <w:t>Вако</w:t>
      </w:r>
      <w:proofErr w:type="spellEnd"/>
      <w:r w:rsidRPr="00956FD9">
        <w:rPr>
          <w:rFonts w:ascii="Times New Roman" w:eastAsia="Times New Roman" w:hAnsi="Times New Roman" w:cs="Times New Roman"/>
          <w:sz w:val="28"/>
          <w:szCs w:val="28"/>
          <w:lang w:eastAsia="zh-CN"/>
        </w:rPr>
        <w:t>», 2004</w:t>
      </w:r>
    </w:p>
    <w:p w:rsidR="00956FD9" w:rsidRPr="00956FD9" w:rsidRDefault="00956FD9" w:rsidP="00956FD9">
      <w:pPr>
        <w:suppressAutoHyphens/>
        <w:spacing w:after="0" w:line="240" w:lineRule="auto"/>
        <w:jc w:val="both"/>
        <w:rPr>
          <w:rFonts w:ascii="Times New Roman" w:eastAsia="Times New Roman" w:hAnsi="Times New Roman" w:cs="Times New Roman"/>
          <w:sz w:val="28"/>
          <w:szCs w:val="28"/>
          <w:u w:val="single"/>
          <w:lang w:eastAsia="zh-CN"/>
        </w:rPr>
      </w:pPr>
    </w:p>
    <w:bookmarkEnd w:id="1"/>
    <w:p w:rsidR="00956FD9" w:rsidRPr="00956FD9" w:rsidRDefault="00956FD9" w:rsidP="00956FD9">
      <w:pPr>
        <w:widowControl w:val="0"/>
        <w:suppressAutoHyphens/>
        <w:spacing w:after="0" w:line="240" w:lineRule="auto"/>
        <w:contextualSpacing/>
        <w:jc w:val="both"/>
        <w:textAlignment w:val="baseline"/>
        <w:rPr>
          <w:rFonts w:ascii="Times New Roman" w:eastAsia="Times New Roman" w:hAnsi="Times New Roman" w:cs="Times New Roman"/>
          <w:color w:val="00000A"/>
          <w:sz w:val="28"/>
          <w:szCs w:val="28"/>
          <w:u w:val="single"/>
          <w:lang w:eastAsia="zh-CN" w:bidi="hi-IN"/>
        </w:rPr>
      </w:pPr>
      <w:r w:rsidRPr="00956FD9">
        <w:rPr>
          <w:rFonts w:ascii="Times New Roman" w:eastAsia="Times New Roman" w:hAnsi="Times New Roman" w:cs="Times New Roman"/>
          <w:color w:val="00000A"/>
          <w:sz w:val="28"/>
          <w:szCs w:val="28"/>
          <w:u w:val="single"/>
          <w:lang w:eastAsia="zh-CN" w:bidi="hi-IN"/>
        </w:rPr>
        <w:t>Интернет ресурсы:</w:t>
      </w:r>
    </w:p>
    <w:p w:rsidR="00956FD9" w:rsidRPr="00956FD9" w:rsidRDefault="00956FD9" w:rsidP="00956FD9">
      <w:pPr>
        <w:spacing w:after="0" w:line="240" w:lineRule="auto"/>
        <w:outlineLvl w:val="0"/>
        <w:rPr>
          <w:rFonts w:ascii="Times New Roman" w:eastAsia="Times New Roman" w:hAnsi="Times New Roman" w:cs="Times New Roman"/>
          <w:sz w:val="28"/>
          <w:szCs w:val="28"/>
        </w:rPr>
      </w:pPr>
      <w:r w:rsidRPr="00956FD9">
        <w:rPr>
          <w:rFonts w:ascii="Times New Roman" w:eastAsia="Times New Roman" w:hAnsi="Times New Roman" w:cs="Times New Roman"/>
          <w:sz w:val="28"/>
          <w:szCs w:val="28"/>
        </w:rPr>
        <w:t>1. Занимательный материал в обучении дошкольников элементарной математике – http://nsportal.ru/detskii-sad/matematika/zanimatelnyi-material-v-obuchenii-doshkolnikov-elementarnoi-matematike</w:t>
      </w:r>
    </w:p>
    <w:p w:rsidR="00956FD9" w:rsidRPr="00956FD9" w:rsidRDefault="00956FD9" w:rsidP="00956FD9">
      <w:pPr>
        <w:spacing w:after="0" w:line="240" w:lineRule="auto"/>
        <w:outlineLvl w:val="0"/>
        <w:rPr>
          <w:rFonts w:ascii="Times New Roman" w:eastAsia="Times New Roman" w:hAnsi="Times New Roman" w:cs="Times New Roman"/>
          <w:sz w:val="28"/>
          <w:szCs w:val="28"/>
        </w:rPr>
      </w:pPr>
      <w:r w:rsidRPr="00956FD9">
        <w:rPr>
          <w:rFonts w:ascii="Times New Roman" w:eastAsia="Times New Roman" w:hAnsi="Times New Roman" w:cs="Times New Roman"/>
          <w:sz w:val="28"/>
          <w:szCs w:val="28"/>
        </w:rPr>
        <w:t>2. Занимательные задачки для дошкольника! – http://www.baby.ru/community/view/30500/forum/post/38583820</w:t>
      </w:r>
    </w:p>
    <w:p w:rsidR="00956FD9" w:rsidRPr="00956FD9" w:rsidRDefault="00956FD9" w:rsidP="00956FD9">
      <w:pPr>
        <w:keepNext/>
        <w:spacing w:after="0" w:line="240" w:lineRule="auto"/>
        <w:outlineLvl w:val="1"/>
        <w:rPr>
          <w:rFonts w:ascii="Times New Roman" w:eastAsia="Times New Roman" w:hAnsi="Times New Roman" w:cs="Times New Roman"/>
          <w:sz w:val="28"/>
          <w:szCs w:val="28"/>
          <w:lang w:val="x-none" w:eastAsia="x-none"/>
        </w:rPr>
      </w:pPr>
      <w:r w:rsidRPr="00956FD9">
        <w:rPr>
          <w:rFonts w:ascii="Times New Roman" w:eastAsia="Times New Roman" w:hAnsi="Times New Roman" w:cs="Times New Roman"/>
          <w:sz w:val="28"/>
          <w:szCs w:val="28"/>
          <w:lang w:val="x-none" w:eastAsia="x-none"/>
        </w:rPr>
        <w:t xml:space="preserve">3. Михайлова З.А. Игровые занимательные задачи для дошкольников – </w:t>
      </w:r>
      <w:hyperlink r:id="rId6" w:history="1">
        <w:r w:rsidRPr="00956FD9">
          <w:rPr>
            <w:rFonts w:ascii="Times New Roman" w:eastAsia="Times New Roman" w:hAnsi="Times New Roman" w:cs="Times New Roman"/>
            <w:sz w:val="28"/>
            <w:szCs w:val="28"/>
            <w:lang w:val="x-none" w:eastAsia="x-none"/>
          </w:rPr>
          <w:t>http://bib.convdocs.org/v14303</w:t>
        </w:r>
      </w:hyperlink>
    </w:p>
    <w:p w:rsidR="00956FD9" w:rsidRPr="00956FD9" w:rsidRDefault="00956FD9" w:rsidP="00956FD9">
      <w:pPr>
        <w:spacing w:before="100" w:beforeAutospacing="1" w:after="100" w:afterAutospacing="1" w:line="240" w:lineRule="auto"/>
        <w:jc w:val="right"/>
        <w:rPr>
          <w:rFonts w:ascii="Times New Roman" w:eastAsia="Times New Roman" w:hAnsi="Times New Roman" w:cs="Times New Roman"/>
          <w:sz w:val="24"/>
          <w:szCs w:val="24"/>
          <w:lang w:val="x-none"/>
        </w:rPr>
      </w:pPr>
    </w:p>
    <w:p w:rsidR="00956FD9" w:rsidRPr="00956FD9" w:rsidRDefault="00956FD9" w:rsidP="00956FD9">
      <w:pPr>
        <w:spacing w:before="100" w:beforeAutospacing="1" w:after="100" w:afterAutospacing="1" w:line="240" w:lineRule="auto"/>
        <w:jc w:val="right"/>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jc w:val="right"/>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jc w:val="right"/>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jc w:val="right"/>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jc w:val="right"/>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jc w:val="right"/>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jc w:val="right"/>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jc w:val="right"/>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jc w:val="right"/>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jc w:val="right"/>
        <w:rPr>
          <w:rFonts w:ascii="Times New Roman" w:eastAsia="Times New Roman" w:hAnsi="Times New Roman" w:cs="Times New Roman"/>
          <w:b/>
          <w:bCs/>
          <w:sz w:val="24"/>
          <w:szCs w:val="24"/>
        </w:rPr>
      </w:pPr>
      <w:r w:rsidRPr="00956FD9">
        <w:rPr>
          <w:rFonts w:ascii="Times New Roman" w:eastAsia="Times New Roman" w:hAnsi="Times New Roman" w:cs="Times New Roman"/>
          <w:b/>
          <w:bCs/>
          <w:sz w:val="24"/>
          <w:szCs w:val="24"/>
        </w:rPr>
        <w:t>Приложение №1</w:t>
      </w:r>
    </w:p>
    <w:p w:rsidR="00956FD9" w:rsidRPr="00956FD9" w:rsidRDefault="00956FD9" w:rsidP="00956FD9">
      <w:pPr>
        <w:spacing w:before="100" w:beforeAutospacing="1" w:after="100" w:afterAutospacing="1" w:line="240" w:lineRule="auto"/>
        <w:jc w:val="center"/>
        <w:rPr>
          <w:rFonts w:ascii="Times New Roman" w:eastAsia="Times New Roman" w:hAnsi="Times New Roman" w:cs="Times New Roman"/>
          <w:b/>
          <w:bCs/>
          <w:sz w:val="24"/>
          <w:szCs w:val="24"/>
        </w:rPr>
      </w:pPr>
    </w:p>
    <w:p w:rsidR="00956FD9" w:rsidRPr="00956FD9" w:rsidRDefault="00956FD9" w:rsidP="00956FD9">
      <w:pPr>
        <w:spacing w:before="100" w:beforeAutospacing="1" w:after="100" w:afterAutospacing="1" w:line="240" w:lineRule="auto"/>
        <w:jc w:val="center"/>
        <w:rPr>
          <w:rFonts w:ascii="Times New Roman" w:eastAsia="Times New Roman" w:hAnsi="Times New Roman" w:cs="Times New Roman"/>
          <w:b/>
          <w:bCs/>
          <w:i/>
          <w:sz w:val="28"/>
          <w:szCs w:val="28"/>
        </w:rPr>
      </w:pPr>
      <w:r w:rsidRPr="00956FD9">
        <w:rPr>
          <w:rFonts w:ascii="Times New Roman" w:eastAsia="Times New Roman" w:hAnsi="Times New Roman" w:cs="Times New Roman"/>
          <w:b/>
          <w:bCs/>
          <w:sz w:val="28"/>
          <w:szCs w:val="28"/>
        </w:rPr>
        <w:t>4. Календарно-тематическое планирование</w:t>
      </w:r>
    </w:p>
    <w:p w:rsidR="00956FD9" w:rsidRPr="00956FD9" w:rsidRDefault="00956FD9" w:rsidP="00956FD9">
      <w:pPr>
        <w:spacing w:before="100" w:beforeAutospacing="1" w:after="100" w:afterAutospacing="1" w:line="240" w:lineRule="auto"/>
        <w:jc w:val="right"/>
        <w:rPr>
          <w:rFonts w:ascii="Times New Roman" w:eastAsia="Times New Roman" w:hAnsi="Times New Roman" w:cs="Times New Roman"/>
          <w:b/>
          <w:bCs/>
          <w:i/>
          <w:sz w:val="24"/>
          <w:szCs w:val="24"/>
        </w:rPr>
      </w:pPr>
    </w:p>
    <w:tbl>
      <w:tblPr>
        <w:tblW w:w="10065" w:type="dxa"/>
        <w:tblInd w:w="-34" w:type="dxa"/>
        <w:tblLayout w:type="fixed"/>
        <w:tblLook w:val="0000" w:firstRow="0" w:lastRow="0" w:firstColumn="0" w:lastColumn="0" w:noHBand="0" w:noVBand="0"/>
      </w:tblPr>
      <w:tblGrid>
        <w:gridCol w:w="543"/>
        <w:gridCol w:w="870"/>
        <w:gridCol w:w="921"/>
        <w:gridCol w:w="2486"/>
        <w:gridCol w:w="5245"/>
      </w:tblGrid>
      <w:tr w:rsidR="00956FD9" w:rsidRPr="00956FD9" w:rsidTr="00A82FE5">
        <w:trPr>
          <w:cantSplit/>
          <w:trHeight w:hRule="exact" w:val="863"/>
        </w:trPr>
        <w:tc>
          <w:tcPr>
            <w:tcW w:w="543" w:type="dxa"/>
            <w:vMerge w:val="restart"/>
            <w:tcBorders>
              <w:top w:val="single" w:sz="4" w:space="0" w:color="000000"/>
              <w:lef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w:t>
            </w:r>
          </w:p>
        </w:tc>
        <w:tc>
          <w:tcPr>
            <w:tcW w:w="1791" w:type="dxa"/>
            <w:gridSpan w:val="2"/>
            <w:tcBorders>
              <w:top w:val="single" w:sz="4" w:space="0" w:color="000000"/>
              <w:left w:val="single" w:sz="4" w:space="0" w:color="000000"/>
              <w:bottom w:val="single" w:sz="4" w:space="0" w:color="auto"/>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Дата</w:t>
            </w:r>
          </w:p>
        </w:tc>
        <w:tc>
          <w:tcPr>
            <w:tcW w:w="2486" w:type="dxa"/>
            <w:vMerge w:val="restart"/>
            <w:tcBorders>
              <w:top w:val="single" w:sz="4" w:space="0" w:color="000000"/>
              <w:lef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p w:rsidR="00956FD9" w:rsidRPr="00956FD9" w:rsidRDefault="00956FD9" w:rsidP="00956FD9">
            <w:pPr>
              <w:numPr>
                <w:ilvl w:val="0"/>
                <w:numId w:val="46"/>
              </w:numPr>
              <w:spacing w:before="100" w:beforeAutospacing="1" w:after="100" w:afterAutospacing="1" w:line="240" w:lineRule="auto"/>
              <w:jc w:val="center"/>
              <w:rPr>
                <w:rFonts w:ascii="Times New Roman" w:eastAsia="Times New Roman" w:hAnsi="Times New Roman" w:cs="Times New Roman"/>
                <w:b/>
                <w:bCs/>
                <w:sz w:val="24"/>
                <w:szCs w:val="24"/>
              </w:rPr>
            </w:pPr>
            <w:r w:rsidRPr="00956FD9">
              <w:rPr>
                <w:rFonts w:ascii="Times New Roman" w:eastAsia="Times New Roman" w:hAnsi="Times New Roman" w:cs="Times New Roman"/>
                <w:bCs/>
                <w:sz w:val="24"/>
                <w:szCs w:val="24"/>
              </w:rPr>
              <w:t>Тема</w:t>
            </w:r>
          </w:p>
        </w:tc>
        <w:tc>
          <w:tcPr>
            <w:tcW w:w="5245" w:type="dxa"/>
            <w:vMerge w:val="restart"/>
            <w:tcBorders>
              <w:top w:val="single" w:sz="4" w:space="0" w:color="000000"/>
              <w:left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jc w:val="center"/>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Программные задачи</w:t>
            </w:r>
          </w:p>
        </w:tc>
      </w:tr>
      <w:tr w:rsidR="00956FD9" w:rsidRPr="00956FD9" w:rsidTr="00A82FE5">
        <w:trPr>
          <w:cantSplit/>
          <w:trHeight w:hRule="exact" w:val="392"/>
        </w:trPr>
        <w:tc>
          <w:tcPr>
            <w:tcW w:w="543" w:type="dxa"/>
            <w:vMerge/>
            <w:tcBorders>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single" w:sz="4" w:space="0" w:color="auto"/>
              <w:left w:val="single" w:sz="4" w:space="0" w:color="000000"/>
              <w:bottom w:val="single" w:sz="4" w:space="0" w:color="000000"/>
              <w:right w:val="single" w:sz="4" w:space="0" w:color="auto"/>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план</w:t>
            </w:r>
          </w:p>
        </w:tc>
        <w:tc>
          <w:tcPr>
            <w:tcW w:w="921" w:type="dxa"/>
            <w:tcBorders>
              <w:top w:val="single" w:sz="4" w:space="0" w:color="auto"/>
              <w:left w:val="single" w:sz="4" w:space="0" w:color="000000"/>
              <w:bottom w:val="single" w:sz="4" w:space="0" w:color="000000"/>
              <w:right w:val="single" w:sz="4" w:space="0" w:color="auto"/>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факт</w:t>
            </w:r>
          </w:p>
        </w:tc>
        <w:tc>
          <w:tcPr>
            <w:tcW w:w="2486" w:type="dxa"/>
            <w:vMerge/>
            <w:tcBorders>
              <w:left w:val="single" w:sz="4" w:space="0" w:color="auto"/>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5245" w:type="dxa"/>
            <w:vMerge/>
            <w:tcBorders>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r>
      <w:tr w:rsidR="00956FD9" w:rsidRPr="00956FD9" w:rsidTr="00A82FE5">
        <w:trPr>
          <w:cantSplit/>
          <w:trHeight w:val="602"/>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Воздух повсюду</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Формировать представления о значении воздуха в жизни человека, познакомить детей с некоторыми свойствами воды.</w:t>
            </w:r>
          </w:p>
        </w:tc>
      </w:tr>
      <w:tr w:rsidR="00956FD9" w:rsidRPr="00956FD9" w:rsidTr="00A82FE5">
        <w:trPr>
          <w:cantSplit/>
          <w:trHeight w:val="3693"/>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2</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Знакомство с искусством оригами</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Познакомить детей с искусством оригами.</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Показать разнообразие видов бумаги, ее свойств (разного цвета, тонкая, толстая, гладкая, шероховатая, легко рвется, мнется)</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Закрепить основные геометрические понятия, свойства квадрата, определить нахождение углов, сторон.</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Учить складывать прямоугольный лист бумаги по диагонали, отрезать лишнюю часть, получая квадрат.</w:t>
            </w:r>
          </w:p>
        </w:tc>
      </w:tr>
      <w:tr w:rsidR="00956FD9" w:rsidRPr="00956FD9" w:rsidTr="00A82FE5">
        <w:trPr>
          <w:cantSplit/>
          <w:trHeight w:val="1236"/>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3</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Предметы старины и быта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Расширить знания детей о предметах, истории их происхождения, разнообразии. Развивать  познавательный интерес, интерес к исследовательской деятельности.</w:t>
            </w:r>
          </w:p>
        </w:tc>
      </w:tr>
      <w:tr w:rsidR="00956FD9" w:rsidRPr="00956FD9" w:rsidTr="00A82FE5">
        <w:trPr>
          <w:cantSplit/>
          <w:trHeight w:val="2162"/>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lastRenderedPageBreak/>
              <w:t>4</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Интеллектуально-развивающая игра «Страна занимательных чудес»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Познакомить с новыми геометрическими фигурами, а также закрепить имеющиеся знания детей по данной теме. Развивать умственные способности через решение нестандартных игровых задач, развивать чувство уверенности в своих знаниях, воспитывать стремление преодолевать трудности.</w:t>
            </w:r>
          </w:p>
        </w:tc>
      </w:tr>
      <w:tr w:rsidR="00956FD9" w:rsidRPr="00956FD9" w:rsidTr="00A82FE5">
        <w:trPr>
          <w:cantSplit/>
          <w:trHeight w:val="568"/>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5</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Органы чувств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Познакомить детей с органами чувств человека, учить различать понятия «часть тела», «орган чувств», «вкус», «зрение», «обоняние», «осязание. Развивать тактильные, зрительные, слуховые, вкусовые ощущения. Воспитывать бережное отношение к органам чувств, культуру их охраны. Воспитывать интерес к экспериментальной деятельности.</w:t>
            </w:r>
          </w:p>
        </w:tc>
      </w:tr>
      <w:tr w:rsidR="00956FD9" w:rsidRPr="00956FD9" w:rsidTr="00A82FE5">
        <w:trPr>
          <w:cantSplit/>
          <w:trHeight w:val="2683"/>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6</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Превращения квадрата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Знакомить с основными элементами складывания в технике «оригами»: складывание квадрата пополам, по диагонали, найти центр квадрата, складывая его по диагонали и пополам, загнуть край листа к середине, определив ее путем сгибания квадрата пополам, по диагонали, загнуть углы квадрата к центру.</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Развивать творческое воображение и фантазию.</w:t>
            </w:r>
          </w:p>
        </w:tc>
      </w:tr>
      <w:tr w:rsidR="00956FD9" w:rsidRPr="00956FD9" w:rsidTr="00A82FE5">
        <w:trPr>
          <w:cantSplit/>
          <w:trHeight w:val="1826"/>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7</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Экскурсия в краеведческий музей.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i/>
                <w:sz w:val="24"/>
                <w:szCs w:val="24"/>
              </w:rPr>
            </w:pPr>
            <w:r w:rsidRPr="00956FD9">
              <w:rPr>
                <w:rFonts w:ascii="Times New Roman" w:eastAsia="Times New Roman" w:hAnsi="Times New Roman" w:cs="Times New Roman"/>
                <w:sz w:val="24"/>
                <w:szCs w:val="24"/>
              </w:rPr>
              <w:t>Сформировать представления о краеведческом музее, расширить и углубить знания по истории родного края; развивать логическое мышление, любознательность, умение проводить сравнительный анализ, воспитывать любовь к родному краю, уважение к предкам.</w:t>
            </w:r>
          </w:p>
        </w:tc>
      </w:tr>
      <w:tr w:rsidR="00956FD9" w:rsidRPr="00956FD9" w:rsidTr="00A82FE5">
        <w:trPr>
          <w:cantSplit/>
          <w:trHeight w:val="480"/>
        </w:trPr>
        <w:tc>
          <w:tcPr>
            <w:tcW w:w="543" w:type="dxa"/>
            <w:tcBorders>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8</w:t>
            </w:r>
          </w:p>
        </w:tc>
        <w:tc>
          <w:tcPr>
            <w:tcW w:w="870" w:type="dxa"/>
            <w:tcBorders>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Интеллектуальная игра «Юный  математик»</w:t>
            </w:r>
          </w:p>
        </w:tc>
        <w:tc>
          <w:tcPr>
            <w:tcW w:w="5245" w:type="dxa"/>
            <w:tcBorders>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Возбудить интерес детей к математике; развивать кругозор, любознательность, логическое мышление; учить детей делать выводы и обобщения, обосновывать свои мысли.</w:t>
            </w:r>
          </w:p>
        </w:tc>
      </w:tr>
      <w:tr w:rsidR="00956FD9" w:rsidRPr="00956FD9" w:rsidTr="00A82FE5">
        <w:trPr>
          <w:cantSplit/>
          <w:trHeight w:hRule="exact" w:val="1095"/>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9</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Какой бывает вода?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Формировать представления о значении воды в жизни человека, о разнообразии состояний воды в окружающей среде, познакомить детей с некоторыми свойствами воды.</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r>
      <w:tr w:rsidR="00956FD9" w:rsidRPr="00956FD9" w:rsidTr="00A82FE5">
        <w:trPr>
          <w:cantSplit/>
          <w:trHeight w:hRule="exact" w:val="912"/>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10</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Улица мечты. Домик.</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Развитие художественного творчества у детей посредством овладения методикой конструирования способом оригами с элементами аппликации.</w:t>
            </w:r>
          </w:p>
        </w:tc>
      </w:tr>
      <w:tr w:rsidR="00956FD9" w:rsidRPr="00956FD9" w:rsidTr="00A82FE5">
        <w:trPr>
          <w:cantSplit/>
          <w:trHeight w:val="143"/>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11</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История обычных вещей: очки.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Расширить представления детей о знакомых предметах, историей их происхождения, разнообразием. Развивать мышление, любознательность.</w:t>
            </w:r>
          </w:p>
        </w:tc>
      </w:tr>
      <w:tr w:rsidR="00956FD9" w:rsidRPr="00956FD9" w:rsidTr="00A82FE5">
        <w:trPr>
          <w:cantSplit/>
          <w:trHeight w:val="143"/>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12</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Игра-путешествие «Математический поезд»</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Развивать познавательный интерес и умение наблюдать, совершенствовать умение использовать в работе ранее полученные знания, формировать навыки коллективной работы.</w:t>
            </w:r>
          </w:p>
        </w:tc>
      </w:tr>
      <w:tr w:rsidR="00956FD9" w:rsidRPr="00956FD9" w:rsidTr="00A82FE5">
        <w:trPr>
          <w:cantSplit/>
          <w:trHeight w:val="143"/>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lastRenderedPageBreak/>
              <w:t>13</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Cs/>
                <w:sz w:val="24"/>
                <w:szCs w:val="24"/>
              </w:rPr>
            </w:pPr>
            <w:r w:rsidRPr="00956FD9">
              <w:rPr>
                <w:rFonts w:ascii="Times New Roman" w:eastAsia="Times New Roman" w:hAnsi="Times New Roman" w:cs="Times New Roman"/>
                <w:sz w:val="24"/>
                <w:szCs w:val="24"/>
              </w:rPr>
              <w:t>Удивительный магнит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Cs/>
                <w:sz w:val="24"/>
                <w:szCs w:val="24"/>
              </w:rPr>
              <w:t>Дать знания о магните и его свойстве притягивать предметы. Развивать мыслительные операции, умение делать выводы; активизировать словарь детей.</w:t>
            </w:r>
          </w:p>
        </w:tc>
      </w:tr>
      <w:tr w:rsidR="00956FD9" w:rsidRPr="00956FD9" w:rsidTr="00A82FE5">
        <w:trPr>
          <w:cantSplit/>
          <w:trHeight w:val="143"/>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14</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История утюга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i/>
                <w:sz w:val="24"/>
                <w:szCs w:val="24"/>
              </w:rPr>
            </w:pPr>
            <w:r w:rsidRPr="00956FD9">
              <w:rPr>
                <w:rFonts w:ascii="Times New Roman" w:eastAsia="Times New Roman" w:hAnsi="Times New Roman" w:cs="Times New Roman"/>
                <w:sz w:val="24"/>
                <w:szCs w:val="24"/>
              </w:rPr>
              <w:t>Расширить представления детей о знакомых предметах, историей их происхождения, разнообразием. Развивать мышление, любознательность.</w:t>
            </w:r>
          </w:p>
        </w:tc>
      </w:tr>
      <w:tr w:rsidR="00956FD9" w:rsidRPr="00956FD9" w:rsidTr="00A82FE5">
        <w:trPr>
          <w:cantSplit/>
          <w:trHeight w:val="1268"/>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15</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Новогоднее математическое развлечение «Украшаем ёлку»</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Cs/>
                <w:sz w:val="24"/>
                <w:szCs w:val="24"/>
              </w:rPr>
              <w:t>Учить детей соревноваться в процессе игр, добиваться хороших результатов, формировать интерес к математике, получать чувство удовлетворённости, стремление преодолеть трудности.</w:t>
            </w:r>
          </w:p>
        </w:tc>
      </w:tr>
      <w:tr w:rsidR="00956FD9" w:rsidRPr="00956FD9" w:rsidTr="00A82FE5">
        <w:trPr>
          <w:cantSplit/>
          <w:trHeight w:val="143"/>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16</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Cs/>
                <w:sz w:val="24"/>
                <w:szCs w:val="24"/>
              </w:rPr>
            </w:pPr>
            <w:r w:rsidRPr="00956FD9">
              <w:rPr>
                <w:rFonts w:ascii="Times New Roman" w:eastAsia="Times New Roman" w:hAnsi="Times New Roman" w:cs="Times New Roman"/>
                <w:sz w:val="24"/>
                <w:szCs w:val="24"/>
              </w:rPr>
              <w:t>Дружба красок</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Cs/>
                <w:sz w:val="24"/>
                <w:szCs w:val="24"/>
              </w:rPr>
              <w:t>Формировать умение смешивать краски для получения нового цвета, развивать мыслительную активность, умение делать вывод на основе наблюдений, аккуратность в работе, чувство цвета, эстетический вкус.</w:t>
            </w:r>
          </w:p>
        </w:tc>
      </w:tr>
      <w:tr w:rsidR="00956FD9" w:rsidRPr="00956FD9" w:rsidTr="00A82FE5">
        <w:trPr>
          <w:cantSplit/>
          <w:trHeight w:val="143"/>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17</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«Снегирь»</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Учить складывать из квадратного листа фигуру снегиря.   Закреплять навыки складывания бумажного квадрата в разных направлениях, совмещая стороны и углы и хорошо проглаживая сгибы.</w:t>
            </w:r>
          </w:p>
        </w:tc>
      </w:tr>
      <w:tr w:rsidR="00956FD9" w:rsidRPr="00956FD9" w:rsidTr="00A82FE5">
        <w:trPr>
          <w:cantSplit/>
          <w:trHeight w:val="143"/>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18</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 xml:space="preserve">Истории обычных вещей. Новогодняя игрушка.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Расширить представления детей об окружающем мире, об истории новогодней игрушки развивать познавательный интерес к получению новых знаний. Развивать интеллектуальную личность, способную решать поисковые задачи.</w:t>
            </w:r>
          </w:p>
        </w:tc>
      </w:tr>
      <w:tr w:rsidR="00956FD9" w:rsidRPr="00956FD9" w:rsidTr="00A82FE5">
        <w:trPr>
          <w:cantSplit/>
          <w:trHeight w:val="143"/>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19</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Cs/>
                <w:sz w:val="24"/>
                <w:szCs w:val="24"/>
              </w:rPr>
            </w:pPr>
            <w:r w:rsidRPr="00956FD9">
              <w:rPr>
                <w:rFonts w:ascii="Times New Roman" w:eastAsia="Times New Roman" w:hAnsi="Times New Roman" w:cs="Times New Roman"/>
                <w:sz w:val="24"/>
                <w:szCs w:val="24"/>
              </w:rPr>
              <w:t>Интеллектуальная игра «Большая игра»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Cs/>
                <w:sz w:val="24"/>
                <w:szCs w:val="24"/>
              </w:rPr>
              <w:t>Познакомить детей с интеллектуальной игрой, развивающей математические способности, продолжать учить сравнивать, обобщать, классифицировать предметы по признакам, развивать логическое мышление, внимание, память, фантазию, любознательность.</w:t>
            </w:r>
          </w:p>
        </w:tc>
      </w:tr>
      <w:tr w:rsidR="00956FD9" w:rsidRPr="00956FD9" w:rsidTr="00A82FE5">
        <w:trPr>
          <w:cantSplit/>
          <w:trHeight w:val="143"/>
        </w:trPr>
        <w:tc>
          <w:tcPr>
            <w:tcW w:w="543" w:type="dxa"/>
            <w:tcBorders>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20</w:t>
            </w:r>
          </w:p>
        </w:tc>
        <w:tc>
          <w:tcPr>
            <w:tcW w:w="870" w:type="dxa"/>
            <w:tcBorders>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История обыкновенных вещей. Ручка.</w:t>
            </w:r>
          </w:p>
        </w:tc>
        <w:tc>
          <w:tcPr>
            <w:tcW w:w="5245" w:type="dxa"/>
            <w:tcBorders>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Расширить представления детей о ручке, историей её происхождения, разнообразием Развивать мышление, любознательность.</w:t>
            </w:r>
            <w:r w:rsidRPr="00956FD9">
              <w:rPr>
                <w:rFonts w:ascii="Times New Roman" w:eastAsia="Times New Roman" w:hAnsi="Times New Roman" w:cs="Times New Roman"/>
                <w:sz w:val="24"/>
                <w:szCs w:val="24"/>
              </w:rPr>
              <w:br/>
              <w:t>Воспитывать бережное отношение к вещам.</w:t>
            </w:r>
          </w:p>
        </w:tc>
      </w:tr>
      <w:tr w:rsidR="00956FD9" w:rsidRPr="00956FD9" w:rsidTr="00A82FE5">
        <w:trPr>
          <w:cantSplit/>
          <w:trHeight w:val="143"/>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21</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Интерактивная игра «Математическая полянка»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Познакомить детей с интеллектуальной интерактивной игрой, развивающей математические способности, закрепить знание цифр, геометрических фигур, развивать логическое мышление, смекалку, сообразительность, умение мыслить, рассуждать, доказывать.</w:t>
            </w:r>
          </w:p>
        </w:tc>
      </w:tr>
      <w:tr w:rsidR="00956FD9" w:rsidRPr="00956FD9" w:rsidTr="00A82FE5">
        <w:trPr>
          <w:cantSplit/>
          <w:trHeight w:val="1268"/>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22</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Игра-эксперимент «Прогулка с увеличительными стеклами»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Развивать у детей любознательность, расширить представления об окружающем мире. Развивать зрительную наблюдательность, способность замечать необычное в окружающем мире и желание отразить увиденное в своем творчестве.</w:t>
            </w:r>
          </w:p>
        </w:tc>
      </w:tr>
      <w:tr w:rsidR="00956FD9" w:rsidRPr="00956FD9" w:rsidTr="00A82FE5">
        <w:trPr>
          <w:cantSplit/>
          <w:trHeight w:val="143"/>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23</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Cs/>
                <w:sz w:val="24"/>
                <w:szCs w:val="24"/>
              </w:rPr>
            </w:pPr>
            <w:r w:rsidRPr="00956FD9">
              <w:rPr>
                <w:rFonts w:ascii="Times New Roman" w:eastAsia="Times New Roman" w:hAnsi="Times New Roman" w:cs="Times New Roman"/>
                <w:sz w:val="24"/>
                <w:szCs w:val="24"/>
              </w:rPr>
              <w:t>Коллективная композиция «Луговые цветы»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Cs/>
                <w:sz w:val="24"/>
                <w:szCs w:val="24"/>
              </w:rPr>
              <w:t>Учить детей делать заготовки, используя разные базовые формы, соединять детали, вставляя бутон в чашечку; соединив два бутона, получать модель распустившегося цветка, создавать общую композицию.</w:t>
            </w:r>
          </w:p>
        </w:tc>
      </w:tr>
      <w:tr w:rsidR="00956FD9" w:rsidRPr="00956FD9" w:rsidTr="00A82FE5">
        <w:trPr>
          <w:cantSplit/>
          <w:trHeight w:val="544"/>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24</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Фотография: вчера и сегодня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Познакомить детей с историей фотоаппарата и фотографии, с ролью фотографии в сохранении памяти о прошедших событиях, развивать интерес к исследовательской деятельности.</w:t>
            </w:r>
          </w:p>
        </w:tc>
      </w:tr>
      <w:tr w:rsidR="00956FD9" w:rsidRPr="00956FD9" w:rsidTr="00A82FE5">
        <w:trPr>
          <w:cantSplit/>
          <w:trHeight w:val="560"/>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25</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Cs/>
                <w:sz w:val="24"/>
                <w:szCs w:val="24"/>
              </w:rPr>
            </w:pPr>
            <w:r w:rsidRPr="00956FD9">
              <w:rPr>
                <w:rFonts w:ascii="Times New Roman" w:eastAsia="Times New Roman" w:hAnsi="Times New Roman" w:cs="Times New Roman"/>
                <w:sz w:val="24"/>
                <w:szCs w:val="24"/>
              </w:rPr>
              <w:t>Игра-развлечение «Рыбалка»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Cs/>
                <w:sz w:val="24"/>
                <w:szCs w:val="24"/>
              </w:rPr>
              <w:t>Упражнять в решении примеров, арифметических и логических задач, в разгадывании кроссвордов, ребусов, лабиринтов, выполнении графических диктантов, создавать радостное настроение.</w:t>
            </w:r>
            <w:r w:rsidRPr="00956FD9">
              <w:rPr>
                <w:rFonts w:ascii="Times New Roman" w:eastAsia="Times New Roman" w:hAnsi="Times New Roman" w:cs="Times New Roman"/>
                <w:b/>
                <w:bCs/>
                <w:sz w:val="24"/>
                <w:szCs w:val="24"/>
              </w:rPr>
              <w:t xml:space="preserve"> </w:t>
            </w:r>
            <w:r w:rsidRPr="00956FD9">
              <w:rPr>
                <w:rFonts w:ascii="Times New Roman" w:eastAsia="Times New Roman" w:hAnsi="Times New Roman" w:cs="Times New Roman"/>
                <w:sz w:val="24"/>
                <w:szCs w:val="24"/>
              </w:rPr>
              <w:t xml:space="preserve"> </w:t>
            </w:r>
          </w:p>
        </w:tc>
      </w:tr>
      <w:tr w:rsidR="00956FD9" w:rsidRPr="00956FD9" w:rsidTr="00A82FE5">
        <w:trPr>
          <w:cantSplit/>
          <w:trHeight w:val="418"/>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26</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Как достать скрепку не замочив рук?</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Создать условия для формирования основного целостного мировидения средствами физического эксперимента. Систематизировать знания о магните. Продолжать работу по овладению основам исследовательской деятельности на основе расширения и уточнения представлений о свойстве магнита.</w:t>
            </w:r>
          </w:p>
        </w:tc>
      </w:tr>
      <w:tr w:rsidR="00956FD9" w:rsidRPr="00956FD9" w:rsidTr="00A82FE5">
        <w:trPr>
          <w:cantSplit/>
          <w:trHeight w:val="2459"/>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27</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Коллективная композиция «Водный мир»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Продолжать учить детей конструировать поделки в технике оригами. </w:t>
            </w:r>
            <w:r w:rsidRPr="00956FD9">
              <w:rPr>
                <w:rFonts w:ascii="Times New Roman" w:eastAsia="Times New Roman" w:hAnsi="Times New Roman" w:cs="Times New Roman"/>
                <w:sz w:val="24"/>
                <w:szCs w:val="24"/>
              </w:rPr>
              <w:br/>
              <w:t>Развивать творческие способности детей, мелкую моторику рук. </w:t>
            </w:r>
            <w:r w:rsidRPr="00956FD9">
              <w:rPr>
                <w:rFonts w:ascii="Times New Roman" w:eastAsia="Times New Roman" w:hAnsi="Times New Roman" w:cs="Times New Roman"/>
                <w:sz w:val="24"/>
                <w:szCs w:val="24"/>
              </w:rPr>
              <w:br/>
              <w:t>Воспитывать стремление у детей доводить начатое дело до конца; развивать навыки коллективной работы при составлении композиции из готовых форм.</w:t>
            </w:r>
          </w:p>
        </w:tc>
      </w:tr>
      <w:tr w:rsidR="00956FD9" w:rsidRPr="00956FD9" w:rsidTr="00A82FE5">
        <w:trPr>
          <w:cantSplit/>
          <w:trHeight w:val="463"/>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28</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 xml:space="preserve">Экскурсия в музей старины и быта  </w:t>
            </w:r>
          </w:p>
          <w:p w:rsidR="00956FD9" w:rsidRPr="00956FD9" w:rsidRDefault="00956FD9" w:rsidP="00956FD9">
            <w:pPr>
              <w:spacing w:before="100" w:beforeAutospacing="1" w:after="100" w:afterAutospacing="1" w:line="240" w:lineRule="auto"/>
              <w:rPr>
                <w:rFonts w:ascii="Times New Roman" w:eastAsia="Times New Roman" w:hAnsi="Times New Roman" w:cs="Times New Roman"/>
                <w:bCs/>
                <w:sz w:val="24"/>
                <w:szCs w:val="24"/>
              </w:rPr>
            </w:pPr>
            <w:r w:rsidRPr="00956FD9">
              <w:rPr>
                <w:rFonts w:ascii="Times New Roman" w:eastAsia="Times New Roman" w:hAnsi="Times New Roman" w:cs="Times New Roman"/>
                <w:sz w:val="24"/>
                <w:szCs w:val="24"/>
              </w:rPr>
              <w:t>(интернет путешествие)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Cs/>
                <w:sz w:val="24"/>
                <w:szCs w:val="24"/>
              </w:rPr>
              <w:t>Приобщение детей к русской национальной культуре через организацию экскурсионной деятельности. , ознакомление с предметами русского быта</w:t>
            </w:r>
          </w:p>
        </w:tc>
      </w:tr>
      <w:tr w:rsidR="00956FD9" w:rsidRPr="00956FD9" w:rsidTr="00A82FE5">
        <w:trPr>
          <w:cantSplit/>
          <w:trHeight w:val="1122"/>
        </w:trPr>
        <w:tc>
          <w:tcPr>
            <w:tcW w:w="543" w:type="dxa"/>
            <w:tcBorders>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29</w:t>
            </w:r>
          </w:p>
        </w:tc>
        <w:tc>
          <w:tcPr>
            <w:tcW w:w="870" w:type="dxa"/>
            <w:tcBorders>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921" w:type="dxa"/>
            <w:tcBorders>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2486" w:type="dxa"/>
            <w:tcBorders>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Cs/>
                <w:sz w:val="24"/>
                <w:szCs w:val="24"/>
              </w:rPr>
            </w:pPr>
            <w:r w:rsidRPr="00956FD9">
              <w:rPr>
                <w:rFonts w:ascii="Times New Roman" w:eastAsia="Times New Roman" w:hAnsi="Times New Roman" w:cs="Times New Roman"/>
                <w:sz w:val="24"/>
                <w:szCs w:val="24"/>
              </w:rPr>
              <w:t>Удивительный песок</w:t>
            </w:r>
          </w:p>
        </w:tc>
        <w:tc>
          <w:tcPr>
            <w:tcW w:w="5245" w:type="dxa"/>
            <w:tcBorders>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Cs/>
                <w:sz w:val="24"/>
                <w:szCs w:val="24"/>
              </w:rPr>
              <w:t>Познакомить со свойствами и качествами песка, его происхождением; развивать смекалку, наблюдательность,  усидчивость.</w:t>
            </w:r>
          </w:p>
        </w:tc>
      </w:tr>
      <w:tr w:rsidR="00956FD9" w:rsidRPr="00956FD9" w:rsidTr="00A82FE5">
        <w:trPr>
          <w:cantSplit/>
          <w:trHeight w:val="2290"/>
        </w:trPr>
        <w:tc>
          <w:tcPr>
            <w:tcW w:w="543" w:type="dxa"/>
            <w:tcBorders>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30</w:t>
            </w:r>
          </w:p>
        </w:tc>
        <w:tc>
          <w:tcPr>
            <w:tcW w:w="870" w:type="dxa"/>
            <w:tcBorders>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921" w:type="dxa"/>
            <w:tcBorders>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2486" w:type="dxa"/>
            <w:tcBorders>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Cs/>
                <w:sz w:val="24"/>
                <w:szCs w:val="24"/>
              </w:rPr>
            </w:pPr>
            <w:r w:rsidRPr="00956FD9">
              <w:rPr>
                <w:rFonts w:ascii="Times New Roman" w:eastAsia="Times New Roman" w:hAnsi="Times New Roman" w:cs="Times New Roman"/>
                <w:sz w:val="24"/>
                <w:szCs w:val="24"/>
              </w:rPr>
              <w:t>Праздник мыльных пузырей</w:t>
            </w:r>
          </w:p>
        </w:tc>
        <w:tc>
          <w:tcPr>
            <w:tcW w:w="5245" w:type="dxa"/>
            <w:tcBorders>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bCs/>
                <w:sz w:val="24"/>
                <w:szCs w:val="24"/>
              </w:rPr>
              <w:t>Формировать представление о мыльных пузырях как явлениях природы и социальной жизни людей, историей возникновения мыльных пузырей. Познакомить с технологией надувания и вариантом пускания мыльных пузырей. Создать волшебную атмосферу, доставить радость и хорошее настроение.</w:t>
            </w:r>
          </w:p>
        </w:tc>
      </w:tr>
      <w:tr w:rsidR="00956FD9" w:rsidRPr="00956FD9" w:rsidTr="00A82FE5">
        <w:trPr>
          <w:cantSplit/>
          <w:trHeight w:val="1699"/>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31</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Cs/>
                <w:sz w:val="24"/>
                <w:szCs w:val="24"/>
              </w:rPr>
            </w:pPr>
            <w:r w:rsidRPr="00956FD9">
              <w:rPr>
                <w:rFonts w:ascii="Times New Roman" w:eastAsia="Times New Roman" w:hAnsi="Times New Roman" w:cs="Times New Roman"/>
                <w:bCs/>
                <w:sz w:val="24"/>
                <w:szCs w:val="24"/>
              </w:rPr>
              <w:t>Математический КВН</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Cs/>
                <w:sz w:val="24"/>
                <w:szCs w:val="24"/>
              </w:rPr>
            </w:pPr>
            <w:r w:rsidRPr="00956FD9">
              <w:rPr>
                <w:rFonts w:ascii="Times New Roman" w:eastAsia="Times New Roman" w:hAnsi="Times New Roman" w:cs="Times New Roman"/>
                <w:bCs/>
                <w:sz w:val="24"/>
                <w:szCs w:val="24"/>
              </w:rPr>
              <w:t>Учить детей самостоятельно выполнять задания в условиях соревнования, поддерживать интерес к интеллектуальной деятельности, закрепить навыки счёта, составления и решения математических задач; продолжать формировать геометрические представления.</w:t>
            </w:r>
          </w:p>
        </w:tc>
      </w:tr>
      <w:tr w:rsidR="00956FD9" w:rsidRPr="00956FD9" w:rsidTr="00A82FE5">
        <w:trPr>
          <w:cantSplit/>
          <w:trHeight w:val="1222"/>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lastRenderedPageBreak/>
              <w:t>32</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Cs/>
                <w:sz w:val="24"/>
                <w:szCs w:val="24"/>
              </w:rPr>
            </w:pPr>
            <w:r w:rsidRPr="00956FD9">
              <w:rPr>
                <w:rFonts w:ascii="Times New Roman" w:eastAsia="Times New Roman" w:hAnsi="Times New Roman" w:cs="Times New Roman"/>
                <w:bCs/>
                <w:sz w:val="24"/>
                <w:szCs w:val="24"/>
              </w:rPr>
              <w:t>«Перевертыши» логическая  игра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Cs/>
                <w:sz w:val="24"/>
                <w:szCs w:val="24"/>
              </w:rPr>
            </w:pPr>
            <w:r w:rsidRPr="00956FD9">
              <w:rPr>
                <w:rFonts w:ascii="Times New Roman" w:eastAsia="Times New Roman" w:hAnsi="Times New Roman" w:cs="Times New Roman"/>
                <w:bCs/>
                <w:sz w:val="24"/>
                <w:szCs w:val="24"/>
              </w:rPr>
              <w:t>Развивать логическое мышление, воображение и мышление. Учить составлять слова и словосочетание, выполнять по схемам задачи с геометрическими формами.</w:t>
            </w:r>
          </w:p>
        </w:tc>
      </w:tr>
      <w:tr w:rsidR="00956FD9" w:rsidRPr="00956FD9" w:rsidTr="00A82FE5">
        <w:trPr>
          <w:cantSplit/>
          <w:trHeight w:val="1455"/>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33</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Cs/>
                <w:sz w:val="24"/>
                <w:szCs w:val="24"/>
              </w:rPr>
            </w:pPr>
            <w:r w:rsidRPr="00956FD9">
              <w:rPr>
                <w:rFonts w:ascii="Times New Roman" w:eastAsia="Times New Roman" w:hAnsi="Times New Roman" w:cs="Times New Roman"/>
                <w:bCs/>
                <w:sz w:val="24"/>
                <w:szCs w:val="24"/>
              </w:rPr>
              <w:t xml:space="preserve">Палочки </w:t>
            </w:r>
            <w:proofErr w:type="spellStart"/>
            <w:r w:rsidRPr="00956FD9">
              <w:rPr>
                <w:rFonts w:ascii="Times New Roman" w:eastAsia="Times New Roman" w:hAnsi="Times New Roman" w:cs="Times New Roman"/>
                <w:bCs/>
                <w:sz w:val="24"/>
                <w:szCs w:val="24"/>
              </w:rPr>
              <w:t>Кюзейнера</w:t>
            </w:r>
            <w:proofErr w:type="spellEnd"/>
            <w:r w:rsidRPr="00956FD9">
              <w:rPr>
                <w:rFonts w:ascii="Times New Roman" w:eastAsia="Times New Roman" w:hAnsi="Times New Roman" w:cs="Times New Roman"/>
                <w:bCs/>
                <w:sz w:val="24"/>
                <w:szCs w:val="24"/>
              </w:rPr>
              <w:t xml:space="preserve"> и блоки </w:t>
            </w:r>
            <w:proofErr w:type="spellStart"/>
            <w:r w:rsidRPr="00956FD9">
              <w:rPr>
                <w:rFonts w:ascii="Times New Roman" w:eastAsia="Times New Roman" w:hAnsi="Times New Roman" w:cs="Times New Roman"/>
                <w:bCs/>
                <w:sz w:val="24"/>
                <w:szCs w:val="24"/>
              </w:rPr>
              <w:t>Дьеныша</w:t>
            </w:r>
            <w:proofErr w:type="spellEnd"/>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Cs/>
                <w:sz w:val="24"/>
                <w:szCs w:val="24"/>
              </w:rPr>
            </w:pPr>
            <w:r w:rsidRPr="00956FD9">
              <w:rPr>
                <w:rFonts w:ascii="Times New Roman" w:eastAsia="Times New Roman" w:hAnsi="Times New Roman" w:cs="Times New Roman"/>
                <w:bCs/>
                <w:sz w:val="24"/>
                <w:szCs w:val="24"/>
              </w:rPr>
              <w:t>Учить выполнять задания по схемам и образцам, развивать логическое мышление, мелкую и крупную моторику; ориентироваться на плоскости.</w:t>
            </w:r>
          </w:p>
        </w:tc>
      </w:tr>
      <w:tr w:rsidR="00956FD9" w:rsidRPr="00956FD9" w:rsidTr="00A82FE5">
        <w:trPr>
          <w:cantSplit/>
          <w:trHeight w:val="607"/>
        </w:trPr>
        <w:tc>
          <w:tcPr>
            <w:tcW w:w="543"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r w:rsidRPr="00956FD9">
              <w:rPr>
                <w:rFonts w:ascii="Times New Roman" w:eastAsia="Times New Roman" w:hAnsi="Times New Roman" w:cs="Times New Roman"/>
                <w:sz w:val="24"/>
                <w:szCs w:val="24"/>
              </w:rPr>
              <w:t>34</w:t>
            </w:r>
          </w:p>
        </w:tc>
        <w:tc>
          <w:tcPr>
            <w:tcW w:w="870"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921"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sz w:val="24"/>
                <w:szCs w:val="24"/>
              </w:rPr>
            </w:pPr>
          </w:p>
        </w:tc>
        <w:tc>
          <w:tcPr>
            <w:tcW w:w="2486" w:type="dxa"/>
            <w:tcBorders>
              <w:top w:val="single" w:sz="4" w:space="0" w:color="000000"/>
              <w:left w:val="single" w:sz="4" w:space="0" w:color="000000"/>
              <w:bottom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Cs/>
                <w:sz w:val="24"/>
                <w:szCs w:val="24"/>
              </w:rPr>
            </w:pPr>
            <w:r w:rsidRPr="00956FD9">
              <w:rPr>
                <w:rFonts w:ascii="Times New Roman" w:eastAsia="Times New Roman" w:hAnsi="Times New Roman" w:cs="Times New Roman"/>
                <w:bCs/>
                <w:sz w:val="24"/>
                <w:szCs w:val="24"/>
              </w:rPr>
              <w:t>Диагностика.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56FD9" w:rsidRPr="00956FD9" w:rsidRDefault="00956FD9" w:rsidP="00956FD9">
            <w:pPr>
              <w:spacing w:before="100" w:beforeAutospacing="1" w:after="100" w:afterAutospacing="1" w:line="240" w:lineRule="auto"/>
              <w:rPr>
                <w:rFonts w:ascii="Times New Roman" w:eastAsia="Times New Roman" w:hAnsi="Times New Roman" w:cs="Times New Roman"/>
                <w:bCs/>
                <w:sz w:val="24"/>
                <w:szCs w:val="24"/>
              </w:rPr>
            </w:pPr>
            <w:r w:rsidRPr="00956FD9">
              <w:rPr>
                <w:rFonts w:ascii="Times New Roman" w:eastAsia="Times New Roman" w:hAnsi="Times New Roman" w:cs="Times New Roman"/>
                <w:bCs/>
                <w:sz w:val="24"/>
                <w:szCs w:val="24"/>
              </w:rPr>
              <w:t>Выявления уровня усвоения материала, подведения итогов.</w:t>
            </w:r>
          </w:p>
        </w:tc>
      </w:tr>
    </w:tbl>
    <w:p w:rsidR="001249F4" w:rsidRDefault="001249F4"/>
    <w:sectPr w:rsidR="00124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hint="default"/>
        <w:color w:val="000000"/>
        <w:sz w:val="28"/>
        <w:szCs w:val="28"/>
        <w:lang w:eastAsia="ru-RU"/>
      </w:rPr>
    </w:lvl>
  </w:abstractNum>
  <w:abstractNum w:abstractNumId="2">
    <w:nsid w:val="00000007"/>
    <w:multiLevelType w:val="multilevel"/>
    <w:tmpl w:val="C4848962"/>
    <w:name w:val="WW8Num7"/>
    <w:lvl w:ilvl="0">
      <w:start w:val="1"/>
      <w:numFmt w:val="decimal"/>
      <w:lvlText w:val="%1."/>
      <w:lvlJc w:val="left"/>
      <w:pPr>
        <w:tabs>
          <w:tab w:val="num" w:pos="360"/>
        </w:tabs>
        <w:ind w:left="360" w:hanging="360"/>
      </w:pPr>
      <w:rPr>
        <w:rFonts w:ascii="Symbol" w:hAnsi="Symbol" w:cs="Symbol"/>
        <w:sz w:val="28"/>
        <w:szCs w:val="28"/>
        <w:lang w:eastAsia="ru-RU"/>
      </w:rPr>
    </w:lvl>
    <w:lvl w:ilvl="1">
      <w:start w:val="1"/>
      <w:numFmt w:val="decimal"/>
      <w:isLgl/>
      <w:lvlText w:val="%1.%2"/>
      <w:lvlJc w:val="left"/>
      <w:pPr>
        <w:ind w:left="800"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17773B5"/>
    <w:multiLevelType w:val="hybridMultilevel"/>
    <w:tmpl w:val="5D68F2F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01E30547"/>
    <w:multiLevelType w:val="hybridMultilevel"/>
    <w:tmpl w:val="41304D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BF588C"/>
    <w:multiLevelType w:val="multilevel"/>
    <w:tmpl w:val="65AC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AA6A4B"/>
    <w:multiLevelType w:val="hybridMultilevel"/>
    <w:tmpl w:val="149C2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F10B0"/>
    <w:multiLevelType w:val="hybridMultilevel"/>
    <w:tmpl w:val="4DE4912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0B7D7118"/>
    <w:multiLevelType w:val="multilevel"/>
    <w:tmpl w:val="0CD49D3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2B5091"/>
    <w:multiLevelType w:val="multilevel"/>
    <w:tmpl w:val="35A680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3E977CE"/>
    <w:multiLevelType w:val="hybridMultilevel"/>
    <w:tmpl w:val="06C4E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8A765A"/>
    <w:multiLevelType w:val="multilevel"/>
    <w:tmpl w:val="00422B8A"/>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65C01EF"/>
    <w:multiLevelType w:val="multilevel"/>
    <w:tmpl w:val="C9D4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3619A7"/>
    <w:multiLevelType w:val="multilevel"/>
    <w:tmpl w:val="DB085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CA2E3C"/>
    <w:multiLevelType w:val="multilevel"/>
    <w:tmpl w:val="BB82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675FE0"/>
    <w:multiLevelType w:val="multilevel"/>
    <w:tmpl w:val="B5BA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370523"/>
    <w:multiLevelType w:val="multilevel"/>
    <w:tmpl w:val="894E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987632"/>
    <w:multiLevelType w:val="multilevel"/>
    <w:tmpl w:val="CC90477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09923ED"/>
    <w:multiLevelType w:val="hybridMultilevel"/>
    <w:tmpl w:val="E7E87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F7ECC"/>
    <w:multiLevelType w:val="multilevel"/>
    <w:tmpl w:val="6E4A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DF4DEF"/>
    <w:multiLevelType w:val="multilevel"/>
    <w:tmpl w:val="C4E65F64"/>
    <w:lvl w:ilvl="0">
      <w:start w:val="1"/>
      <w:numFmt w:val="decimal"/>
      <w:lvlText w:val="%1"/>
      <w:lvlJc w:val="left"/>
      <w:pPr>
        <w:ind w:left="360"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1">
    <w:nsid w:val="40862502"/>
    <w:multiLevelType w:val="multilevel"/>
    <w:tmpl w:val="E75C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F273C9"/>
    <w:multiLevelType w:val="hybridMultilevel"/>
    <w:tmpl w:val="4E487A04"/>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3">
    <w:nsid w:val="4341682B"/>
    <w:multiLevelType w:val="hybridMultilevel"/>
    <w:tmpl w:val="446421E0"/>
    <w:lvl w:ilvl="0" w:tplc="C1346C26">
      <w:start w:val="2"/>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F0157D"/>
    <w:multiLevelType w:val="multilevel"/>
    <w:tmpl w:val="3CD87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F23D3D"/>
    <w:multiLevelType w:val="hybridMultilevel"/>
    <w:tmpl w:val="38E28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365F12"/>
    <w:multiLevelType w:val="hybridMultilevel"/>
    <w:tmpl w:val="DA98B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1D1B96"/>
    <w:multiLevelType w:val="multilevel"/>
    <w:tmpl w:val="E0721F4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826334"/>
    <w:multiLevelType w:val="multilevel"/>
    <w:tmpl w:val="05AE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464250"/>
    <w:multiLevelType w:val="hybridMultilevel"/>
    <w:tmpl w:val="86BA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3D17E3"/>
    <w:multiLevelType w:val="multilevel"/>
    <w:tmpl w:val="333ABC2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913A87"/>
    <w:multiLevelType w:val="multilevel"/>
    <w:tmpl w:val="0FE29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56BF21BF"/>
    <w:multiLevelType w:val="multilevel"/>
    <w:tmpl w:val="BF48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1D0F8D"/>
    <w:multiLevelType w:val="multilevel"/>
    <w:tmpl w:val="0BF044D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51687C"/>
    <w:multiLevelType w:val="multilevel"/>
    <w:tmpl w:val="30DC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A67C8B"/>
    <w:multiLevelType w:val="hybridMultilevel"/>
    <w:tmpl w:val="65B67F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0EA3925"/>
    <w:multiLevelType w:val="multilevel"/>
    <w:tmpl w:val="E5B2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6F3273"/>
    <w:multiLevelType w:val="multilevel"/>
    <w:tmpl w:val="57F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051288"/>
    <w:multiLevelType w:val="hybridMultilevel"/>
    <w:tmpl w:val="2CAE5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4C778AF"/>
    <w:multiLevelType w:val="multilevel"/>
    <w:tmpl w:val="6D34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1F66"/>
    <w:multiLevelType w:val="hybridMultilevel"/>
    <w:tmpl w:val="2D7A0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2B0E39"/>
    <w:multiLevelType w:val="multilevel"/>
    <w:tmpl w:val="9B06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A364A5"/>
    <w:multiLevelType w:val="multilevel"/>
    <w:tmpl w:val="9920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DB0A8B"/>
    <w:multiLevelType w:val="multilevel"/>
    <w:tmpl w:val="538CBA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74DC70EE"/>
    <w:multiLevelType w:val="multilevel"/>
    <w:tmpl w:val="5334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6B49CD"/>
    <w:multiLevelType w:val="multilevel"/>
    <w:tmpl w:val="EB7A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6B2393"/>
    <w:multiLevelType w:val="hybridMultilevel"/>
    <w:tmpl w:val="A996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3"/>
  </w:num>
  <w:num w:numId="3">
    <w:abstractNumId w:val="30"/>
  </w:num>
  <w:num w:numId="4">
    <w:abstractNumId w:val="8"/>
  </w:num>
  <w:num w:numId="5">
    <w:abstractNumId w:val="14"/>
  </w:num>
  <w:num w:numId="6">
    <w:abstractNumId w:val="16"/>
  </w:num>
  <w:num w:numId="7">
    <w:abstractNumId w:val="28"/>
  </w:num>
  <w:num w:numId="8">
    <w:abstractNumId w:val="5"/>
  </w:num>
  <w:num w:numId="9">
    <w:abstractNumId w:val="32"/>
  </w:num>
  <w:num w:numId="10">
    <w:abstractNumId w:val="41"/>
  </w:num>
  <w:num w:numId="11">
    <w:abstractNumId w:val="9"/>
  </w:num>
  <w:num w:numId="12">
    <w:abstractNumId w:val="43"/>
  </w:num>
  <w:num w:numId="13">
    <w:abstractNumId w:val="31"/>
  </w:num>
  <w:num w:numId="14">
    <w:abstractNumId w:val="42"/>
  </w:num>
  <w:num w:numId="15">
    <w:abstractNumId w:val="21"/>
  </w:num>
  <w:num w:numId="16">
    <w:abstractNumId w:val="36"/>
  </w:num>
  <w:num w:numId="17">
    <w:abstractNumId w:val="37"/>
  </w:num>
  <w:num w:numId="18">
    <w:abstractNumId w:val="15"/>
  </w:num>
  <w:num w:numId="19">
    <w:abstractNumId w:val="39"/>
  </w:num>
  <w:num w:numId="20">
    <w:abstractNumId w:val="45"/>
  </w:num>
  <w:num w:numId="21">
    <w:abstractNumId w:val="19"/>
  </w:num>
  <w:num w:numId="22">
    <w:abstractNumId w:val="34"/>
  </w:num>
  <w:num w:numId="23">
    <w:abstractNumId w:val="24"/>
  </w:num>
  <w:num w:numId="24">
    <w:abstractNumId w:val="44"/>
  </w:num>
  <w:num w:numId="25">
    <w:abstractNumId w:val="12"/>
  </w:num>
  <w:num w:numId="26">
    <w:abstractNumId w:val="27"/>
  </w:num>
  <w:num w:numId="27">
    <w:abstractNumId w:val="20"/>
  </w:num>
  <w:num w:numId="28">
    <w:abstractNumId w:val="23"/>
  </w:num>
  <w:num w:numId="29">
    <w:abstractNumId w:val="11"/>
  </w:num>
  <w:num w:numId="30">
    <w:abstractNumId w:val="17"/>
  </w:num>
  <w:num w:numId="31">
    <w:abstractNumId w:val="26"/>
  </w:num>
  <w:num w:numId="32">
    <w:abstractNumId w:val="40"/>
  </w:num>
  <w:num w:numId="33">
    <w:abstractNumId w:val="22"/>
  </w:num>
  <w:num w:numId="34">
    <w:abstractNumId w:val="35"/>
  </w:num>
  <w:num w:numId="35">
    <w:abstractNumId w:val="29"/>
  </w:num>
  <w:num w:numId="36">
    <w:abstractNumId w:val="6"/>
  </w:num>
  <w:num w:numId="37">
    <w:abstractNumId w:val="46"/>
  </w:num>
  <w:num w:numId="38">
    <w:abstractNumId w:val="18"/>
  </w:num>
  <w:num w:numId="39">
    <w:abstractNumId w:val="1"/>
  </w:num>
  <w:num w:numId="40">
    <w:abstractNumId w:val="2"/>
  </w:num>
  <w:num w:numId="41">
    <w:abstractNumId w:val="38"/>
  </w:num>
  <w:num w:numId="42">
    <w:abstractNumId w:val="3"/>
  </w:num>
  <w:num w:numId="43">
    <w:abstractNumId w:val="4"/>
  </w:num>
  <w:num w:numId="44">
    <w:abstractNumId w:val="7"/>
  </w:num>
  <w:num w:numId="45">
    <w:abstractNumId w:val="25"/>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AF"/>
    <w:rsid w:val="001249F4"/>
    <w:rsid w:val="00956FD9"/>
    <w:rsid w:val="00BC1474"/>
    <w:rsid w:val="00CB3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6F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FD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56FD9"/>
  </w:style>
  <w:style w:type="character" w:styleId="a3">
    <w:name w:val="Hyperlink"/>
    <w:basedOn w:val="a0"/>
    <w:uiPriority w:val="99"/>
    <w:unhideWhenUsed/>
    <w:rsid w:val="00956FD9"/>
    <w:rPr>
      <w:color w:val="0000FF"/>
      <w:u w:val="single"/>
    </w:rPr>
  </w:style>
  <w:style w:type="character" w:styleId="a4">
    <w:name w:val="FollowedHyperlink"/>
    <w:basedOn w:val="a0"/>
    <w:uiPriority w:val="99"/>
    <w:semiHidden/>
    <w:unhideWhenUsed/>
    <w:rsid w:val="00956FD9"/>
    <w:rPr>
      <w:color w:val="800080"/>
      <w:u w:val="single"/>
    </w:rPr>
  </w:style>
  <w:style w:type="paragraph" w:styleId="a5">
    <w:name w:val="Normal (Web)"/>
    <w:basedOn w:val="a"/>
    <w:uiPriority w:val="99"/>
    <w:semiHidden/>
    <w:unhideWhenUsed/>
    <w:rsid w:val="00956FD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56FD9"/>
    <w:pPr>
      <w:ind w:left="720"/>
      <w:contextualSpacing/>
    </w:pPr>
    <w:rPr>
      <w:rFonts w:ascii="Tahoma" w:hAnsi="Tahoma" w:cs="Tahoma"/>
    </w:rPr>
  </w:style>
  <w:style w:type="table" w:styleId="a7">
    <w:name w:val="Table Grid"/>
    <w:basedOn w:val="a1"/>
    <w:uiPriority w:val="59"/>
    <w:rsid w:val="00956FD9"/>
    <w:pPr>
      <w:spacing w:after="0" w:line="240" w:lineRule="auto"/>
    </w:pPr>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56F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6FD9"/>
    <w:rPr>
      <w:rFonts w:ascii="Tahoma" w:hAnsi="Tahoma" w:cs="Tahoma"/>
      <w:sz w:val="16"/>
      <w:szCs w:val="16"/>
    </w:rPr>
  </w:style>
  <w:style w:type="table" w:customStyle="1" w:styleId="12">
    <w:name w:val="Сетка таблицы1"/>
    <w:basedOn w:val="a1"/>
    <w:next w:val="a7"/>
    <w:uiPriority w:val="59"/>
    <w:rsid w:val="00956FD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56FD9"/>
    <w:pPr>
      <w:tabs>
        <w:tab w:val="center" w:pos="4677"/>
        <w:tab w:val="right" w:pos="9355"/>
      </w:tabs>
      <w:spacing w:after="0" w:line="240" w:lineRule="auto"/>
    </w:pPr>
    <w:rPr>
      <w:rFonts w:ascii="Tahoma" w:hAnsi="Tahoma" w:cs="Tahoma"/>
    </w:rPr>
  </w:style>
  <w:style w:type="character" w:customStyle="1" w:styleId="ab">
    <w:name w:val="Верхний колонтитул Знак"/>
    <w:basedOn w:val="a0"/>
    <w:link w:val="aa"/>
    <w:uiPriority w:val="99"/>
    <w:rsid w:val="00956FD9"/>
    <w:rPr>
      <w:rFonts w:ascii="Tahoma" w:hAnsi="Tahoma" w:cs="Tahoma"/>
    </w:rPr>
  </w:style>
  <w:style w:type="paragraph" w:styleId="ac">
    <w:name w:val="footer"/>
    <w:basedOn w:val="a"/>
    <w:link w:val="ad"/>
    <w:uiPriority w:val="99"/>
    <w:unhideWhenUsed/>
    <w:rsid w:val="00956FD9"/>
    <w:pPr>
      <w:tabs>
        <w:tab w:val="center" w:pos="4677"/>
        <w:tab w:val="right" w:pos="9355"/>
      </w:tabs>
      <w:spacing w:after="0" w:line="240" w:lineRule="auto"/>
    </w:pPr>
    <w:rPr>
      <w:rFonts w:ascii="Tahoma" w:hAnsi="Tahoma" w:cs="Tahoma"/>
    </w:rPr>
  </w:style>
  <w:style w:type="character" w:customStyle="1" w:styleId="ad">
    <w:name w:val="Нижний колонтитул Знак"/>
    <w:basedOn w:val="a0"/>
    <w:link w:val="ac"/>
    <w:uiPriority w:val="99"/>
    <w:rsid w:val="00956FD9"/>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6F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FD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56FD9"/>
  </w:style>
  <w:style w:type="character" w:styleId="a3">
    <w:name w:val="Hyperlink"/>
    <w:basedOn w:val="a0"/>
    <w:uiPriority w:val="99"/>
    <w:unhideWhenUsed/>
    <w:rsid w:val="00956FD9"/>
    <w:rPr>
      <w:color w:val="0000FF"/>
      <w:u w:val="single"/>
    </w:rPr>
  </w:style>
  <w:style w:type="character" w:styleId="a4">
    <w:name w:val="FollowedHyperlink"/>
    <w:basedOn w:val="a0"/>
    <w:uiPriority w:val="99"/>
    <w:semiHidden/>
    <w:unhideWhenUsed/>
    <w:rsid w:val="00956FD9"/>
    <w:rPr>
      <w:color w:val="800080"/>
      <w:u w:val="single"/>
    </w:rPr>
  </w:style>
  <w:style w:type="paragraph" w:styleId="a5">
    <w:name w:val="Normal (Web)"/>
    <w:basedOn w:val="a"/>
    <w:uiPriority w:val="99"/>
    <w:semiHidden/>
    <w:unhideWhenUsed/>
    <w:rsid w:val="00956FD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56FD9"/>
    <w:pPr>
      <w:ind w:left="720"/>
      <w:contextualSpacing/>
    </w:pPr>
    <w:rPr>
      <w:rFonts w:ascii="Tahoma" w:hAnsi="Tahoma" w:cs="Tahoma"/>
    </w:rPr>
  </w:style>
  <w:style w:type="table" w:styleId="a7">
    <w:name w:val="Table Grid"/>
    <w:basedOn w:val="a1"/>
    <w:uiPriority w:val="59"/>
    <w:rsid w:val="00956FD9"/>
    <w:pPr>
      <w:spacing w:after="0" w:line="240" w:lineRule="auto"/>
    </w:pPr>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56F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6FD9"/>
    <w:rPr>
      <w:rFonts w:ascii="Tahoma" w:hAnsi="Tahoma" w:cs="Tahoma"/>
      <w:sz w:val="16"/>
      <w:szCs w:val="16"/>
    </w:rPr>
  </w:style>
  <w:style w:type="table" w:customStyle="1" w:styleId="12">
    <w:name w:val="Сетка таблицы1"/>
    <w:basedOn w:val="a1"/>
    <w:next w:val="a7"/>
    <w:uiPriority w:val="59"/>
    <w:rsid w:val="00956FD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56FD9"/>
    <w:pPr>
      <w:tabs>
        <w:tab w:val="center" w:pos="4677"/>
        <w:tab w:val="right" w:pos="9355"/>
      </w:tabs>
      <w:spacing w:after="0" w:line="240" w:lineRule="auto"/>
    </w:pPr>
    <w:rPr>
      <w:rFonts w:ascii="Tahoma" w:hAnsi="Tahoma" w:cs="Tahoma"/>
    </w:rPr>
  </w:style>
  <w:style w:type="character" w:customStyle="1" w:styleId="ab">
    <w:name w:val="Верхний колонтитул Знак"/>
    <w:basedOn w:val="a0"/>
    <w:link w:val="aa"/>
    <w:uiPriority w:val="99"/>
    <w:rsid w:val="00956FD9"/>
    <w:rPr>
      <w:rFonts w:ascii="Tahoma" w:hAnsi="Tahoma" w:cs="Tahoma"/>
    </w:rPr>
  </w:style>
  <w:style w:type="paragraph" w:styleId="ac">
    <w:name w:val="footer"/>
    <w:basedOn w:val="a"/>
    <w:link w:val="ad"/>
    <w:uiPriority w:val="99"/>
    <w:unhideWhenUsed/>
    <w:rsid w:val="00956FD9"/>
    <w:pPr>
      <w:tabs>
        <w:tab w:val="center" w:pos="4677"/>
        <w:tab w:val="right" w:pos="9355"/>
      </w:tabs>
      <w:spacing w:after="0" w:line="240" w:lineRule="auto"/>
    </w:pPr>
    <w:rPr>
      <w:rFonts w:ascii="Tahoma" w:hAnsi="Tahoma" w:cs="Tahoma"/>
    </w:rPr>
  </w:style>
  <w:style w:type="character" w:customStyle="1" w:styleId="ad">
    <w:name w:val="Нижний колонтитул Знак"/>
    <w:basedOn w:val="a0"/>
    <w:link w:val="ac"/>
    <w:uiPriority w:val="99"/>
    <w:rsid w:val="00956FD9"/>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convdocs.org/v143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3987</Words>
  <Characters>22726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1899</Company>
  <LinksUpToDate>false</LinksUpToDate>
  <CharactersWithSpaces>26660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Светлана Юрьевна</dc:creator>
  <cp:lastModifiedBy>Надежда</cp:lastModifiedBy>
  <cp:revision>2</cp:revision>
  <dcterms:created xsi:type="dcterms:W3CDTF">2020-05-16T18:59:00Z</dcterms:created>
  <dcterms:modified xsi:type="dcterms:W3CDTF">2020-05-16T18:59:00Z</dcterms:modified>
</cp:coreProperties>
</file>